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140" w:after="0"/>
        <w:ind w:left="5670" w:right="0"/>
        <w:jc w:val="right"/>
        <w:rPr>
          <w:sz w:val="20"/>
          <w:szCs w:val="20"/>
          <w:lang w:val="en-US"/>
        </w:rPr>
      </w:pPr>
      <w:r>
        <w:rPr>
          <w:sz w:val="20"/>
          <w:szCs w:val="20"/>
          <w:lang w:val="en-US"/>
        </w:rPr>
        <w:drawing>
          <wp:anchor distT="0" distB="0" distL="0" distR="0" simplePos="0" relativeHeight="2" behindDoc="1" locked="0" layoutInCell="1" allowOverlap="1">
            <wp:simplePos x="0" y="0"/>
            <wp:positionH relativeFrom="column">
              <wp:posOffset>3728085</wp:posOffset>
            </wp:positionH>
            <wp:positionV relativeFrom="paragraph">
              <wp:posOffset>-15875</wp:posOffset>
            </wp:positionV>
            <wp:extent cx="2278380" cy="572135"/>
            <wp:effectExtent l="0" t="0" r="0" b="0"/>
            <wp:wrapNone/>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4"/>
                    <pic:cNvPicPr>
                      <a:picLocks noChangeAspect="1" noChangeArrowheads="1"/>
                    </pic:cNvPicPr>
                  </pic:nvPicPr>
                  <pic:blipFill>
                    <a:blip r:embed="rId2"/>
                    <a:stretch>
                      <a:fillRect/>
                    </a:stretch>
                  </pic:blipFill>
                  <pic:spPr bwMode="auto">
                    <a:xfrm>
                      <a:off x="0" y="0"/>
                      <a:ext cx="2278380" cy="572135"/>
                    </a:xfrm>
                    <a:prstGeom prst="rect">
                      <a:avLst/>
                    </a:prstGeom>
                    <a:noFill/>
                  </pic:spPr>
                </pic:pic>
              </a:graphicData>
            </a:graphic>
          </wp:anchor>
        </w:drawing>
      </w:r>
    </w:p>
    <w:p>
      <w:pPr>
        <w:pStyle w:val="Normal"/>
        <w:tabs>
          <w:tab w:val="clear" w:pos="708"/>
          <w:tab w:val="center" w:pos="4677" w:leader="none"/>
        </w:tabs>
        <w:spacing w:before="720" w:after="60"/>
        <w:rPr>
          <w:b/>
          <w:bCs/>
          <w:sz w:val="28"/>
          <w:szCs w:val="28"/>
          <w:lang w:val="en-GB"/>
        </w:rPr>
      </w:pPr>
      <w:r>
        <w:rPr>
          <w:b/>
          <w:bCs/>
          <w:sz w:val="28"/>
          <w:szCs w:val="28"/>
          <w:lang w:val="en-GB"/>
        </w:rPr>
        <w:t>P R E S S E I N F O R M A T I O N</w:t>
      </w:r>
    </w:p>
    <w:p>
      <w:pPr>
        <w:pStyle w:val="Normal"/>
        <w:rPr>
          <w:lang w:val="en-GB"/>
        </w:rPr>
      </w:pPr>
      <w:r>
        <w:rPr>
          <w:lang w:val="en-GB"/>
        </w:rPr>
      </w:r>
    </w:p>
    <w:p>
      <w:pPr>
        <w:pStyle w:val="Normal"/>
        <w:rPr>
          <w:lang w:val="en-GB"/>
        </w:rPr>
      </w:pPr>
      <w:r>
        <w:rPr>
          <w:lang w:val="en-GB"/>
        </w:rPr>
        <mc:AlternateContent>
          <mc:Choice Requires="wps">
            <w:drawing>
              <wp:anchor distT="5080" distB="5080" distL="5080" distR="5080" simplePos="0" relativeHeight="3" behindDoc="0" locked="0" layoutInCell="1" allowOverlap="1" wp14:anchorId="2943B702">
                <wp:simplePos x="0" y="0"/>
                <wp:positionH relativeFrom="column">
                  <wp:posOffset>22860</wp:posOffset>
                </wp:positionH>
                <wp:positionV relativeFrom="paragraph">
                  <wp:posOffset>36195</wp:posOffset>
                </wp:positionV>
                <wp:extent cx="5975350" cy="0"/>
                <wp:effectExtent l="5080" t="5080" r="5080" b="5080"/>
                <wp:wrapNone/>
                <wp:docPr id="2" name="Line 2"/>
                <a:graphic xmlns:a="http://schemas.openxmlformats.org/drawingml/2006/main">
                  <a:graphicData uri="http://schemas.microsoft.com/office/word/2010/wordprocessingShape">
                    <wps:wsp>
                      <wps:cNvSpPr/>
                      <wps:spPr>
                        <a:xfrm>
                          <a:off x="0" y="0"/>
                          <a:ext cx="597528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8pt,2.85pt" to="472.25pt,2.85pt" stroked="t" o:allowincell="f" style="position:absolute" wp14:anchorId="2943B702">
                <v:stroke color="black" weight="9360" joinstyle="round" endcap="flat"/>
                <v:fill o:detectmouseclick="t" on="false"/>
                <w10:wrap type="none"/>
              </v:line>
            </w:pict>
          </mc:Fallback>
        </mc:AlternateContent>
      </w:r>
    </w:p>
    <w:p>
      <w:pPr>
        <w:pStyle w:val="Normal"/>
        <w:bidi w:val="0"/>
        <w:spacing w:lineRule="atLeast" w:line="340" w:before="120" w:after="0"/>
        <w:jc w:val="both"/>
        <w:rPr>
          <w:b/>
          <w:bCs/>
          <w:sz w:val="34"/>
          <w:szCs w:val="34"/>
        </w:rPr>
      </w:pPr>
      <w:r>
        <w:rPr>
          <w:b/>
          <w:bCs/>
          <w:sz w:val="34"/>
          <w:szCs w:val="34"/>
        </w:rPr>
        <w:t>Knieendoprothetik in Pirmasens</w:t>
      </w:r>
    </w:p>
    <w:p>
      <w:pPr>
        <w:pStyle w:val="Normal"/>
        <w:spacing w:lineRule="atLeast" w:line="340"/>
        <w:jc w:val="both"/>
        <w:rPr>
          <w:bCs/>
          <w:sz w:val="22"/>
          <w:szCs w:val="22"/>
        </w:rPr>
      </w:pPr>
      <w:r>
        <w:rPr>
          <w:bCs/>
          <w:sz w:val="22"/>
          <w:szCs w:val="22"/>
        </w:rPr>
      </w:r>
    </w:p>
    <w:p>
      <w:pPr>
        <w:pStyle w:val="Listenabsatz5"/>
        <w:numPr>
          <w:ilvl w:val="0"/>
          <w:numId w:val="1"/>
        </w:numPr>
        <w:bidi w:val="0"/>
        <w:spacing w:lineRule="atLeast" w:line="360"/>
        <w:ind w:hanging="294" w:left="357"/>
        <w:jc w:val="both"/>
        <w:rPr>
          <w:b/>
          <w:bCs/>
          <w:sz w:val="22"/>
          <w:szCs w:val="22"/>
        </w:rPr>
      </w:pPr>
      <w:r>
        <w:rPr>
          <w:b/>
          <w:bCs/>
          <w:sz w:val="22"/>
          <w:szCs w:val="22"/>
        </w:rPr>
        <w:t>Moderne Verfahren und messbare Qualität in persönlicher Betreuung</w:t>
      </w:r>
    </w:p>
    <w:p>
      <w:pPr>
        <w:pStyle w:val="Listenabsatz5"/>
        <w:numPr>
          <w:ilvl w:val="0"/>
          <w:numId w:val="1"/>
        </w:numPr>
        <w:bidi w:val="0"/>
        <w:spacing w:lineRule="atLeast" w:line="360" w:before="60" w:after="0"/>
        <w:ind w:hanging="294" w:left="357"/>
        <w:jc w:val="both"/>
        <w:rPr>
          <w:b/>
          <w:bCs/>
          <w:sz w:val="22"/>
          <w:szCs w:val="22"/>
        </w:rPr>
      </w:pPr>
      <w:r>
        <w:rPr>
          <w:b/>
          <w:bCs/>
          <w:sz w:val="22"/>
          <w:szCs w:val="22"/>
        </w:rPr>
        <w:t>Kostenfreier Informationsabend am 11. November im Städtischen Krankenhaus Pirmasens</w:t>
      </w:r>
    </w:p>
    <w:p>
      <w:pPr>
        <w:pStyle w:val="Normal"/>
        <w:widowControl/>
        <w:suppressAutoHyphens w:val="true"/>
        <w:bidi w:val="0"/>
        <w:spacing w:lineRule="atLeast" w:line="360" w:before="60" w:after="0"/>
        <w:ind w:firstLine="567" w:left="2211" w:right="0"/>
        <w:jc w:val="both"/>
        <w:rPr>
          <w:sz w:val="22"/>
          <w:szCs w:val="22"/>
        </w:rPr>
      </w:pPr>
      <w:r>
        <w:rPr>
          <w:sz w:val="22"/>
          <w:szCs w:val="22"/>
        </w:rPr>
      </w:r>
    </w:p>
    <w:p>
      <w:pPr>
        <w:pStyle w:val="Normal"/>
        <w:widowControl/>
        <w:suppressAutoHyphens w:val="true"/>
        <w:bidi w:val="0"/>
        <w:spacing w:lineRule="atLeast" w:line="360" w:before="60" w:after="0"/>
        <w:ind w:firstLine="567" w:left="2211" w:right="0"/>
        <w:jc w:val="both"/>
        <w:rPr>
          <w:sz w:val="22"/>
          <w:szCs w:val="22"/>
        </w:rPr>
      </w:pPr>
      <w:r>
        <w:rPr>
          <w:b/>
          <w:bCs/>
          <w:sz w:val="22"/>
          <w:szCs w:val="22"/>
        </w:rPr>
        <w:t xml:space="preserve">Pirmasens, </w:t>
      </w:r>
      <w:r>
        <w:rPr>
          <w:b/>
          <w:bCs/>
          <w:sz w:val="22"/>
          <w:szCs w:val="22"/>
        </w:rPr>
        <w:t>29</w:t>
      </w:r>
      <w:r>
        <w:rPr>
          <w:b/>
          <w:bCs/>
          <w:sz w:val="22"/>
          <w:szCs w:val="22"/>
        </w:rPr>
        <w:t>. Oktober 2026.</w:t>
      </w:r>
      <w:r>
        <w:rPr>
          <w:sz w:val="22"/>
          <w:szCs w:val="22"/>
        </w:rPr>
        <w:t xml:space="preserve"> Wann kommt ein künstliches Kniegelenk infrage? Wie unterstützt moderne Technik die Operation? Und wie werden Patientinnen und Patienten auf ihrem Weg zurück in den Alltag begleitet? Diese und weitere Fragen stehen im Mittelpunkt eines Informationsabends am </w:t>
      </w:r>
      <w:r>
        <w:rPr>
          <w:b/>
          <w:bCs/>
          <w:sz w:val="22"/>
          <w:szCs w:val="22"/>
        </w:rPr>
        <w:t>Mittwoch, 11. November 2026, um 18 Uhr</w:t>
      </w:r>
      <w:r>
        <w:rPr>
          <w:sz w:val="22"/>
          <w:szCs w:val="22"/>
        </w:rPr>
        <w:t xml:space="preserve"> im Städtischen Krankenhaus Pirmasens.</w:t>
      </w:r>
    </w:p>
    <w:p>
      <w:pPr>
        <w:pStyle w:val="Normal"/>
        <w:widowControl/>
        <w:suppressAutoHyphens w:val="true"/>
        <w:bidi w:val="0"/>
        <w:spacing w:lineRule="atLeast" w:line="360" w:before="60" w:after="0"/>
        <w:ind w:firstLine="567" w:left="2211" w:right="0"/>
        <w:jc w:val="both"/>
        <w:rPr>
          <w:sz w:val="22"/>
          <w:szCs w:val="22"/>
        </w:rPr>
      </w:pPr>
      <w:r>
        <w:rPr>
          <w:b/>
          <w:bCs/>
          <w:sz w:val="22"/>
          <w:szCs w:val="22"/>
        </w:rPr>
        <w:t>Dr. med. Patrick Lutz</w:t>
      </w:r>
      <w:r>
        <w:rPr>
          <w:sz w:val="22"/>
          <w:szCs w:val="22"/>
        </w:rPr>
        <w:t xml:space="preserve">, Chefarzt der Unfallchirurgie und Orthopädie und Leiter des EndoProthetikZentrums, und </w:t>
      </w:r>
      <w:r>
        <w:rPr>
          <w:b/>
          <w:bCs/>
          <w:sz w:val="22"/>
          <w:szCs w:val="22"/>
        </w:rPr>
        <w:t>Dejan Ramusovic</w:t>
      </w:r>
      <w:r>
        <w:rPr>
          <w:sz w:val="22"/>
          <w:szCs w:val="22"/>
        </w:rPr>
        <w:t>, geschäftsführender Oberarzt, Koordinator des EndoProthetikZentrums und Hauptoperateur, geben Einblicke in die moderne Knieendoprothetik und die Versorgung in Pirmasens.</w:t>
      </w:r>
    </w:p>
    <w:p>
      <w:pPr>
        <w:pStyle w:val="Normal"/>
        <w:widowControl/>
        <w:suppressAutoHyphens w:val="true"/>
        <w:bidi w:val="0"/>
        <w:spacing w:lineRule="atLeast" w:line="360" w:before="60" w:after="0"/>
        <w:ind w:firstLine="567" w:left="2211" w:right="0"/>
        <w:jc w:val="both"/>
        <w:rPr>
          <w:sz w:val="22"/>
          <w:szCs w:val="22"/>
        </w:rPr>
      </w:pPr>
      <w:r>
        <w:rPr>
          <w:sz w:val="22"/>
          <w:szCs w:val="22"/>
        </w:rPr>
        <w:t>Der Vortrag führt von der Entwicklung des künstlichen Gelenk</w:t>
      </w:r>
      <w:r>
        <w:rPr>
          <w:sz w:val="22"/>
          <w:szCs w:val="22"/>
        </w:rPr>
        <w:softHyphen/>
        <w:t>-</w:t>
      </w:r>
      <w:r>
        <w:rPr>
          <w:sz w:val="22"/>
          <w:szCs w:val="22"/>
        </w:rPr>
        <w:t>ersatzes bis zur computernavigierten Knieoperation. Die Referenten erläutern, wie die Technik das Behandlungsteam bei der Ausrichtung des Gelenks unterstützt und welche Rolle die Erfahrung der Operateurinnen und Operateure dabei spielt. Ein weiterer Schwerpunkt ist der persön</w:t>
      </w:r>
      <w:r>
        <w:rPr>
          <w:sz w:val="22"/>
          <w:szCs w:val="22"/>
        </w:rPr>
        <w:softHyphen/>
      </w:r>
      <w:r>
        <w:rPr>
          <w:sz w:val="22"/>
          <w:szCs w:val="22"/>
        </w:rPr>
        <w:t xml:space="preserve">liche Behandlungsweg: von der ersten Beratung und der gemeinsamen Entscheidung über die Vorbereitung und Operation bis zur Mobilisation und Rehabilitation. Auch die Qualitätskontrolle durch das </w:t>
      </w:r>
      <w:r>
        <w:rPr>
          <w:b/>
          <w:bCs/>
          <w:sz w:val="22"/>
          <w:szCs w:val="22"/>
        </w:rPr>
        <w:t>Endo</w:t>
      </w:r>
      <w:r>
        <w:rPr>
          <w:b/>
          <w:bCs/>
          <w:sz w:val="22"/>
          <w:szCs w:val="22"/>
        </w:rPr>
        <w:softHyphen/>
      </w:r>
      <w:r>
        <w:rPr>
          <w:b/>
          <w:bCs/>
          <w:sz w:val="22"/>
          <w:szCs w:val="22"/>
        </w:rPr>
        <w:t>prothesenregister Deutschland</w:t>
      </w:r>
      <w:r>
        <w:rPr>
          <w:sz w:val="22"/>
          <w:szCs w:val="22"/>
        </w:rPr>
        <w:t xml:space="preserve"> und die geplante digitale Patienten</w:t>
      </w:r>
      <w:r>
        <w:rPr>
          <w:sz w:val="22"/>
          <w:szCs w:val="22"/>
        </w:rPr>
        <w:softHyphen/>
      </w:r>
      <w:r>
        <w:rPr>
          <w:sz w:val="22"/>
          <w:szCs w:val="22"/>
        </w:rPr>
        <w:t>begleitung mit Emento werden vorgestellt.</w:t>
      </w:r>
    </w:p>
    <w:p>
      <w:pPr>
        <w:pStyle w:val="Normal"/>
        <w:widowControl/>
        <w:suppressAutoHyphens w:val="true"/>
        <w:bidi w:val="0"/>
        <w:spacing w:lineRule="atLeast" w:line="360" w:before="60" w:after="0"/>
        <w:ind w:firstLine="567" w:left="2211" w:right="0"/>
        <w:jc w:val="both"/>
        <w:rPr>
          <w:sz w:val="22"/>
          <w:szCs w:val="22"/>
        </w:rPr>
      </w:pPr>
      <w:r>
        <w:rPr>
          <w:sz w:val="22"/>
          <w:szCs w:val="22"/>
        </w:rPr>
        <w:t xml:space="preserve">Das seit </w:t>
      </w:r>
      <w:r>
        <w:rPr>
          <w:b/>
          <w:bCs/>
          <w:sz w:val="22"/>
          <w:szCs w:val="22"/>
        </w:rPr>
        <w:t>2007</w:t>
      </w:r>
      <w:r>
        <w:rPr>
          <w:sz w:val="22"/>
          <w:szCs w:val="22"/>
        </w:rPr>
        <w:t xml:space="preserve"> etablierte Pirmasenser Behandlungsteam entwickelt seine Erfahrung und gemeinsame Standards kontinuierlich weiter. Ziel ist eine persönliche und qualitativ überprüfte Versorgung vor Ort. Im Anschluss an den Vortrag beantworten die Referenten Fragen.</w:t>
      </w:r>
    </w:p>
    <w:p>
      <w:pPr>
        <w:pStyle w:val="Normal"/>
        <w:widowControl/>
        <w:suppressAutoHyphens w:val="true"/>
        <w:bidi w:val="0"/>
        <w:spacing w:lineRule="atLeast" w:line="360" w:before="60" w:after="0"/>
        <w:ind w:firstLine="567" w:left="2211" w:right="0"/>
        <w:jc w:val="both"/>
        <w:rPr>
          <w:sz w:val="22"/>
          <w:szCs w:val="22"/>
        </w:rPr>
      </w:pPr>
      <w:r>
        <w:rPr>
          <w:sz w:val="22"/>
          <w:szCs w:val="22"/>
        </w:rPr>
      </w:r>
      <w:r>
        <w:br w:type="page"/>
      </w:r>
    </w:p>
    <w:p>
      <w:pPr>
        <w:pStyle w:val="Normal"/>
        <w:widowControl/>
        <w:suppressAutoHyphens w:val="true"/>
        <w:bidi w:val="0"/>
        <w:spacing w:lineRule="atLeast" w:line="360" w:before="0" w:after="0"/>
        <w:ind w:firstLine="567" w:left="2211" w:right="0"/>
        <w:jc w:val="both"/>
        <w:rPr>
          <w:sz w:val="22"/>
          <w:szCs w:val="22"/>
        </w:rPr>
      </w:pPr>
      <w:r>
        <w:rPr>
          <w:sz w:val="22"/>
          <w:szCs w:val="22"/>
        </w:rPr>
        <w:t>Die Veranstaltung richtet sich an Betroffene, Angehörige und alle Interessierten. Die Teilnahme ist kostenfrei.</w:t>
      </w:r>
    </w:p>
    <w:p>
      <w:pPr>
        <w:pStyle w:val="Normal"/>
        <w:widowControl/>
        <w:suppressAutoHyphens w:val="true"/>
        <w:bidi w:val="0"/>
        <w:spacing w:lineRule="atLeast" w:line="360" w:before="60" w:after="0"/>
        <w:ind w:firstLine="567" w:left="2211" w:right="0"/>
        <w:jc w:val="both"/>
        <w:rPr>
          <w:sz w:val="22"/>
          <w:szCs w:val="22"/>
        </w:rPr>
      </w:pPr>
      <w:r>
        <w:rPr>
          <w:sz w:val="22"/>
          <w:szCs w:val="22"/>
        </w:rPr>
      </w:r>
    </w:p>
    <w:p>
      <w:pPr>
        <w:pStyle w:val="Normal"/>
        <w:widowControl/>
        <w:suppressAutoHyphens w:val="true"/>
        <w:bidi w:val="0"/>
        <w:spacing w:lineRule="atLeast" w:line="360" w:before="0" w:after="0"/>
        <w:ind w:hanging="0" w:left="2211" w:right="0"/>
        <w:jc w:val="both"/>
        <w:rPr>
          <w:sz w:val="22"/>
          <w:szCs w:val="22"/>
        </w:rPr>
      </w:pPr>
      <w:r>
        <w:rPr>
          <w:b/>
          <w:bCs/>
          <w:sz w:val="22"/>
          <w:szCs w:val="22"/>
        </w:rPr>
        <w:t>Termin:</w:t>
      </w:r>
      <w:r>
        <w:rPr>
          <w:sz w:val="22"/>
          <w:szCs w:val="22"/>
        </w:rPr>
        <w:t xml:space="preserve"> Mittwoch, 11. November 2026, 18 Uhr</w:t>
      </w:r>
    </w:p>
    <w:p>
      <w:pPr>
        <w:pStyle w:val="Normal"/>
        <w:widowControl/>
        <w:suppressAutoHyphens w:val="true"/>
        <w:bidi w:val="0"/>
        <w:spacing w:lineRule="atLeast" w:line="360" w:before="0" w:after="0"/>
        <w:ind w:hanging="0" w:left="2211" w:right="0"/>
        <w:jc w:val="both"/>
        <w:rPr>
          <w:sz w:val="22"/>
          <w:szCs w:val="22"/>
        </w:rPr>
      </w:pPr>
      <w:r>
        <w:rPr>
          <w:b/>
          <w:bCs/>
          <w:sz w:val="22"/>
          <w:szCs w:val="22"/>
        </w:rPr>
        <w:t xml:space="preserve">Ort: </w:t>
      </w:r>
      <w:r>
        <w:rPr>
          <w:sz w:val="22"/>
          <w:szCs w:val="22"/>
        </w:rPr>
        <w:t>Städtisches Krankenhaus Pirmasens, Pettenkoferstraße 22</w:t>
      </w:r>
      <w:bookmarkStart w:id="0" w:name="_GoBack"/>
      <w:bookmarkEnd w:id="0"/>
    </w:p>
    <w:p>
      <w:pPr>
        <w:pStyle w:val="Normal"/>
        <w:widowControl/>
        <w:suppressAutoHyphens w:val="true"/>
        <w:bidi w:val="0"/>
        <w:spacing w:lineRule="atLeast" w:line="360" w:before="0" w:after="0"/>
        <w:ind w:hanging="0" w:left="2211" w:right="0"/>
        <w:jc w:val="both"/>
        <w:rPr>
          <w:sz w:val="22"/>
          <w:szCs w:val="22"/>
        </w:rPr>
      </w:pPr>
      <w:r>
        <w:rPr>
          <w:b/>
          <w:bCs/>
          <w:sz w:val="22"/>
          <w:szCs w:val="22"/>
        </w:rPr>
        <w:t>Anmeldung:</w:t>
      </w:r>
      <w:r>
        <w:rPr>
          <w:sz w:val="22"/>
          <w:szCs w:val="22"/>
        </w:rPr>
        <w:t xml:space="preserve"> unfallchirurgie@kh-pirmasens.de oder telefonisch unter 06331 714-1901</w:t>
      </w:r>
    </w:p>
    <w:p>
      <w:pPr>
        <w:pStyle w:val="Normal"/>
        <w:bidi w:val="0"/>
        <w:spacing w:lineRule="atLeast" w:line="360" w:before="60" w:after="0"/>
        <w:ind w:firstLine="567" w:left="1588"/>
        <w:jc w:val="both"/>
        <w:rPr>
          <w:sz w:val="22"/>
          <w:szCs w:val="22"/>
        </w:rPr>
      </w:pPr>
      <w:r>
        <w:rPr>
          <w:sz w:val="22"/>
          <w:szCs w:val="22"/>
        </w:rPr>
      </w:r>
    </w:p>
    <w:p>
      <w:pPr>
        <w:pStyle w:val="Normal"/>
        <w:spacing w:lineRule="atLeast" w:line="240"/>
        <w:rPr>
          <w:sz w:val="22"/>
          <w:szCs w:val="22"/>
        </w:rPr>
      </w:pPr>
      <w:r>
        <w:rPr>
          <w:b/>
          <w:bCs/>
          <w:sz w:val="22"/>
          <w:szCs w:val="22"/>
        </w:rPr>
        <w:t>Ergänzendes zum Städtischen Krankenhaus Pirmasens</w:t>
      </w:r>
    </w:p>
    <w:p>
      <w:pPr>
        <w:pStyle w:val="Absatztext15"/>
        <w:tabs>
          <w:tab w:val="clear" w:pos="708"/>
          <w:tab w:val="left" w:pos="4500" w:leader="none"/>
        </w:tabs>
        <w:spacing w:lineRule="atLeast" w:line="240"/>
        <w:ind w:hanging="0" w:left="0" w:right="-6"/>
        <w:rPr>
          <w:sz w:val="22"/>
          <w:szCs w:val="22"/>
        </w:rPr>
      </w:pPr>
      <w:r>
        <w:rPr>
          <w:sz w:val="22"/>
          <w:szCs w:val="22"/>
        </w:rPr>
        <w:t xml:space="preserve">Als regionales Akutkrankenhaus versorgt das im Jahr 1988 erbaute Städtische Krankenhaus Pirmasens die Patienten der Stadt Pirmasens, der umgebenden Südwestpfalz und des Saarpfalz-Kreises. Durch die Fusion mit dem St. Elisabeth Krankenhaus Rodalben, mit Wirkung zum 1. Januar 2022, erhielt die Städtisches Krankenhaus Pirmasens gGmbH die Einstufung zum Schwerpunktversorger. </w:t>
      </w:r>
    </w:p>
    <w:p>
      <w:pPr>
        <w:pStyle w:val="Absatztext15"/>
        <w:tabs>
          <w:tab w:val="clear" w:pos="708"/>
          <w:tab w:val="left" w:pos="4500" w:leader="none"/>
        </w:tabs>
        <w:spacing w:lineRule="atLeast" w:line="240"/>
        <w:ind w:hanging="0" w:left="0" w:right="-6"/>
        <w:rPr>
          <w:sz w:val="22"/>
          <w:szCs w:val="22"/>
        </w:rPr>
      </w:pPr>
      <w:r>
        <w:rPr>
          <w:sz w:val="22"/>
          <w:szCs w:val="22"/>
        </w:rPr>
        <w:t>Zum Leistungsspektrum am „Standort Pirmasens“ gehören die Allgemein- und Viszeralchirurgie, Allgemeine Innere Medizin, Gastroenterologie und Diabetologie, Anästhesiologie, Intensiv-, Notfallmedizin und Schmerztherapie, Gefäßchirurgie und Gefäßmedizin, Gynäkologie und Geburtshilfe, Kardiologie, Kinder- und Jugendmedizin, Plastische und Handchirurgie, Psychiatrie und Psychotherapie, Radiologie, Unfallchirurgie und Orthopädie sowie Urologie und Kinderurologie. Darüber hinaus befasst sich ein zertifiziertes Krebszentrum mit der Vorsorge, Diagnose und Therapie von Brustkrebserkrankungen. Die Abteilung für Unfallchirurgie und Orthopädie ist als Regionales Traumazentrum des TraumaNetzwerkes Saar-(Lor)-Lux-Westpfalz zertifiziert und sichert die Behandlung schwer verletzter Patienten auf höchstem Niveau; als EndoCert-zertifiziertes EndoProthetikZentrum ist sie zudem Mitglied im Endoprothesenregister Deutschland (EPRD). Zudem verfügt der „Standort Pirmasens“ über ein Darm-, Diabetes- und ein Schilddrüsenzentrum sowie das Beckenboden-Zentrum Südwestpfalz.</w:t>
      </w:r>
    </w:p>
    <w:p>
      <w:pPr>
        <w:pStyle w:val="Absatztext15"/>
        <w:tabs>
          <w:tab w:val="clear" w:pos="708"/>
          <w:tab w:val="left" w:pos="4500" w:leader="none"/>
        </w:tabs>
        <w:spacing w:lineRule="atLeast" w:line="240"/>
        <w:ind w:hanging="0" w:left="0" w:right="-6"/>
        <w:rPr>
          <w:sz w:val="22"/>
          <w:szCs w:val="22"/>
        </w:rPr>
      </w:pPr>
      <w:r>
        <w:rPr>
          <w:sz w:val="22"/>
          <w:szCs w:val="22"/>
        </w:rPr>
        <w:t>Der „Standort Rodalben“ verfügt über die Fachabteilungen Anästhesie, Innere Medizin und interdisziplinäre Intensivmedizin, Konservative Orthopädie und Spezielle Schmerztherapie sowie Operative Orthopädie und Unfallchirurgie (ebenfalls als Endoprothetik-Zentrum zertifiziert).</w:t>
      </w:r>
    </w:p>
    <w:p>
      <w:pPr>
        <w:pStyle w:val="Absatztext15"/>
        <w:tabs>
          <w:tab w:val="clear" w:pos="708"/>
          <w:tab w:val="left" w:pos="4500" w:leader="none"/>
        </w:tabs>
        <w:spacing w:lineRule="atLeast" w:line="240"/>
        <w:ind w:hanging="0" w:left="0" w:right="-6"/>
        <w:rPr>
          <w:sz w:val="22"/>
          <w:szCs w:val="22"/>
        </w:rPr>
      </w:pPr>
      <w:r>
        <w:rPr>
          <w:sz w:val="22"/>
          <w:szCs w:val="22"/>
        </w:rPr>
        <w:t>Die Tochtergesellschaft „MVZ Städtisches Krankenhaus Pirmasens gGmbH“ betreibt ein Medizinisches Versorgungszentrum (MVZ) mit Fachpraxen für Chirurgie (Pirmasens und Rodalben), Gynäkologie (Pirmasens und Zweibrücken), Kinderheilkunde (Pirmasens und Dahn) und Urologie.</w:t>
      </w:r>
    </w:p>
    <w:p>
      <w:pPr>
        <w:pStyle w:val="Absatztext15"/>
        <w:tabs>
          <w:tab w:val="clear" w:pos="708"/>
          <w:tab w:val="left" w:pos="4500" w:leader="none"/>
        </w:tabs>
        <w:spacing w:lineRule="atLeast" w:line="240"/>
        <w:ind w:hanging="0" w:left="0" w:right="-6"/>
        <w:rPr/>
      </w:pPr>
      <w:r>
        <w:rPr>
          <w:sz w:val="22"/>
          <w:szCs w:val="22"/>
        </w:rPr>
        <w:t xml:space="preserve">Zusammen beschäftigen beide Standorte mehr als 1.700 Mitarbeiterinnen und Mitarbeiter und verfügen über insgesamt 574 Betten/tagesklinische Plätze. Weitere Informationen unter </w:t>
      </w:r>
      <w:hyperlink r:id="rId3">
        <w:r>
          <w:rPr>
            <w:rStyle w:val="Hyperlink"/>
            <w:sz w:val="22"/>
            <w:szCs w:val="22"/>
          </w:rPr>
          <w:t>https://kh-pirmasens.de</w:t>
        </w:r>
      </w:hyperlink>
      <w:r>
        <w:rPr>
          <w:sz w:val="22"/>
          <w:szCs w:val="22"/>
        </w:rPr>
        <w:t>.</w:t>
      </w:r>
    </w:p>
    <w:p>
      <w:pPr>
        <w:pStyle w:val="Listenabsatz5"/>
        <w:spacing w:lineRule="atLeast" w:line="340"/>
        <w:ind w:left="0"/>
        <w:jc w:val="both"/>
        <w:rPr>
          <w:bCs/>
          <w:sz w:val="22"/>
          <w:szCs w:val="22"/>
        </w:rPr>
      </w:pPr>
      <w:r>
        <w:rPr>
          <w:bCs/>
          <w:sz w:val="22"/>
          <w:szCs w:val="22"/>
        </w:rPr>
      </w:r>
    </w:p>
    <w:p>
      <w:pPr>
        <w:pStyle w:val="Absatztext15"/>
        <w:tabs>
          <w:tab w:val="clear" w:pos="708"/>
          <w:tab w:val="left" w:pos="4500" w:leader="none"/>
        </w:tabs>
        <w:spacing w:lineRule="atLeast" w:line="240" w:before="0" w:after="240"/>
        <w:ind w:hanging="0" w:left="0" w:right="-6"/>
        <w:rPr>
          <w:b/>
          <w:bCs/>
          <w:sz w:val="22"/>
          <w:szCs w:val="22"/>
        </w:rPr>
      </w:pPr>
      <w:r>
        <w:rPr>
          <w:b/>
          <w:bCs/>
          <w:sz w:val="22"/>
          <w:szCs w:val="22"/>
        </w:rPr>
        <w:t>Begleitendes Bildmaterial</w:t>
      </w:r>
    </w:p>
    <w:p>
      <w:pPr>
        <w:pStyle w:val="Normal"/>
        <w:spacing w:before="120" w:after="0"/>
        <w:rPr>
          <w:sz w:val="22"/>
          <w:szCs w:val="22"/>
          <w:lang w:eastAsia="ar-SA"/>
        </w:rPr>
      </w:pPr>
      <w:r>
        <w:rPr>
          <w:sz w:val="22"/>
          <w:szCs w:val="22"/>
          <w:lang w:eastAsia="ar-SA"/>
        </w:rPr>
        <w:drawing>
          <wp:anchor distT="0" distB="0" distL="0" distR="0" simplePos="0" relativeHeight="4" behindDoc="0" locked="0" layoutInCell="0" allowOverlap="1">
            <wp:simplePos x="0" y="0"/>
            <wp:positionH relativeFrom="column">
              <wp:posOffset>-12700</wp:posOffset>
            </wp:positionH>
            <wp:positionV relativeFrom="paragraph">
              <wp:posOffset>-10795</wp:posOffset>
            </wp:positionV>
            <wp:extent cx="2027555" cy="1784350"/>
            <wp:effectExtent l="0" t="0" r="0" b="0"/>
            <wp:wrapSquare wrapText="largest"/>
            <wp:docPr id="3"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pic:cNvPicPr>
                      <a:picLocks noChangeAspect="1" noChangeArrowheads="1"/>
                    </pic:cNvPicPr>
                  </pic:nvPicPr>
                  <pic:blipFill>
                    <a:blip r:embed="rId4"/>
                    <a:stretch>
                      <a:fillRect/>
                    </a:stretch>
                  </pic:blipFill>
                  <pic:spPr bwMode="auto">
                    <a:xfrm>
                      <a:off x="0" y="0"/>
                      <a:ext cx="2027555" cy="1784350"/>
                    </a:xfrm>
                    <a:prstGeom prst="rect">
                      <a:avLst/>
                    </a:prstGeom>
                    <a:noFill/>
                  </pic:spPr>
                </pic:pic>
              </a:graphicData>
            </a:graphic>
          </wp:anchor>
        </w:drawing>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sz w:val="22"/>
          <w:szCs w:val="22"/>
          <w:lang w:eastAsia="ar-SA"/>
        </w:rPr>
      </w:pPr>
      <w:r>
        <w:rPr>
          <w:sz w:val="22"/>
          <w:szCs w:val="22"/>
          <w:lang w:eastAsia="ar-SA"/>
        </w:rPr>
      </w:r>
    </w:p>
    <w:p>
      <w:pPr>
        <w:pStyle w:val="Normal"/>
        <w:spacing w:before="120" w:after="0"/>
        <w:rPr>
          <w:b/>
          <w:bCs/>
          <w:sz w:val="22"/>
          <w:szCs w:val="22"/>
        </w:rPr>
      </w:pPr>
      <w:r>
        <w:rPr>
          <w:sz w:val="22"/>
          <w:szCs w:val="22"/>
          <w:lang w:eastAsia="ar-SA"/>
        </w:rPr>
        <w:t xml:space="preserve">[ Download unter </w:t>
      </w:r>
      <w:hyperlink r:id="rId5">
        <w:r>
          <w:rPr>
            <w:rStyle w:val="Hyperlink"/>
            <w:sz w:val="22"/>
            <w:szCs w:val="22"/>
            <w:lang w:eastAsia="ar-SA"/>
          </w:rPr>
          <w:t>https://ars-pr.de/2026</w:t>
        </w:r>
        <w:r>
          <w:rPr>
            <w:rStyle w:val="Hyperlink"/>
            <w:sz w:val="22"/>
            <w:szCs w:val="22"/>
            <w:lang w:eastAsia="ar-SA"/>
          </w:rPr>
          <w:t>1029</w:t>
        </w:r>
        <w:r>
          <w:rPr>
            <w:rStyle w:val="Hyperlink"/>
            <w:sz w:val="22"/>
            <w:szCs w:val="22"/>
            <w:lang w:eastAsia="ar-SA"/>
          </w:rPr>
          <w:t>_khp</w:t>
        </w:r>
      </w:hyperlink>
      <w:r>
        <w:rPr>
          <w:rFonts w:cs="Times New Roman"/>
          <w:sz w:val="22"/>
          <w:szCs w:val="22"/>
          <w:lang w:eastAsia="ar-SA"/>
        </w:rPr>
        <w:t xml:space="preserve"> </w:t>
      </w:r>
      <w:r>
        <w:rPr>
          <w:sz w:val="22"/>
          <w:szCs w:val="22"/>
          <w:lang w:eastAsia="ar-SA"/>
        </w:rPr>
        <w:t>]</w:t>
      </w:r>
    </w:p>
    <w:p>
      <w:pPr>
        <w:pStyle w:val="Normal"/>
        <w:spacing w:before="120" w:after="0"/>
        <w:rPr>
          <w:b/>
          <w:bCs/>
          <w:sz w:val="22"/>
          <w:szCs w:val="22"/>
        </w:rPr>
      </w:pPr>
      <w:r>
        <w:rPr>
          <w:b/>
          <w:bCs/>
          <w:sz w:val="22"/>
          <w:szCs w:val="22"/>
        </w:rPr>
      </w:r>
    </w:p>
    <w:p>
      <w:pPr>
        <w:pStyle w:val="Normal"/>
        <w:spacing w:before="120" w:after="0"/>
        <w:rPr>
          <w:b/>
          <w:bCs/>
          <w:sz w:val="22"/>
          <w:szCs w:val="22"/>
          <w:lang w:eastAsia="ar-SA"/>
        </w:rPr>
      </w:pPr>
      <w:r>
        <w:rPr>
          <w:b/>
          <w:bCs/>
          <w:sz w:val="22"/>
          <w:szCs w:val="22"/>
          <w:lang w:eastAsia="ar-SA"/>
        </w:rPr>
      </w:r>
    </w:p>
    <w:p>
      <w:pPr>
        <w:pStyle w:val="Normal"/>
        <w:spacing w:before="120" w:after="0"/>
        <w:rPr>
          <w:b/>
          <w:bCs/>
          <w:sz w:val="22"/>
          <w:szCs w:val="22"/>
        </w:rPr>
      </w:pPr>
      <w:r>
        <w:rPr>
          <w:b/>
          <w:bCs/>
          <w:sz w:val="22"/>
          <w:szCs w:val="22"/>
        </w:rPr>
        <w:t>Weitere Informationen</w:t>
        <w:tab/>
        <w:tab/>
        <w:tab/>
        <w:tab/>
        <w:t>Presse-Ansprechpartner</w:t>
      </w:r>
    </w:p>
    <w:p>
      <w:pPr>
        <w:pStyle w:val="HA"/>
        <w:tabs>
          <w:tab w:val="clear" w:pos="2268"/>
          <w:tab w:val="left" w:pos="4500" w:leader="none"/>
        </w:tabs>
        <w:spacing w:lineRule="auto" w:line="240"/>
        <w:ind w:left="0" w:right="-6"/>
        <w:rPr>
          <w:sz w:val="22"/>
          <w:szCs w:val="22"/>
        </w:rPr>
      </w:pPr>
      <w:bookmarkStart w:id="1" w:name="_Hlk98922593"/>
      <w:r>
        <w:rPr>
          <w:rFonts w:cs="Arial" w:ascii="Arial" w:hAnsi="Arial"/>
          <w:sz w:val="22"/>
          <w:szCs w:val="22"/>
        </w:rPr>
        <w:t>Städtisches Krankenhaus Pirmasens gGmbH</w:t>
      </w:r>
      <w:bookmarkEnd w:id="1"/>
      <w:r>
        <w:rPr>
          <w:rFonts w:cs="Arial" w:ascii="Arial" w:hAnsi="Arial"/>
          <w:sz w:val="22"/>
          <w:szCs w:val="22"/>
        </w:rPr>
        <w:tab/>
        <w:tab/>
        <w:t>ars publicandi GmbH</w:t>
      </w:r>
    </w:p>
    <w:p>
      <w:pPr>
        <w:pStyle w:val="HA"/>
        <w:tabs>
          <w:tab w:val="clear" w:pos="2268"/>
          <w:tab w:val="left" w:pos="4500" w:leader="none"/>
        </w:tabs>
        <w:spacing w:lineRule="auto" w:line="240"/>
        <w:ind w:left="0" w:right="-6"/>
        <w:rPr>
          <w:sz w:val="22"/>
          <w:szCs w:val="22"/>
        </w:rPr>
      </w:pPr>
      <w:r>
        <w:rPr>
          <w:rFonts w:cs="Arial" w:ascii="Arial" w:hAnsi="Arial"/>
          <w:sz w:val="22"/>
          <w:szCs w:val="22"/>
        </w:rPr>
        <w:t>Geschäftsführer Christian Koob</w:t>
        <w:tab/>
        <w:tab/>
        <w:t>Martina Overmann</w:t>
      </w:r>
    </w:p>
    <w:p>
      <w:pPr>
        <w:pStyle w:val="HA"/>
        <w:tabs>
          <w:tab w:val="clear" w:pos="2268"/>
          <w:tab w:val="left" w:pos="4500" w:leader="none"/>
        </w:tabs>
        <w:spacing w:lineRule="auto" w:line="240"/>
        <w:ind w:left="0" w:right="-6"/>
        <w:rPr>
          <w:sz w:val="22"/>
          <w:szCs w:val="22"/>
        </w:rPr>
      </w:pPr>
      <w:r>
        <w:rPr>
          <w:rFonts w:cs="Arial" w:ascii="Arial" w:hAnsi="Arial"/>
          <w:sz w:val="22"/>
          <w:szCs w:val="22"/>
        </w:rPr>
        <w:t>Pettenkoferstraße 22</w:t>
        <w:tab/>
        <w:tab/>
        <w:t>Schulstraße 28</w:t>
      </w:r>
    </w:p>
    <w:p>
      <w:pPr>
        <w:pStyle w:val="HA"/>
        <w:tabs>
          <w:tab w:val="clear" w:pos="2268"/>
          <w:tab w:val="left" w:pos="4500" w:leader="none"/>
        </w:tabs>
        <w:spacing w:lineRule="auto" w:line="240"/>
        <w:ind w:left="0" w:right="-6"/>
        <w:rPr>
          <w:sz w:val="22"/>
          <w:szCs w:val="22"/>
        </w:rPr>
      </w:pPr>
      <w:r>
        <w:rPr>
          <w:rFonts w:cs="Arial" w:ascii="Arial" w:hAnsi="Arial"/>
          <w:sz w:val="22"/>
          <w:szCs w:val="22"/>
        </w:rPr>
        <w:t>D-66955 Pirmasens</w:t>
        <w:tab/>
        <w:tab/>
        <w:t>D-66976 Rodalben</w:t>
      </w:r>
    </w:p>
    <w:p>
      <w:pPr>
        <w:pStyle w:val="HA"/>
        <w:tabs>
          <w:tab w:val="clear" w:pos="2268"/>
          <w:tab w:val="left" w:pos="4500" w:leader="none"/>
        </w:tabs>
        <w:spacing w:lineRule="auto" w:line="240"/>
        <w:ind w:left="0" w:right="-6"/>
        <w:rPr>
          <w:sz w:val="22"/>
          <w:szCs w:val="22"/>
        </w:rPr>
      </w:pPr>
      <w:r>
        <w:rPr>
          <w:rFonts w:cs="Arial" w:ascii="Arial" w:hAnsi="Arial"/>
          <w:sz w:val="22"/>
          <w:szCs w:val="22"/>
        </w:rPr>
        <w:t>Telefon: +49 6331 714-0</w:t>
        <w:tab/>
        <w:tab/>
        <w:t>Telefon: +49 6331 5543-13</w:t>
      </w:r>
    </w:p>
    <w:p>
      <w:pPr>
        <w:pStyle w:val="HA"/>
        <w:tabs>
          <w:tab w:val="clear" w:pos="2268"/>
          <w:tab w:val="left" w:pos="4500" w:leader="none"/>
        </w:tabs>
        <w:spacing w:lineRule="auto" w:line="240"/>
        <w:ind w:left="0" w:right="-6"/>
        <w:rPr>
          <w:sz w:val="22"/>
          <w:szCs w:val="22"/>
        </w:rPr>
      </w:pPr>
      <w:r>
        <w:rPr>
          <w:rFonts w:cs="Arial" w:ascii="Arial" w:hAnsi="Arial"/>
          <w:sz w:val="22"/>
          <w:szCs w:val="22"/>
        </w:rPr>
        <w:t>Telefax: +49 6331 714-1023</w:t>
        <w:tab/>
        <w:tab/>
        <w:t>Telefax: +49 6331 5543-43</w:t>
      </w:r>
    </w:p>
    <w:p>
      <w:pPr>
        <w:pStyle w:val="Normal"/>
        <w:tabs>
          <w:tab w:val="clear" w:pos="708"/>
          <w:tab w:val="left" w:pos="4500" w:leader="none"/>
        </w:tabs>
        <w:ind w:right="-6"/>
        <w:rPr/>
      </w:pPr>
      <w:hyperlink r:id="rId6">
        <w:r>
          <w:rPr>
            <w:rStyle w:val="Hyperlink"/>
            <w:sz w:val="22"/>
            <w:szCs w:val="22"/>
          </w:rPr>
          <w:t>geschaeftsleitung@kh-pirmasens.de</w:t>
        </w:r>
      </w:hyperlink>
      <w:r>
        <w:rPr>
          <w:sz w:val="22"/>
          <w:szCs w:val="22"/>
        </w:rPr>
        <w:t xml:space="preserve">  </w:t>
        <w:tab/>
        <w:tab/>
      </w:r>
      <w:hyperlink r:id="rId7">
        <w:r>
          <w:rPr>
            <w:rStyle w:val="Hyperlink"/>
            <w:sz w:val="22"/>
            <w:szCs w:val="22"/>
          </w:rPr>
          <w:t>MOvermann@ars-pr.de</w:t>
        </w:r>
      </w:hyperlink>
    </w:p>
    <w:p>
      <w:pPr>
        <w:pStyle w:val="Normal"/>
        <w:rPr/>
      </w:pPr>
      <w:hyperlink r:id="rId8">
        <w:r>
          <w:rPr>
            <w:rStyle w:val="Hyperlink"/>
            <w:sz w:val="22"/>
            <w:szCs w:val="22"/>
          </w:rPr>
          <w:t>https://kh-pirmasens.de</w:t>
        </w:r>
      </w:hyperlink>
      <w:r>
        <w:rPr>
          <w:sz w:val="22"/>
          <w:szCs w:val="22"/>
        </w:rPr>
        <w:t xml:space="preserve"> </w:t>
        <w:tab/>
        <w:tab/>
        <w:tab/>
        <w:tab/>
      </w:r>
      <w:hyperlink r:id="rId9">
        <w:r>
          <w:rPr>
            <w:rStyle w:val="Hyperlink"/>
            <w:sz w:val="22"/>
            <w:szCs w:val="22"/>
          </w:rPr>
          <w:t>https://ars-pr.de</w:t>
        </w:r>
      </w:hyperlink>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134" w:right="1418" w:gutter="0" w:header="720" w:top="851" w:footer="51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Calibri">
    <w:charset w:val="01"/>
    <w:family w:val="swiss"/>
    <w:pitch w:val="variable"/>
  </w:font>
  <w:font w:name="Liberation Sans">
    <w:altName w:val="Arial"/>
    <w:charset w:val="01"/>
    <w:family w:val="swiss"/>
    <w:pitch w:val="variable"/>
  </w:font>
  <w:font w:name="Univers (W1)">
    <w:charset w:val="01"/>
    <w:family w:val="swiss"/>
    <w:pitch w:val="variable"/>
  </w:font>
  <w:font w:name="CG Times (WN)">
    <w:charset w:val="01"/>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
      <w:spacing w:lineRule="exact" w:line="280"/>
      <w:rPr>
        <w:rFonts w:ascii="Arial" w:hAnsi="Arial" w:cs="Arial"/>
        <w:b w:val="false"/>
        <w:sz w:val="21"/>
        <w:szCs w:val="21"/>
        <w:lang w:val="en-US"/>
      </w:rPr>
    </w:pPr>
    <w:r>
      <w:rPr>
        <w:rFonts w:cs="Arial" w:ascii="Arial" w:hAnsi="Arial"/>
        <w:b w:val="false"/>
        <w:sz w:val="21"/>
        <w:szCs w:val="21"/>
        <w:lang w:val="en-US"/>
      </w:rPr>
    </w:r>
  </w:p>
  <w:p>
    <w:pPr>
      <w:pStyle w:val="FU"/>
      <w:spacing w:lineRule="exact" w:line="280"/>
      <w:rPr>
        <w:rFonts w:ascii="Arial" w:hAnsi="Arial" w:cs="Arial"/>
        <w:sz w:val="21"/>
        <w:szCs w:val="21"/>
        <w:lang w:val="en-US"/>
      </w:rPr>
    </w:pPr>
    <w:r>
      <w:rPr>
        <w:rFonts w:cs="Arial" w:ascii="Arial" w:hAnsi="Arial"/>
        <w:sz w:val="21"/>
        <w:szCs w:val="21"/>
        <w:lang w:val="en-US"/>
      </w:rPr>
      <w:t xml:space="preserve">Text-/Foto-Download unter </w:t>
    </w:r>
    <w:hyperlink r:id="rId1">
      <w:r>
        <w:rPr>
          <w:rStyle w:val="Hyperlink"/>
          <w:rFonts w:cs="Arial" w:ascii="Arial" w:hAnsi="Arial"/>
          <w:sz w:val="21"/>
          <w:szCs w:val="21"/>
          <w:lang w:val="en-US"/>
        </w:rPr>
        <w:t>https://ars-pr.de/2026</w:t>
      </w:r>
      <w:r>
        <w:rPr>
          <w:rStyle w:val="Hyperlink"/>
          <w:rFonts w:cs="Arial" w:ascii="Arial" w:hAnsi="Arial"/>
          <w:sz w:val="21"/>
          <w:szCs w:val="21"/>
          <w:lang w:val="en-US"/>
        </w:rPr>
        <w:t>1029</w:t>
      </w:r>
      <w:r>
        <w:rPr>
          <w:rStyle w:val="Hyperlink"/>
          <w:rFonts w:cs="Arial" w:ascii="Arial" w:hAnsi="Arial"/>
          <w:sz w:val="21"/>
          <w:szCs w:val="21"/>
          <w:lang w:val="en-US"/>
        </w:rPr>
        <w:t>_khp</w:t>
      </w:r>
    </w:hyperlink>
    <w:r>
      <w:rPr>
        <w:rFonts w:cs="Arial" w:ascii="Arial" w:hAnsi="Arial"/>
        <w:sz w:val="21"/>
        <w:szCs w:val="21"/>
        <w:lang w:val="en-US"/>
      </w:rPr>
      <w:t xml:space="preserve">                                                          </w:t>
    </w:r>
    <w:r>
      <w:rPr>
        <w:rStyle w:val="PageNumber"/>
        <w:rFonts w:cs="Arial" w:ascii="Arial" w:hAnsi="Arial"/>
        <w:sz w:val="21"/>
        <w:szCs w:val="21"/>
        <w:lang w:val="en-US"/>
      </w:rPr>
      <w:fldChar w:fldCharType="begin"/>
    </w:r>
    <w:r>
      <w:rPr>
        <w:rStyle w:val="PageNumber"/>
        <w:rFonts w:cs="Arial" w:ascii="Arial" w:hAnsi="Arial"/>
        <w:sz w:val="21"/>
        <w:szCs w:val="21"/>
        <w:lang w:val="en-US"/>
      </w:rPr>
      <w:instrText xml:space="preserve"> PAGE </w:instrText>
    </w:r>
    <w:r>
      <w:rPr>
        <w:rStyle w:val="PageNumber"/>
        <w:rFonts w:cs="Arial" w:ascii="Arial" w:hAnsi="Arial"/>
        <w:sz w:val="21"/>
        <w:szCs w:val="21"/>
        <w:lang w:val="en-US"/>
      </w:rPr>
      <w:fldChar w:fldCharType="separate"/>
    </w:r>
    <w:r>
      <w:rPr>
        <w:rStyle w:val="PageNumber"/>
        <w:rFonts w:cs="Arial" w:ascii="Arial" w:hAnsi="Arial"/>
        <w:sz w:val="21"/>
        <w:szCs w:val="21"/>
        <w:lang w:val="en-US"/>
      </w:rPr>
      <w:t>3</w:t>
    </w:r>
    <w:r>
      <w:rPr>
        <w:rStyle w:val="PageNumber"/>
        <w:rFonts w:cs="Arial" w:ascii="Arial" w:hAnsi="Arial"/>
        <w:sz w:val="21"/>
        <w:szCs w:val="21"/>
        <w:lang w:val="en-U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
      <w:spacing w:lineRule="exact" w:line="280"/>
      <w:rPr>
        <w:rFonts w:ascii="Arial" w:hAnsi="Arial" w:cs="Arial"/>
        <w:b w:val="false"/>
        <w:sz w:val="21"/>
        <w:szCs w:val="21"/>
        <w:lang w:val="en-US"/>
      </w:rPr>
    </w:pPr>
    <w:r>
      <w:rPr>
        <w:rFonts w:cs="Arial" w:ascii="Arial" w:hAnsi="Arial"/>
        <w:b w:val="false"/>
        <w:sz w:val="21"/>
        <w:szCs w:val="21"/>
        <w:lang w:val="en-US"/>
      </w:rPr>
    </w:r>
  </w:p>
  <w:p>
    <w:pPr>
      <w:pStyle w:val="FU"/>
      <w:spacing w:lineRule="exact" w:line="280"/>
      <w:rPr>
        <w:rFonts w:ascii="Arial" w:hAnsi="Arial" w:cs="Arial"/>
        <w:sz w:val="21"/>
        <w:szCs w:val="21"/>
        <w:lang w:val="en-US"/>
      </w:rPr>
    </w:pPr>
    <w:r>
      <w:rPr>
        <w:rFonts w:cs="Arial" w:ascii="Arial" w:hAnsi="Arial"/>
        <w:sz w:val="21"/>
        <w:szCs w:val="21"/>
        <w:lang w:val="en-US"/>
      </w:rPr>
      <w:t xml:space="preserve">Text-/Foto-Download unter </w:t>
    </w:r>
    <w:hyperlink r:id="rId1">
      <w:r>
        <w:rPr>
          <w:rStyle w:val="Hyperlink"/>
          <w:rFonts w:cs="Arial" w:ascii="Arial" w:hAnsi="Arial"/>
          <w:sz w:val="21"/>
          <w:szCs w:val="21"/>
          <w:lang w:val="en-US"/>
        </w:rPr>
        <w:t>https://ars-pr.de/2026</w:t>
      </w:r>
      <w:r>
        <w:rPr>
          <w:rStyle w:val="Hyperlink"/>
          <w:rFonts w:cs="Arial" w:ascii="Arial" w:hAnsi="Arial"/>
          <w:sz w:val="21"/>
          <w:szCs w:val="21"/>
          <w:lang w:val="en-US"/>
        </w:rPr>
        <w:t>1029</w:t>
      </w:r>
      <w:r>
        <w:rPr>
          <w:rStyle w:val="Hyperlink"/>
          <w:rFonts w:cs="Arial" w:ascii="Arial" w:hAnsi="Arial"/>
          <w:sz w:val="21"/>
          <w:szCs w:val="21"/>
          <w:lang w:val="en-US"/>
        </w:rPr>
        <w:t>_khp</w:t>
      </w:r>
    </w:hyperlink>
    <w:r>
      <w:rPr>
        <w:rFonts w:cs="Arial" w:ascii="Arial" w:hAnsi="Arial"/>
        <w:sz w:val="21"/>
        <w:szCs w:val="21"/>
        <w:lang w:val="en-US"/>
      </w:rPr>
      <w:t xml:space="preserve">                                                          </w:t>
    </w:r>
    <w:r>
      <w:rPr>
        <w:rStyle w:val="PageNumber"/>
        <w:rFonts w:cs="Arial" w:ascii="Arial" w:hAnsi="Arial"/>
        <w:sz w:val="21"/>
        <w:szCs w:val="21"/>
        <w:lang w:val="en-US"/>
      </w:rPr>
      <w:fldChar w:fldCharType="begin"/>
    </w:r>
    <w:r>
      <w:rPr>
        <w:rStyle w:val="PageNumber"/>
        <w:rFonts w:cs="Arial" w:ascii="Arial" w:hAnsi="Arial"/>
        <w:sz w:val="21"/>
        <w:szCs w:val="21"/>
        <w:lang w:val="en-US"/>
      </w:rPr>
      <w:instrText xml:space="preserve"> PAGE </w:instrText>
    </w:r>
    <w:r>
      <w:rPr>
        <w:rStyle w:val="PageNumber"/>
        <w:rFonts w:cs="Arial" w:ascii="Arial" w:hAnsi="Arial"/>
        <w:sz w:val="21"/>
        <w:szCs w:val="21"/>
        <w:lang w:val="en-US"/>
      </w:rPr>
      <w:fldChar w:fldCharType="separate"/>
    </w:r>
    <w:r>
      <w:rPr>
        <w:rStyle w:val="PageNumber"/>
        <w:rFonts w:cs="Arial" w:ascii="Arial" w:hAnsi="Arial"/>
        <w:sz w:val="21"/>
        <w:szCs w:val="21"/>
        <w:lang w:val="en-US"/>
      </w:rPr>
      <w:t>3</w:t>
    </w:r>
    <w:r>
      <w:rPr>
        <w:rStyle w:val="PageNumber"/>
        <w:rFonts w:cs="Arial" w:ascii="Arial" w:hAnsi="Arial"/>
        <w:sz w:val="21"/>
        <w:szCs w:val="21"/>
        <w:lang w:val="en-U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1587500" cy="1060450"/>
          <wp:effectExtent l="0" t="0" r="0" b="0"/>
          <wp:docPr id="4" name="Bild2" descr="C:\Users\Admin\Desktop\Logo Städtisches Krankenhaus Pirmas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descr="C:\Users\Admin\Desktop\Logo Städtisches Krankenhaus Pirmasens.jpg"/>
                  <pic:cNvPicPr>
                    <a:picLocks noChangeAspect="1" noChangeArrowheads="1"/>
                  </pic:cNvPicPr>
                </pic:nvPicPr>
                <pic:blipFill>
                  <a:blip r:embed="rId1"/>
                  <a:stretch>
                    <a:fillRect/>
                  </a:stretch>
                </pic:blipFill>
                <pic:spPr bwMode="auto">
                  <a:xfrm>
                    <a:off x="0" y="0"/>
                    <a:ext cx="1587500" cy="1060450"/>
                  </a:xfrm>
                  <a:prstGeom prst="rect">
                    <a:avLst/>
                  </a:prstGeom>
                </pic:spPr>
              </pic:pic>
            </a:graphicData>
          </a:graphic>
        </wp:inline>
      </w:drawing>
    </w:r>
  </w:p>
  <w:p>
    <w:pPr>
      <w:pStyle w:val="Header"/>
      <w:rPr>
        <w:sz w:val="24"/>
        <w:szCs w:val="24"/>
      </w:rPr>
    </w:pPr>
    <w:r>
      <w:rPr>
        <w:sz w:val="24"/>
        <w:szCs w:val="24"/>
      </w:rPr>
    </w:r>
  </w:p>
  <w:p>
    <w:pPr>
      <w:pStyle w:val="Header"/>
      <w:rPr>
        <w:sz w:val="24"/>
        <w:szCs w:val="24"/>
      </w:rPr>
    </w:pPr>
    <w:r>
      <w:rPr>
        <w:sz w:val="24"/>
        <w:szCs w:val="2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4"/>
        <w:szCs w:val="24"/>
      </w:rPr>
    </w:pPr>
    <w:r>
      <w:rPr>
        <w:sz w:val="24"/>
        <w:szCs w:val="24"/>
      </w:rPr>
    </w:r>
  </w:p>
  <w:p>
    <w:pPr>
      <w:pStyle w:val="Header"/>
      <w:jc w:val="right"/>
      <w:rPr>
        <w:sz w:val="24"/>
        <w:szCs w:val="24"/>
      </w:rPr>
    </w:pPr>
    <w:r>
      <w:rPr>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4"/>
        <w:szCs w:val="24"/>
      </w:rPr>
    </w:pPr>
    <w:r>
      <w:rPr>
        <w:sz w:val="24"/>
        <w:szCs w:val="24"/>
      </w:rPr>
    </w:r>
  </w:p>
  <w:p>
    <w:pPr>
      <w:pStyle w:val="Header"/>
      <w:jc w:val="right"/>
      <w:rPr>
        <w:sz w:val="24"/>
        <w:szCs w:val="24"/>
      </w:rPr>
    </w:pPr>
    <w:r>
      <w:rPr>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stylePaneFormatFilter w:val="BF01" w:allStyles="1" w:customStyles="0" w:latentStyles="0" w:stylesInUse="0" w:headingStyles="0" w:numberingStyles="0" w:tableStyles="0" w:visibleStyles="0"/>
  <w:defaultTabStop w:val="708"/>
  <w:autoHyphenation w:val="true"/>
  <w:hyphenationZone w:val="425"/>
  <w:doNotHyphenateCaps/>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8190b"/>
    <w:pPr>
      <w:widowControl/>
      <w:suppressAutoHyphens w:val="true"/>
      <w:bidi w:val="0"/>
      <w:spacing w:before="0" w:after="0"/>
      <w:jc w:val="left"/>
    </w:pPr>
    <w:rPr>
      <w:rFonts w:ascii="Arial" w:hAnsi="Arial" w:eastAsia="Times New Roman" w:cs="Arial"/>
      <w:color w:val="auto"/>
      <w:kern w:val="0"/>
      <w:sz w:val="20"/>
      <w:szCs w:val="20"/>
      <w:lang w:val="de-DE" w:eastAsia="de-DE" w:bidi="ar-SA"/>
    </w:rPr>
  </w:style>
  <w:style w:type="paragraph" w:styleId="Heading1">
    <w:name w:val="heading 1"/>
    <w:basedOn w:val="Normal"/>
    <w:next w:val="Normal"/>
    <w:link w:val="berschrift1Zchn"/>
    <w:qFormat/>
    <w:rsid w:val="00445e16"/>
    <w:pPr>
      <w:keepNext w:val="true"/>
      <w:outlineLvl w:val="0"/>
    </w:pPr>
    <w:rPr>
      <w:rFonts w:ascii="Cambria" w:hAnsi="Cambria" w:cs="Times New Roman"/>
      <w:b/>
      <w:kern w:val="2"/>
      <w:sz w:val="32"/>
      <w:lang w:eastAsia="zh-CN"/>
    </w:rPr>
  </w:style>
  <w:style w:type="paragraph" w:styleId="Heading2">
    <w:name w:val="heading 2"/>
    <w:basedOn w:val="Normal"/>
    <w:next w:val="Normal"/>
    <w:link w:val="berschrift2Zchn"/>
    <w:qFormat/>
    <w:rsid w:val="00445e16"/>
    <w:pPr>
      <w:keepNext w:val="true"/>
      <w:ind w:right="-1134"/>
      <w:outlineLvl w:val="1"/>
    </w:pPr>
    <w:rPr>
      <w:rFonts w:ascii="Cambria" w:hAnsi="Cambria" w:cs="Times New Roman"/>
      <w:b/>
      <w:i/>
      <w:sz w:val="28"/>
      <w:lang w:eastAsia="zh-CN"/>
    </w:rPr>
  </w:style>
  <w:style w:type="paragraph" w:styleId="Heading3">
    <w:name w:val="heading 3"/>
    <w:basedOn w:val="Normal"/>
    <w:next w:val="Normal"/>
    <w:link w:val="berschrift3Zchn"/>
    <w:qFormat/>
    <w:rsid w:val="00445e16"/>
    <w:pPr>
      <w:keepNext w:val="true"/>
      <w:tabs>
        <w:tab w:val="clear" w:pos="708"/>
        <w:tab w:val="right" w:pos="4253" w:leader="none"/>
      </w:tabs>
      <w:spacing w:lineRule="auto" w:line="360"/>
      <w:ind w:left="2552"/>
      <w:jc w:val="both"/>
      <w:outlineLvl w:val="2"/>
    </w:pPr>
    <w:rPr>
      <w:rFonts w:ascii="Cambria" w:hAnsi="Cambria" w:cs="Times New Roman"/>
      <w:b/>
      <w:sz w:val="26"/>
      <w:lang w:eastAsia="zh-CN"/>
    </w:rPr>
  </w:style>
  <w:style w:type="paragraph" w:styleId="Heading4">
    <w:name w:val="heading 4"/>
    <w:basedOn w:val="Normal"/>
    <w:next w:val="Normal"/>
    <w:link w:val="berschrift4Zchn"/>
    <w:qFormat/>
    <w:rsid w:val="00445e16"/>
    <w:pPr>
      <w:keepNext w:val="true"/>
      <w:outlineLvl w:val="3"/>
    </w:pPr>
    <w:rPr>
      <w:rFonts w:ascii="Calibri" w:hAnsi="Calibri" w:cs="Times New Roman"/>
      <w:b/>
      <w:sz w:val="28"/>
      <w:lang w:eastAsia="zh-CN"/>
    </w:rPr>
  </w:style>
  <w:style w:type="paragraph" w:styleId="Heading5">
    <w:name w:val="heading 5"/>
    <w:basedOn w:val="Normal"/>
    <w:next w:val="Normal"/>
    <w:link w:val="berschrift5Zchn"/>
    <w:qFormat/>
    <w:rsid w:val="00445e16"/>
    <w:pPr>
      <w:keepNext w:val="true"/>
      <w:outlineLvl w:val="4"/>
    </w:pPr>
    <w:rPr>
      <w:rFonts w:ascii="Calibri" w:hAnsi="Calibri" w:cs="Times New Roman"/>
      <w:b/>
      <w:i/>
      <w:sz w:val="26"/>
      <w:lang w:eastAsia="zh-CN"/>
    </w:rPr>
  </w:style>
  <w:style w:type="paragraph" w:styleId="Heading6">
    <w:name w:val="heading 6"/>
    <w:basedOn w:val="Normal"/>
    <w:next w:val="Normal"/>
    <w:link w:val="berschrift6Zchn"/>
    <w:qFormat/>
    <w:rsid w:val="00445e16"/>
    <w:pPr>
      <w:keepNext w:val="true"/>
      <w:ind w:left="1985"/>
      <w:jc w:val="both"/>
      <w:outlineLvl w:val="5"/>
    </w:pPr>
    <w:rPr>
      <w:rFonts w:ascii="Calibri" w:hAnsi="Calibri" w:cs="Times New Roman"/>
      <w:b/>
      <w:lang w:eastAsia="zh-CN"/>
    </w:rPr>
  </w:style>
  <w:style w:type="character" w:styleId="DefaultParagraphFont" w:default="1">
    <w:name w:val="Default Paragraph Font"/>
    <w:uiPriority w:val="1"/>
    <w:unhideWhenUsed/>
    <w:rPr/>
  </w:style>
  <w:style w:type="character" w:styleId="berschrift1Zchn" w:customStyle="1">
    <w:name w:val="Überschrift 1 Zchn"/>
    <w:rsid w:val="00e04b84"/>
    <w:rPr>
      <w:rFonts w:ascii="Cambria" w:hAnsi="Cambria"/>
      <w:b/>
      <w:kern w:val="2"/>
      <w:sz w:val="32"/>
    </w:rPr>
  </w:style>
  <w:style w:type="character" w:styleId="berschrift2Zchn" w:customStyle="1">
    <w:name w:val="Überschrift 2 Zchn"/>
    <w:semiHidden/>
    <w:rsid w:val="00e04b84"/>
    <w:rPr>
      <w:rFonts w:ascii="Cambria" w:hAnsi="Cambria"/>
      <w:b/>
      <w:i/>
      <w:sz w:val="28"/>
    </w:rPr>
  </w:style>
  <w:style w:type="character" w:styleId="berschrift3Zchn" w:customStyle="1">
    <w:name w:val="Überschrift 3 Zchn"/>
    <w:semiHidden/>
    <w:rsid w:val="00e04b84"/>
    <w:rPr>
      <w:rFonts w:ascii="Cambria" w:hAnsi="Cambria"/>
      <w:b/>
      <w:sz w:val="26"/>
    </w:rPr>
  </w:style>
  <w:style w:type="character" w:styleId="berschrift4Zchn" w:customStyle="1">
    <w:name w:val="Überschrift 4 Zchn"/>
    <w:semiHidden/>
    <w:rsid w:val="00e04b84"/>
    <w:rPr>
      <w:rFonts w:ascii="Calibri" w:hAnsi="Calibri"/>
      <w:b/>
      <w:sz w:val="28"/>
    </w:rPr>
  </w:style>
  <w:style w:type="character" w:styleId="berschrift5Zchn" w:customStyle="1">
    <w:name w:val="Überschrift 5 Zchn"/>
    <w:semiHidden/>
    <w:rsid w:val="00e04b84"/>
    <w:rPr>
      <w:rFonts w:ascii="Calibri" w:hAnsi="Calibri"/>
      <w:b/>
      <w:i/>
      <w:sz w:val="26"/>
    </w:rPr>
  </w:style>
  <w:style w:type="character" w:styleId="berschrift6Zchn" w:customStyle="1">
    <w:name w:val="Überschrift 6 Zchn"/>
    <w:semiHidden/>
    <w:rsid w:val="00e04b84"/>
    <w:rPr>
      <w:rFonts w:ascii="Calibri" w:hAnsi="Calibri"/>
      <w:b/>
    </w:rPr>
  </w:style>
  <w:style w:type="character" w:styleId="Hyperlink">
    <w:name w:val="Hyperlink"/>
    <w:rsid w:val="00445e16"/>
    <w:rPr>
      <w:rFonts w:cs="Times New Roman"/>
      <w:color w:val="0000FF"/>
      <w:u w:val="single"/>
    </w:rPr>
  </w:style>
  <w:style w:type="character" w:styleId="Textkrper-Einzug2Zchn" w:customStyle="1">
    <w:name w:val="Textkörper-Einzug 2 Zchn"/>
    <w:link w:val="BodyTextIndent2"/>
    <w:semiHidden/>
    <w:rsid w:val="00e04b84"/>
    <w:rPr>
      <w:rFonts w:ascii="Arial" w:hAnsi="Arial"/>
      <w:sz w:val="20"/>
    </w:rPr>
  </w:style>
  <w:style w:type="character" w:styleId="TextkrperZchn" w:customStyle="1">
    <w:name w:val="Textkörper Zchn"/>
    <w:semiHidden/>
    <w:rsid w:val="00e04b84"/>
    <w:rPr>
      <w:rFonts w:ascii="Arial" w:hAnsi="Arial"/>
      <w:sz w:val="20"/>
    </w:rPr>
  </w:style>
  <w:style w:type="character" w:styleId="Textkrper-Einzug3Zchn" w:customStyle="1">
    <w:name w:val="Textkörper-Einzug 3 Zchn"/>
    <w:link w:val="BodyTextIndent3"/>
    <w:semiHidden/>
    <w:rsid w:val="00e04b84"/>
    <w:rPr>
      <w:rFonts w:ascii="Arial" w:hAnsi="Arial"/>
      <w:sz w:val="16"/>
    </w:rPr>
  </w:style>
  <w:style w:type="character" w:styleId="BodyTextIndentChar" w:customStyle="1">
    <w:name w:val="Body Text Indent Char"/>
    <w:link w:val="Textkrper-Zeileneinzug1"/>
    <w:semiHidden/>
    <w:rsid w:val="00e04b84"/>
    <w:rPr>
      <w:rFonts w:ascii="Arial" w:hAnsi="Arial"/>
      <w:sz w:val="20"/>
    </w:rPr>
  </w:style>
  <w:style w:type="character" w:styleId="SprechblasentextZchn" w:customStyle="1">
    <w:name w:val="Sprechblasentext Zchn"/>
    <w:link w:val="BalloonText"/>
    <w:semiHidden/>
    <w:rsid w:val="00d8190b"/>
    <w:rPr>
      <w:rFonts w:ascii="Calibri" w:hAnsi="Calibri"/>
      <w:sz w:val="24"/>
      <w:lang w:val="x-none" w:eastAsia="zh-CN"/>
    </w:rPr>
  </w:style>
  <w:style w:type="character" w:styleId="KopfzeileZchn" w:customStyle="1">
    <w:name w:val="Kopfzeile Zchn"/>
    <w:rsid w:val="00965d8b"/>
    <w:rPr>
      <w:rFonts w:ascii="Arial" w:hAnsi="Arial"/>
    </w:rPr>
  </w:style>
  <w:style w:type="character" w:styleId="FuzeileZchn" w:customStyle="1">
    <w:name w:val="Fußzeile Zchn"/>
    <w:rsid w:val="00965d8b"/>
    <w:rPr>
      <w:rFonts w:ascii="Arial" w:hAnsi="Arial"/>
    </w:rPr>
  </w:style>
  <w:style w:type="character" w:styleId="PageNumber">
    <w:name w:val="page number"/>
    <w:rsid w:val="00164113"/>
    <w:rPr>
      <w:rFonts w:cs="Times New Roman"/>
    </w:rPr>
  </w:style>
  <w:style w:type="character" w:styleId="CommentReference">
    <w:name w:val="annotation reference"/>
    <w:semiHidden/>
    <w:rsid w:val="00cd0c7c"/>
    <w:rPr>
      <w:rFonts w:cs="Times New Roman"/>
      <w:sz w:val="16"/>
    </w:rPr>
  </w:style>
  <w:style w:type="character" w:styleId="KommentartextZchn" w:customStyle="1">
    <w:name w:val="Kommentartext Zchn"/>
    <w:rsid w:val="00cd0c7c"/>
    <w:rPr>
      <w:rFonts w:ascii="Arial" w:hAnsi="Arial"/>
    </w:rPr>
  </w:style>
  <w:style w:type="character" w:styleId="KommentarthemaZchn" w:customStyle="1">
    <w:name w:val="Kommentarthema Zchn"/>
    <w:link w:val="annotationsubject"/>
    <w:rsid w:val="00cd0c7c"/>
    <w:rPr>
      <w:rFonts w:ascii="Arial" w:hAnsi="Arial"/>
      <w:b/>
    </w:rPr>
  </w:style>
  <w:style w:type="character" w:styleId="BesuchterHyperlink1" w:customStyle="1">
    <w:name w:val="BesuchterHyperlink1"/>
    <w:rsid w:val="00c31a91"/>
    <w:rPr>
      <w:color w:val="800080"/>
      <w:u w:val="single"/>
    </w:rPr>
  </w:style>
  <w:style w:type="character" w:styleId="st" w:customStyle="1">
    <w:name w:val="st"/>
    <w:rsid w:val="00100f6f"/>
    <w:rPr/>
  </w:style>
  <w:style w:type="character" w:styleId="Emphasis">
    <w:name w:val="Emphasis"/>
    <w:uiPriority w:val="20"/>
    <w:qFormat/>
    <w:rsid w:val="00b11859"/>
    <w:rPr>
      <w:rFonts w:cs="Times New Roman"/>
      <w:i/>
    </w:rPr>
  </w:style>
  <w:style w:type="character" w:styleId="Strong">
    <w:name w:val="Strong"/>
    <w:uiPriority w:val="22"/>
    <w:qFormat/>
    <w:rsid w:val="003919cb"/>
    <w:rPr>
      <w:rFonts w:cs="Times New Roman"/>
      <w:b/>
    </w:rPr>
  </w:style>
  <w:style w:type="character" w:styleId="lemma" w:customStyle="1">
    <w:name w:val="lemma"/>
    <w:rsid w:val="008223c0"/>
    <w:rPr/>
  </w:style>
  <w:style w:type="character" w:styleId="fett" w:customStyle="1">
    <w:name w:val="fett"/>
    <w:rsid w:val="00f117e9"/>
    <w:rPr/>
  </w:style>
  <w:style w:type="character" w:styleId="tgc" w:customStyle="1">
    <w:name w:val="_tgc"/>
    <w:rsid w:val="00776814"/>
    <w:rPr/>
  </w:style>
  <w:style w:type="character" w:styleId="NichtaufgelsteErwhnung1" w:customStyle="1">
    <w:name w:val="Nicht aufgelöste Erwähnung1"/>
    <w:semiHidden/>
    <w:rsid w:val="00ac1566"/>
    <w:rPr>
      <w:color w:val="605E5C"/>
      <w:shd w:fill="E1DFDD" w:val="clear"/>
    </w:rPr>
  </w:style>
  <w:style w:type="character" w:styleId="NichtaufgelsteErwhnung2" w:customStyle="1">
    <w:name w:val="Nicht aufgelöste Erwähnung2"/>
    <w:semiHidden/>
    <w:rsid w:val="002e1d5c"/>
    <w:rPr>
      <w:color w:val="605E5C"/>
      <w:shd w:fill="E1DFDD" w:val="clear"/>
    </w:rPr>
  </w:style>
  <w:style w:type="character" w:styleId="NichtaufgelsteErwhnung3" w:customStyle="1">
    <w:name w:val="Nicht aufgelöste Erwähnung3"/>
    <w:semiHidden/>
    <w:rsid w:val="00354101"/>
    <w:rPr>
      <w:color w:val="605E5C"/>
      <w:shd w:fill="E1DFDD" w:val="clear"/>
    </w:rPr>
  </w:style>
  <w:style w:type="character" w:styleId="NichtaufgelsteErwhnung4" w:customStyle="1">
    <w:name w:val="Nicht aufgelöste Erwähnung4"/>
    <w:semiHidden/>
    <w:rsid w:val="00be6c64"/>
    <w:rPr>
      <w:color w:val="605E5C"/>
      <w:shd w:fill="E1DFDD" w:val="clear"/>
    </w:rPr>
  </w:style>
  <w:style w:type="character" w:styleId="NichtaufgelsteErwhnung5" w:customStyle="1">
    <w:name w:val="Nicht aufgelöste Erwähnung5"/>
    <w:semiHidden/>
    <w:rsid w:val="00bf598e"/>
    <w:rPr>
      <w:color w:val="605E5C"/>
      <w:shd w:fill="E1DFDD" w:val="clear"/>
    </w:rPr>
  </w:style>
  <w:style w:type="character" w:styleId="NichtaufgelsteErwhnung6" w:customStyle="1">
    <w:name w:val="Nicht aufgelöste Erwähnung6"/>
    <w:semiHidden/>
    <w:rsid w:val="00ac43b5"/>
    <w:rPr>
      <w:color w:val="605E5C"/>
      <w:shd w:fill="E1DFDD" w:val="clear"/>
    </w:rPr>
  </w:style>
  <w:style w:type="character" w:styleId="NichtaufgelsteErwhnung7" w:customStyle="1">
    <w:name w:val="Nicht aufgelöste Erwähnung7"/>
    <w:semiHidden/>
    <w:rsid w:val="00863a4e"/>
    <w:rPr>
      <w:color w:val="605E5C"/>
      <w:shd w:fill="E1DFDD" w:val="clear"/>
    </w:rPr>
  </w:style>
  <w:style w:type="character" w:styleId="NichtaufgelsteErwhnung8" w:customStyle="1">
    <w:name w:val="Nicht aufgelöste Erwähnung8"/>
    <w:semiHidden/>
    <w:rsid w:val="00c42ade"/>
    <w:rPr>
      <w:color w:val="605E5C"/>
      <w:shd w:fill="E1DFDD" w:val="clear"/>
    </w:rPr>
  </w:style>
  <w:style w:type="character" w:styleId="NichtaufgelsteErwhnung9" w:customStyle="1">
    <w:name w:val="Nicht aufgelöste Erwähnung9"/>
    <w:semiHidden/>
    <w:rsid w:val="00d76a83"/>
    <w:rPr>
      <w:color w:val="605E5C"/>
      <w:shd w:fill="E1DFDD" w:val="clear"/>
    </w:rPr>
  </w:style>
  <w:style w:type="character" w:styleId="FunotentextZchn" w:customStyle="1">
    <w:name w:val="Fußnotentext Zchn"/>
    <w:semiHidden/>
    <w:rsid w:val="00a372ab"/>
    <w:rPr>
      <w:rFonts w:ascii="Arial" w:hAnsi="Arial"/>
    </w:rPr>
  </w:style>
  <w:style w:type="character" w:styleId="Funotenzeichenuser">
    <w:name w:val="Fußnotenzeichen (user)"/>
    <w:rPr>
      <w:rFonts w:cs="Times New Roman"/>
      <w:vertAlign w:val="superscript"/>
    </w:rPr>
  </w:style>
  <w:style w:type="character" w:styleId="Funotenzeichen">
    <w:name w:val="Fußnotenzeichen"/>
    <w:rPr>
      <w:rFonts w:cs="Times New Roman"/>
      <w:vertAlign w:val="superscript"/>
    </w:rPr>
  </w:style>
  <w:style w:type="character" w:styleId="FootnoteReference">
    <w:name w:val="footnote reference"/>
    <w:rPr>
      <w:rFonts w:cs="Times New Roman"/>
      <w:vertAlign w:val="superscript"/>
    </w:rPr>
  </w:style>
  <w:style w:type="character" w:styleId="hgkelc" w:customStyle="1">
    <w:name w:val="hgkelc"/>
    <w:rsid w:val="00bf563d"/>
    <w:rPr/>
  </w:style>
  <w:style w:type="character" w:styleId="NichtaufgelsteErwhnung10" w:customStyle="1">
    <w:name w:val="Nicht aufgelöste Erwähnung10"/>
    <w:semiHidden/>
    <w:rsid w:val="002e542a"/>
    <w:rPr>
      <w:color w:val="605E5C"/>
      <w:shd w:fill="E1DFDD" w:val="clear"/>
    </w:rPr>
  </w:style>
  <w:style w:type="character" w:styleId="NichtaufgelsteErwhnung11" w:customStyle="1">
    <w:name w:val="Nicht aufgelöste Erwähnung11"/>
    <w:semiHidden/>
    <w:rsid w:val="00492ac0"/>
    <w:rPr>
      <w:rFonts w:cs="Times New Roman"/>
      <w:color w:val="605E5C"/>
      <w:shd w:fill="E1DFDD" w:val="clear"/>
    </w:rPr>
  </w:style>
  <w:style w:type="character" w:styleId="NichtaufgelsteErwhnung12" w:customStyle="1">
    <w:name w:val="Nicht aufgelöste Erwähnung12"/>
    <w:semiHidden/>
    <w:rsid w:val="00b87238"/>
    <w:rPr>
      <w:rFonts w:cs="Times New Roman"/>
      <w:color w:val="605E5C"/>
      <w:shd w:fill="E1DFDD" w:val="clear"/>
    </w:rPr>
  </w:style>
  <w:style w:type="character" w:styleId="NichtaufgelsteErwhnung13" w:customStyle="1">
    <w:name w:val="Nicht aufgelöste Erwähnung13"/>
    <w:uiPriority w:val="99"/>
    <w:semiHidden/>
    <w:unhideWhenUsed/>
    <w:rsid w:val="00685dda"/>
    <w:rPr>
      <w:color w:val="605E5C"/>
      <w:shd w:fill="E1DFDD" w:val="clear"/>
    </w:rPr>
  </w:style>
  <w:style w:type="character" w:styleId="NichtaufgelsteErwhnung14" w:customStyle="1">
    <w:name w:val="Nicht aufgelöste Erwähnung14"/>
    <w:basedOn w:val="DefaultParagraphFont"/>
    <w:uiPriority w:val="99"/>
    <w:semiHidden/>
    <w:unhideWhenUsed/>
    <w:rsid w:val="00ae1c5c"/>
    <w:rPr>
      <w:color w:val="605E5C"/>
      <w:shd w:fill="E1DFDD" w:val="clear"/>
    </w:rPr>
  </w:style>
  <w:style w:type="character" w:styleId="NichtaufgelsteErwhnung15" w:customStyle="1">
    <w:name w:val="Nicht aufgelöste Erwähnung15"/>
    <w:basedOn w:val="DefaultParagraphFont"/>
    <w:uiPriority w:val="99"/>
    <w:semiHidden/>
    <w:unhideWhenUsed/>
    <w:rsid w:val="000e2ea6"/>
    <w:rPr>
      <w:color w:val="605E5C"/>
      <w:shd w:fill="E1DFDD" w:val="clear"/>
    </w:rPr>
  </w:style>
  <w:style w:type="character" w:styleId="NichtaufgelsteErwhnung16" w:customStyle="1">
    <w:name w:val="Nicht aufgelöste Erwähnung16"/>
    <w:basedOn w:val="DefaultParagraphFont"/>
    <w:uiPriority w:val="99"/>
    <w:semiHidden/>
    <w:unhideWhenUsed/>
    <w:rsid w:val="009012b1"/>
    <w:rPr>
      <w:color w:val="605E5C"/>
      <w:shd w:fill="E1DFDD" w:val="clear"/>
    </w:rPr>
  </w:style>
  <w:style w:type="character" w:styleId="FollowedHyperlink">
    <w:name w:val="FollowedHyperlink"/>
    <w:basedOn w:val="DefaultParagraphFont"/>
    <w:uiPriority w:val="99"/>
    <w:semiHidden/>
    <w:unhideWhenUsed/>
    <w:rsid w:val="00e0685b"/>
    <w:rPr>
      <w:color w:themeColor="followedHyperlink" w:val="954F72"/>
      <w:u w:val="single"/>
    </w:rPr>
  </w:style>
  <w:style w:type="character" w:styleId="UnresolvedMention">
    <w:name w:val="Unresolved Mention"/>
    <w:basedOn w:val="DefaultParagraphFont"/>
    <w:uiPriority w:val="99"/>
    <w:semiHidden/>
    <w:unhideWhenUsed/>
    <w:rsid w:val="00ac57d6"/>
    <w:rPr>
      <w:color w:val="605E5C"/>
      <w:shd w:fill="E1DFDD" w:val="clear"/>
    </w:rPr>
  </w:style>
  <w:style w:type="paragraph" w:styleId="berschrift" w:customStyle="1">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customStyle="1">
    <w:name w:val="Body Text"/>
    <w:link w:val="TextkrperZchn"/>
    <w:rsid w:val="00ff79e8"/>
    <w:pPr>
      <w:widowControl/>
      <w:suppressAutoHyphens w:val="true"/>
      <w:bidi w:val="0"/>
      <w:spacing w:lineRule="exact" w:line="290" w:before="140" w:after="0"/>
      <w:ind w:right="2835"/>
      <w:jc w:val="left"/>
    </w:pPr>
    <w:rPr>
      <w:rFonts w:ascii="Arial" w:hAnsi="Arial" w:eastAsia="SimSun" w:cs="Arial"/>
      <w:color w:val="auto"/>
      <w:kern w:val="0"/>
      <w:sz w:val="22"/>
      <w:szCs w:val="22"/>
      <w:lang w:val="de-DE" w:eastAsia="de-DE" w:bidi="ar-SA"/>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Verzeichnis" w:customStyle="1">
    <w:name w:val="Verzeichnis"/>
    <w:basedOn w:val="Normal"/>
    <w:pPr>
      <w:suppressLineNumbers/>
    </w:pPr>
    <w:rPr>
      <w:rFonts w:cs="Lucida Sans"/>
    </w:rPr>
  </w:style>
  <w:style w:type="paragraph" w:styleId="berschriftuser">
    <w:name w:val="Überschrift (user)"/>
    <w:basedOn w:val="Normal"/>
    <w:next w:val="BodyText"/>
    <w:pPr>
      <w:keepNext w:val="true"/>
      <w:spacing w:before="240" w:after="120"/>
    </w:pPr>
    <w:rPr>
      <w:rFonts w:ascii="Liberation Sans" w:hAnsi="Liberation Sans" w:eastAsia="Microsoft YaHei" w:cs="Lucida Sans"/>
      <w:sz w:val="28"/>
      <w:szCs w:val="28"/>
    </w:rPr>
  </w:style>
  <w:style w:type="paragraph" w:styleId="Verzeichnisuser">
    <w:name w:val="Verzeichnis (user)"/>
    <w:basedOn w:val="Normal"/>
    <w:pPr>
      <w:suppressLineNumbers/>
    </w:pPr>
    <w:rPr>
      <w:rFonts w:cs="Lucida Sans"/>
    </w:rPr>
  </w:style>
  <w:style w:type="paragraph" w:styleId="BodyTextIndent1" w:customStyle="1">
    <w:name w:val="Body Text Indent1"/>
    <w:basedOn w:val="Normal"/>
    <w:rsid w:val="00445e16"/>
    <w:pPr>
      <w:spacing w:lineRule="auto" w:line="360"/>
      <w:ind w:left="2552"/>
    </w:pPr>
    <w:rPr>
      <w:rFonts w:ascii="Univers (W1)" w:hAnsi="Univers (W1)" w:cs="Univers (W1)"/>
      <w:b/>
      <w:bCs/>
      <w:sz w:val="24"/>
      <w:szCs w:val="24"/>
    </w:rPr>
  </w:style>
  <w:style w:type="paragraph" w:styleId="BodyTextIndent2">
    <w:name w:val="Body Text Indent 2"/>
    <w:basedOn w:val="Normal"/>
    <w:link w:val="Textkrper-Einzug2Zchn"/>
    <w:rsid w:val="00445e16"/>
    <w:pPr>
      <w:spacing w:lineRule="auto" w:line="360"/>
      <w:ind w:left="2552"/>
    </w:pPr>
    <w:rPr>
      <w:rFonts w:cs="Times New Roman"/>
      <w:lang w:eastAsia="zh-CN"/>
    </w:rPr>
  </w:style>
  <w:style w:type="paragraph" w:styleId="BodyTextIndent3">
    <w:name w:val="Body Text Indent 3"/>
    <w:basedOn w:val="Normal"/>
    <w:link w:val="Textkrper-Einzug3Zchn"/>
    <w:rsid w:val="00445e16"/>
    <w:pPr>
      <w:ind w:left="1134"/>
      <w:jc w:val="both"/>
    </w:pPr>
    <w:rPr>
      <w:rFonts w:cs="Times New Roman"/>
      <w:sz w:val="16"/>
      <w:lang w:eastAsia="zh-CN"/>
    </w:rPr>
  </w:style>
  <w:style w:type="paragraph" w:styleId="Textkrper-Zeileneinzug1" w:customStyle="1">
    <w:name w:val="Textkörper-Zeileneinzug1"/>
    <w:basedOn w:val="Normal"/>
    <w:link w:val="BodyTextIndentChar"/>
    <w:rsid w:val="00445e16"/>
    <w:pPr/>
    <w:rPr>
      <w:rFonts w:cs="Times New Roman"/>
      <w:lang w:eastAsia="zh-CN"/>
    </w:rPr>
  </w:style>
  <w:style w:type="paragraph" w:styleId="BalloonText">
    <w:name w:val="Balloon Text"/>
    <w:basedOn w:val="Normal"/>
    <w:link w:val="SprechblasentextZchn"/>
    <w:semiHidden/>
    <w:rsid w:val="00d8190b"/>
    <w:pPr/>
    <w:rPr>
      <w:rFonts w:ascii="Calibri" w:hAnsi="Calibri" w:cs="Times New Roman"/>
      <w:sz w:val="24"/>
      <w:lang w:eastAsia="zh-CN"/>
    </w:rPr>
  </w:style>
  <w:style w:type="paragraph" w:styleId="Kopf-Fuzeile" w:customStyle="1">
    <w:name w:val="Kopf-/Fußzeile"/>
    <w:basedOn w:val="Normal"/>
    <w:pPr/>
    <w:rPr/>
  </w:style>
  <w:style w:type="paragraph" w:styleId="Kopf-Fuzeileuser">
    <w:name w:val="Kopf-/Fußzeile (user)"/>
    <w:basedOn w:val="Normal"/>
    <w:pPr/>
    <w:rPr/>
  </w:style>
  <w:style w:type="paragraph" w:styleId="Header">
    <w:name w:val="header"/>
    <w:basedOn w:val="Normal"/>
    <w:link w:val="KopfzeileZchn"/>
    <w:rsid w:val="00965d8b"/>
    <w:pPr>
      <w:tabs>
        <w:tab w:val="clear" w:pos="708"/>
        <w:tab w:val="center" w:pos="4536" w:leader="none"/>
        <w:tab w:val="right" w:pos="9072" w:leader="none"/>
      </w:tabs>
    </w:pPr>
    <w:rPr>
      <w:rFonts w:cs="Times New Roman"/>
      <w:lang w:eastAsia="zh-CN"/>
    </w:rPr>
  </w:style>
  <w:style w:type="paragraph" w:styleId="Footer">
    <w:name w:val="footer"/>
    <w:basedOn w:val="Normal"/>
    <w:link w:val="FuzeileZchn"/>
    <w:rsid w:val="00965d8b"/>
    <w:pPr>
      <w:tabs>
        <w:tab w:val="clear" w:pos="708"/>
        <w:tab w:val="center" w:pos="4536" w:leader="none"/>
        <w:tab w:val="right" w:pos="9072" w:leader="none"/>
      </w:tabs>
    </w:pPr>
    <w:rPr>
      <w:rFonts w:cs="Times New Roman"/>
      <w:lang w:eastAsia="zh-CN"/>
    </w:rPr>
  </w:style>
  <w:style w:type="paragraph" w:styleId="text" w:customStyle="1">
    <w:name w:val="text"/>
    <w:basedOn w:val="Normal"/>
    <w:rsid w:val="00ca1fe0"/>
    <w:pPr>
      <w:spacing w:beforeAutospacing="1" w:afterAutospacing="1"/>
    </w:pPr>
    <w:rPr>
      <w:sz w:val="24"/>
      <w:szCs w:val="24"/>
    </w:rPr>
  </w:style>
  <w:style w:type="paragraph" w:styleId="Infozeile" w:customStyle="1">
    <w:name w:val="Infozeile"/>
    <w:basedOn w:val="Normal"/>
    <w:rsid w:val="00765046"/>
    <w:pPr>
      <w:jc w:val="both"/>
    </w:pPr>
    <w:rPr>
      <w:i/>
      <w:iCs/>
      <w:sz w:val="24"/>
      <w:szCs w:val="24"/>
    </w:rPr>
  </w:style>
  <w:style w:type="paragraph" w:styleId="Textkrper-Zeileneinzug11" w:customStyle="1">
    <w:name w:val="Textkörper-Zeileneinzug11"/>
    <w:basedOn w:val="Normal"/>
    <w:rsid w:val="00765046"/>
    <w:pPr>
      <w:spacing w:lineRule="atLeast" w:line="360"/>
      <w:ind w:left="2098"/>
      <w:jc w:val="both"/>
    </w:pPr>
    <w:rPr>
      <w:sz w:val="24"/>
      <w:szCs w:val="24"/>
    </w:rPr>
  </w:style>
  <w:style w:type="paragraph" w:styleId="CommentText">
    <w:name w:val="annotation text"/>
    <w:basedOn w:val="Normal"/>
    <w:link w:val="KommentartextZchn"/>
    <w:semiHidden/>
    <w:rsid w:val="00cd0c7c"/>
    <w:pPr/>
    <w:rPr>
      <w:rFonts w:cs="Times New Roman"/>
      <w:lang w:eastAsia="zh-CN"/>
    </w:rPr>
  </w:style>
  <w:style w:type="paragraph" w:styleId="annotationsubject">
    <w:name w:val="annotation subject"/>
    <w:basedOn w:val="CommentText"/>
    <w:next w:val="CommentText"/>
    <w:link w:val="KommentarthemaZchn"/>
    <w:semiHidden/>
    <w:rsid w:val="00cd0c7c"/>
    <w:pPr/>
    <w:rPr>
      <w:b/>
    </w:rPr>
  </w:style>
  <w:style w:type="paragraph" w:styleId="ListParagraph1" w:customStyle="1">
    <w:name w:val="List Paragraph1"/>
    <w:basedOn w:val="Normal"/>
    <w:rsid w:val="00da2ef2"/>
    <w:pPr>
      <w:ind w:left="720"/>
    </w:pPr>
    <w:rPr/>
  </w:style>
  <w:style w:type="paragraph" w:styleId="Default" w:customStyle="1">
    <w:name w:val="Default"/>
    <w:rsid w:val="0022731b"/>
    <w:pPr>
      <w:widowControl/>
      <w:suppressAutoHyphens w:val="true"/>
      <w:bidi w:val="0"/>
      <w:spacing w:before="0" w:after="0"/>
      <w:jc w:val="left"/>
    </w:pPr>
    <w:rPr>
      <w:rFonts w:ascii="Arial" w:hAnsi="Arial" w:eastAsia="Times New Roman" w:cs="Arial"/>
      <w:color w:val="000000"/>
      <w:kern w:val="0"/>
      <w:sz w:val="24"/>
      <w:szCs w:val="24"/>
      <w:lang w:val="de-DE" w:eastAsia="de-DE" w:bidi="ar-SA"/>
    </w:rPr>
  </w:style>
  <w:style w:type="paragraph" w:styleId="StandardWeb1" w:customStyle="1">
    <w:name w:val="Standard (Web)1"/>
    <w:basedOn w:val="Normal"/>
    <w:rsid w:val="002d0b7c"/>
    <w:pPr>
      <w:spacing w:before="100" w:after="100"/>
    </w:pPr>
    <w:rPr>
      <w:sz w:val="24"/>
      <w:szCs w:val="24"/>
    </w:rPr>
  </w:style>
  <w:style w:type="paragraph" w:styleId="UN" w:customStyle="1">
    <w:name w:val="UN"/>
    <w:rsid w:val="002d0b7c"/>
    <w:pPr>
      <w:widowControl/>
      <w:tabs>
        <w:tab w:val="clear" w:pos="708"/>
        <w:tab w:val="left" w:pos="4536" w:leader="none"/>
      </w:tabs>
      <w:suppressAutoHyphens w:val="true"/>
      <w:bidi w:val="0"/>
      <w:spacing w:lineRule="exact" w:line="360" w:before="240" w:after="0"/>
      <w:ind w:hanging="3232" w:left="3232" w:right="1304"/>
      <w:jc w:val="left"/>
    </w:pPr>
    <w:rPr>
      <w:rFonts w:ascii="CG Times (WN)" w:hAnsi="CG Times (WN)" w:eastAsia="Times New Roman" w:cs="CG Times (WN)"/>
      <w:b/>
      <w:bCs/>
      <w:color w:val="auto"/>
      <w:kern w:val="0"/>
      <w:position w:val="-6"/>
      <w:sz w:val="24"/>
      <w:szCs w:val="24"/>
      <w:lang w:val="de-DE" w:eastAsia="de-DE" w:bidi="ar-SA"/>
    </w:rPr>
  </w:style>
  <w:style w:type="paragraph" w:styleId="FU" w:customStyle="1">
    <w:name w:val="FU"/>
    <w:rsid w:val="00506f37"/>
    <w:pPr>
      <w:widowControl/>
      <w:tabs>
        <w:tab w:val="clear" w:pos="708"/>
        <w:tab w:val="right" w:pos="9639" w:leader="none"/>
      </w:tabs>
      <w:suppressAutoHyphens w:val="true"/>
      <w:bidi w:val="0"/>
      <w:spacing w:lineRule="exact" w:line="240" w:before="0" w:after="0"/>
      <w:jc w:val="left"/>
    </w:pPr>
    <w:rPr>
      <w:rFonts w:ascii="CG Times (WN)" w:hAnsi="CG Times (WN)" w:eastAsia="Times New Roman" w:cs="CG Times (WN)"/>
      <w:b/>
      <w:bCs/>
      <w:color w:val="auto"/>
      <w:kern w:val="0"/>
      <w:sz w:val="32"/>
      <w:szCs w:val="32"/>
      <w:lang w:val="de-DE" w:eastAsia="de-DE" w:bidi="ar-SA"/>
    </w:rPr>
  </w:style>
  <w:style w:type="paragraph" w:styleId="HA" w:customStyle="1">
    <w:name w:val="HA"/>
    <w:rsid w:val="00250fb4"/>
    <w:pPr>
      <w:widowControl/>
      <w:tabs>
        <w:tab w:val="clear" w:pos="708"/>
        <w:tab w:val="left" w:pos="2268" w:leader="none"/>
      </w:tabs>
      <w:suppressAutoHyphens w:val="true"/>
      <w:bidi w:val="0"/>
      <w:spacing w:lineRule="exact" w:line="240" w:before="0" w:after="0"/>
      <w:ind w:left="1304"/>
      <w:jc w:val="left"/>
    </w:pPr>
    <w:rPr>
      <w:rFonts w:ascii="CG Times (WN)" w:hAnsi="CG Times (WN)" w:eastAsia="Times New Roman" w:cs="CG Times (WN)"/>
      <w:color w:val="auto"/>
      <w:kern w:val="0"/>
      <w:sz w:val="24"/>
      <w:szCs w:val="24"/>
      <w:lang w:val="de-DE" w:eastAsia="de-DE" w:bidi="ar-SA"/>
    </w:rPr>
  </w:style>
  <w:style w:type="paragraph" w:styleId="Absatztext15" w:customStyle="1">
    <w:name w:val="Absatztext 1.5"/>
    <w:basedOn w:val="Normal"/>
    <w:rsid w:val="00250fb4"/>
    <w:pPr>
      <w:spacing w:lineRule="atLeast" w:line="360"/>
      <w:ind w:firstLine="567" w:left="4536"/>
      <w:jc w:val="both"/>
    </w:pPr>
    <w:rPr>
      <w:sz w:val="24"/>
      <w:szCs w:val="24"/>
    </w:rPr>
  </w:style>
  <w:style w:type="paragraph" w:styleId="Standardeinzug1" w:customStyle="1">
    <w:name w:val="Standardeinzug1"/>
    <w:basedOn w:val="Normal"/>
    <w:rsid w:val="0028711b"/>
    <w:pPr>
      <w:ind w:left="708"/>
    </w:pPr>
    <w:rPr>
      <w:lang w:eastAsia="ar-SA"/>
    </w:rPr>
  </w:style>
  <w:style w:type="paragraph" w:styleId="Listenabsatz1" w:customStyle="1">
    <w:name w:val="Listenabsatz1"/>
    <w:basedOn w:val="Normal"/>
    <w:rsid w:val="00fb6f84"/>
    <w:pPr>
      <w:ind w:left="720"/>
    </w:pPr>
    <w:rPr/>
  </w:style>
  <w:style w:type="paragraph" w:styleId="Standard1" w:customStyle="1">
    <w:name w:val="Standard1"/>
    <w:basedOn w:val="Normal"/>
    <w:rsid w:val="002663e7"/>
    <w:pPr>
      <w:shd w:val="clear" w:color="auto" w:fill="FFFFFF"/>
      <w:ind w:right="173"/>
    </w:pPr>
    <w:rPr>
      <w:rFonts w:eastAsia="MS Mincho"/>
      <w:color w:val="000000"/>
      <w:sz w:val="21"/>
      <w:szCs w:val="21"/>
      <w:lang w:eastAsia="ja-JP"/>
    </w:rPr>
  </w:style>
  <w:style w:type="paragraph" w:styleId="NormalWeb">
    <w:name w:val="Normal (Web)"/>
    <w:basedOn w:val="Normal"/>
    <w:uiPriority w:val="99"/>
    <w:semiHidden/>
    <w:rsid w:val="008f2eeb"/>
    <w:pPr>
      <w:spacing w:beforeAutospacing="1" w:afterAutospacing="1"/>
    </w:pPr>
    <w:rPr>
      <w:rFonts w:ascii="Times New Roman" w:hAnsi="Times New Roman" w:cs="Times New Roman"/>
      <w:sz w:val="24"/>
      <w:szCs w:val="24"/>
    </w:rPr>
  </w:style>
  <w:style w:type="paragraph" w:styleId="bodytext1" w:customStyle="1">
    <w:name w:val="bodytext"/>
    <w:basedOn w:val="Normal"/>
    <w:rsid w:val="00a86c8f"/>
    <w:pPr>
      <w:spacing w:beforeAutospacing="1" w:afterAutospacing="1"/>
    </w:pPr>
    <w:rPr>
      <w:rFonts w:ascii="Times New Roman" w:hAnsi="Times New Roman" w:cs="Times New Roman"/>
      <w:sz w:val="24"/>
      <w:szCs w:val="24"/>
    </w:rPr>
  </w:style>
  <w:style w:type="paragraph" w:styleId="Listenabsatz2" w:customStyle="1">
    <w:name w:val="Listenabsatz2"/>
    <w:basedOn w:val="Normal"/>
    <w:rsid w:val="00b63d11"/>
    <w:pPr>
      <w:spacing w:lineRule="auto" w:line="259" w:before="0" w:after="160"/>
      <w:ind w:left="720"/>
    </w:pPr>
    <w:rPr>
      <w:rFonts w:ascii="Calibri" w:hAnsi="Calibri" w:cs="Times New Roman"/>
      <w:sz w:val="22"/>
      <w:szCs w:val="22"/>
      <w:lang w:eastAsia="en-US"/>
    </w:rPr>
  </w:style>
  <w:style w:type="paragraph" w:styleId="Listenabsatz3" w:customStyle="1">
    <w:name w:val="Listenabsatz3"/>
    <w:basedOn w:val="Normal"/>
    <w:rsid w:val="003b1785"/>
    <w:pPr>
      <w:ind w:left="720"/>
    </w:pPr>
    <w:rPr>
      <w:rFonts w:ascii="Times New Roman" w:hAnsi="Times New Roman" w:cs="Times New Roman"/>
      <w:sz w:val="24"/>
      <w:szCs w:val="24"/>
    </w:rPr>
  </w:style>
  <w:style w:type="paragraph" w:styleId="Listenabsatz4" w:customStyle="1">
    <w:name w:val="Listenabsatz4"/>
    <w:basedOn w:val="Normal"/>
    <w:rsid w:val="002e1d5c"/>
    <w:pPr>
      <w:ind w:left="720"/>
    </w:pPr>
    <w:rPr/>
  </w:style>
  <w:style w:type="paragraph" w:styleId="berarbeitung1" w:customStyle="1">
    <w:name w:val="Überarbeitung1"/>
    <w:semiHidden/>
    <w:rsid w:val="001e4cb2"/>
    <w:pPr>
      <w:widowControl/>
      <w:suppressAutoHyphens w:val="true"/>
      <w:bidi w:val="0"/>
      <w:spacing w:before="0" w:after="0"/>
      <w:jc w:val="left"/>
    </w:pPr>
    <w:rPr>
      <w:rFonts w:ascii="Arial" w:hAnsi="Arial" w:eastAsia="Times New Roman" w:cs="Arial"/>
      <w:color w:val="auto"/>
      <w:kern w:val="0"/>
      <w:sz w:val="20"/>
      <w:szCs w:val="20"/>
      <w:lang w:val="de-DE" w:eastAsia="de-DE" w:bidi="ar-SA"/>
    </w:rPr>
  </w:style>
  <w:style w:type="paragraph" w:styleId="Listenabsatz5" w:customStyle="1">
    <w:name w:val="Listenabsatz5"/>
    <w:basedOn w:val="Normal"/>
    <w:rsid w:val="00cf1a43"/>
    <w:pPr>
      <w:ind w:left="720"/>
    </w:pPr>
    <w:rPr/>
  </w:style>
  <w:style w:type="paragraph" w:styleId="Listenabsatz6" w:customStyle="1">
    <w:name w:val="Listenabsatz6"/>
    <w:basedOn w:val="Normal"/>
    <w:rsid w:val="00c75ffa"/>
    <w:pPr>
      <w:ind w:left="720"/>
    </w:pPr>
    <w:rPr/>
  </w:style>
  <w:style w:type="paragraph" w:styleId="FootnoteText">
    <w:name w:val="footnote text"/>
    <w:basedOn w:val="Normal"/>
    <w:link w:val="FunotentextZchn"/>
    <w:semiHidden/>
    <w:rsid w:val="00a372ab"/>
    <w:pPr/>
    <w:rPr>
      <w:rFonts w:cs="Times New Roman"/>
      <w:lang w:eastAsia="zh-CN"/>
    </w:rPr>
  </w:style>
  <w:style w:type="paragraph" w:styleId="berarbeitung2" w:customStyle="1">
    <w:name w:val="Überarbeitung2"/>
    <w:semiHidden/>
    <w:rsid w:val="002524d6"/>
    <w:pPr>
      <w:widowControl/>
      <w:suppressAutoHyphens w:val="true"/>
      <w:bidi w:val="0"/>
      <w:spacing w:before="0" w:after="0"/>
      <w:jc w:val="left"/>
    </w:pPr>
    <w:rPr>
      <w:rFonts w:ascii="Arial" w:hAnsi="Arial" w:eastAsia="Times New Roman" w:cs="Arial"/>
      <w:color w:val="auto"/>
      <w:kern w:val="0"/>
      <w:sz w:val="20"/>
      <w:szCs w:val="20"/>
      <w:lang w:val="de-DE" w:eastAsia="de-DE" w:bidi="ar-SA"/>
    </w:rPr>
  </w:style>
  <w:style w:type="paragraph" w:styleId="Listenabsatz7" w:customStyle="1">
    <w:name w:val="Listenabsatz7"/>
    <w:basedOn w:val="Normal"/>
    <w:rsid w:val="002c0225"/>
    <w:pPr>
      <w:ind w:left="720"/>
    </w:pPr>
    <w:rPr/>
  </w:style>
  <w:style w:type="paragraph" w:styleId="ListParagraph">
    <w:name w:val="List Paragraph"/>
    <w:basedOn w:val="Normal"/>
    <w:uiPriority w:val="34"/>
    <w:qFormat/>
    <w:rsid w:val="004875f2"/>
    <w:pPr>
      <w:spacing w:before="0" w:after="0"/>
      <w:ind w:left="720"/>
      <w:contextualSpacing/>
    </w:pPr>
    <w:rPr/>
  </w:style>
  <w:style w:type="paragraph" w:styleId="Revision">
    <w:name w:val="Revision"/>
    <w:uiPriority w:val="99"/>
    <w:semiHidden/>
    <w:rsid w:val="00e71544"/>
    <w:pPr>
      <w:widowControl/>
      <w:suppressAutoHyphens w:val="true"/>
      <w:bidi w:val="0"/>
      <w:spacing w:before="0" w:after="0"/>
      <w:jc w:val="left"/>
    </w:pPr>
    <w:rPr>
      <w:rFonts w:ascii="Arial" w:hAnsi="Arial" w:eastAsia="Times New Roman" w:cs="Arial"/>
      <w:color w:val="auto"/>
      <w:kern w:val="0"/>
      <w:sz w:val="20"/>
      <w:szCs w:val="20"/>
      <w:lang w:val="de-DE" w:eastAsia="de-DE" w:bidi="ar-SA"/>
    </w:rPr>
  </w:style>
  <w:style w:type="paragraph" w:styleId="my-2" w:customStyle="1">
    <w:name w:val="my-2"/>
    <w:basedOn w:val="Normal"/>
    <w:rsid w:val="002933fd"/>
    <w:pPr>
      <w:spacing w:beforeAutospacing="1" w:afterAutospacing="1"/>
    </w:pPr>
    <w:rPr>
      <w:rFonts w:ascii="Times New Roman" w:hAnsi="Times New Roman" w:cs="Times New Roman"/>
      <w:sz w:val="24"/>
      <w:szCs w:val="24"/>
    </w:rPr>
  </w:style>
  <w:style w:type="numbering" w:styleId="KeineListeuser" w:default="1">
    <w:name w:val="Keine Liste (user)"/>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kh-pirmasens.de/" TargetMode="External"/><Relationship Id="rId4" Type="http://schemas.openxmlformats.org/officeDocument/2006/relationships/image" Target="media/image2.png"/><Relationship Id="rId5" Type="http://schemas.openxmlformats.org/officeDocument/2006/relationships/hyperlink" Target="https://ars-pr.de/2026xxyy_khp" TargetMode="External"/><Relationship Id="rId6" Type="http://schemas.openxmlformats.org/officeDocument/2006/relationships/hyperlink" Target="mailto:geschaeftsleitung@kh-pirmasens.de" TargetMode="External"/><Relationship Id="rId7" Type="http://schemas.openxmlformats.org/officeDocument/2006/relationships/hyperlink" Target="mailto:MOvermann@ars-pr.de" TargetMode="External"/><Relationship Id="rId8" Type="http://schemas.openxmlformats.org/officeDocument/2006/relationships/hyperlink" Target="https://kh-pirmasens.de/" TargetMode="External"/><Relationship Id="rId9" Type="http://schemas.openxmlformats.org/officeDocument/2006/relationships/hyperlink" Target="https://ars-pr.de/"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https://ars-pr.de/2026xxyy_khp" TargetMode="External"/>
</Relationships>
</file>

<file path=word/_rels/footer3.xml.rels><?xml version="1.0" encoding="UTF-8"?>
<Relationships xmlns="http://schemas.openxmlformats.org/package/2006/relationships"><Relationship Id="rId1" Type="http://schemas.openxmlformats.org/officeDocument/2006/relationships/hyperlink" Target="https://ars-pr.de/2026xxyy_khp" TargetMode="Externa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2E31-6C1C-4624-88D4-DD7F54EB6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Application>LibreOffice/26.8.1.1$Windows_X86_64 LibreOffice_project/bf6ef2662401c7d6dce671ab4deb26ee0af3a7c1</Application>
  <AppVersion>15.0000</AppVersion>
  <Pages>3</Pages>
  <Words>571</Words>
  <Characters>4363</Characters>
  <CharactersWithSpaces>5030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2026-10-23T17:41:00Z</dcterms:created>
  <dc:creator>Andreas Becker</dc:creator>
  <dc:description/>
  <dc:language>de-DE</dc:language>
  <cp:lastModifiedBy/>
  <cp:lastPrinted>2025-12-17T14:35:00Z</cp:lastPrinted>
  <dcterms:modified xsi:type="dcterms:W3CDTF">2026-10-29T09:11:10Z</dcterms:modified>
  <cp:revision>13</cp:revision>
  <dc:subject/>
  <dc:title>Knieendoprothetik in Pirmasens (Städtisches Krankenhaus Pirmasens) Pressemeldung vom 29.10.2026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M_SYS_Data0">
    <vt:lpwstr>eNptzsEKQEAQxvE9K+8gd8lVy7uIFWXRojy+/9Z3kBx+bTPz7TTWGDOgw6k3ww2PBSsONMhxIahfa7ZhxwSnOs4L9Kq98l5/CvVHmZV1yn3vir1KN7Sw2uWUCa8dcX/5ypU/++IsRYIHh7wWyw==</vt:lpwstr>
  </property>
  <property fmtid="{D5CDD505-2E9C-101B-9397-08002B2CF9AE}" pid="3" name="SGM_SYS_DataCount">
    <vt:i4>1</vt:i4>
  </property>
  <property fmtid="{D5CDD505-2E9C-101B-9397-08002B2CF9AE}" pid="4" name="SGM_SYS_DataOriginalSize">
    <vt:i4>264</vt:i4>
  </property>
</Properties>
</file>