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FC9FF" w14:textId="559BC1E8" w:rsidR="00B25BAC" w:rsidRPr="00C7657E" w:rsidRDefault="00C930B9" w:rsidP="002C7660">
      <w:pPr>
        <w:pStyle w:val="berschrift"/>
        <w:spacing w:line="360" w:lineRule="atLeast"/>
        <w:rPr>
          <w:sz w:val="34"/>
          <w:szCs w:val="34"/>
          <w:lang w:val="de-DE"/>
        </w:rPr>
      </w:pPr>
      <w:r>
        <w:rPr>
          <w:sz w:val="34"/>
          <w:szCs w:val="34"/>
          <w:lang w:val="de-DE"/>
        </w:rPr>
        <w:t>Saubere Rohre für reines Trinkwasser</w:t>
      </w:r>
    </w:p>
    <w:p w14:paraId="5E6EFF8E" w14:textId="6D1364B2" w:rsidR="00241971" w:rsidRPr="00C7657E" w:rsidRDefault="006852F6" w:rsidP="00964415">
      <w:pPr>
        <w:pStyle w:val="Bulletpoint"/>
        <w:spacing w:line="330" w:lineRule="atLeast"/>
        <w:rPr>
          <w:lang w:val="de-DE"/>
        </w:rPr>
      </w:pPr>
      <w:r w:rsidRPr="006852F6">
        <w:rPr>
          <w:lang w:val="de-DE"/>
        </w:rPr>
        <w:t xml:space="preserve">Comprex </w:t>
      </w:r>
      <w:r w:rsidR="009E7520">
        <w:rPr>
          <w:lang w:val="de-DE"/>
        </w:rPr>
        <w:t>Service</w:t>
      </w:r>
      <w:r w:rsidRPr="006852F6">
        <w:rPr>
          <w:lang w:val="de-DE"/>
        </w:rPr>
        <w:t xml:space="preserve"> </w:t>
      </w:r>
      <w:r w:rsidR="001C4501">
        <w:rPr>
          <w:lang w:val="de-DE"/>
        </w:rPr>
        <w:t>entfernt</w:t>
      </w:r>
      <w:r w:rsidR="00472B87">
        <w:rPr>
          <w:lang w:val="de-DE"/>
        </w:rPr>
        <w:t xml:space="preserve"> mit </w:t>
      </w:r>
      <w:r>
        <w:rPr>
          <w:lang w:val="de-DE"/>
        </w:rPr>
        <w:t>innovativem Spülv</w:t>
      </w:r>
      <w:r w:rsidR="00472B87">
        <w:rPr>
          <w:lang w:val="de-DE"/>
        </w:rPr>
        <w:t>erfahren</w:t>
      </w:r>
      <w:r w:rsidR="001C4501">
        <w:rPr>
          <w:lang w:val="de-DE"/>
        </w:rPr>
        <w:t xml:space="preserve"> </w:t>
      </w:r>
      <w:r>
        <w:rPr>
          <w:lang w:val="de-DE"/>
        </w:rPr>
        <w:t xml:space="preserve">die </w:t>
      </w:r>
      <w:r w:rsidR="00DE6E57">
        <w:rPr>
          <w:lang w:val="de-DE"/>
        </w:rPr>
        <w:t>losen</w:t>
      </w:r>
      <w:r w:rsidR="00AB3150">
        <w:rPr>
          <w:lang w:val="de-DE"/>
        </w:rPr>
        <w:t xml:space="preserve"> </w:t>
      </w:r>
      <w:r w:rsidR="00472B87">
        <w:rPr>
          <w:lang w:val="de-DE"/>
        </w:rPr>
        <w:t>Ablage</w:t>
      </w:r>
      <w:r w:rsidR="003D2DD3">
        <w:rPr>
          <w:lang w:val="de-DE"/>
        </w:rPr>
        <w:softHyphen/>
      </w:r>
      <w:r w:rsidR="00472B87">
        <w:rPr>
          <w:lang w:val="de-DE"/>
        </w:rPr>
        <w:t xml:space="preserve">rungen </w:t>
      </w:r>
      <w:r w:rsidR="00AB3150">
        <w:rPr>
          <w:lang w:val="de-DE"/>
        </w:rPr>
        <w:t xml:space="preserve">an </w:t>
      </w:r>
      <w:r>
        <w:rPr>
          <w:lang w:val="de-DE"/>
        </w:rPr>
        <w:t xml:space="preserve">den </w:t>
      </w:r>
      <w:r w:rsidR="00A76AED">
        <w:rPr>
          <w:lang w:val="de-DE"/>
        </w:rPr>
        <w:t xml:space="preserve">Rohrinnenwänden </w:t>
      </w:r>
      <w:r w:rsidR="002F3AC7">
        <w:rPr>
          <w:lang w:val="de-DE"/>
        </w:rPr>
        <w:t xml:space="preserve">im </w:t>
      </w:r>
      <w:r w:rsidR="00A76AED">
        <w:rPr>
          <w:lang w:val="de-DE"/>
        </w:rPr>
        <w:t xml:space="preserve">Versorgungsnetz der </w:t>
      </w:r>
      <w:r w:rsidR="00A76AED" w:rsidRPr="00C930B9">
        <w:rPr>
          <w:lang w:val="de-DE"/>
        </w:rPr>
        <w:t>Wasserversorgung Beckum</w:t>
      </w:r>
    </w:p>
    <w:p w14:paraId="0BE1B29E" w14:textId="5665DD90" w:rsidR="002F56FE" w:rsidRDefault="002F56FE" w:rsidP="00964415">
      <w:pPr>
        <w:pStyle w:val="Bulletpoint"/>
        <w:spacing w:line="330" w:lineRule="atLeast"/>
        <w:rPr>
          <w:lang w:val="de-DE"/>
        </w:rPr>
      </w:pPr>
      <w:r>
        <w:rPr>
          <w:lang w:val="de-DE"/>
        </w:rPr>
        <w:t>Patentiertes Verfahren befreit</w:t>
      </w:r>
      <w:r w:rsidRPr="0004016A">
        <w:rPr>
          <w:lang w:val="de-DE"/>
        </w:rPr>
        <w:t xml:space="preserve"> </w:t>
      </w:r>
      <w:r>
        <w:rPr>
          <w:lang w:val="de-DE"/>
        </w:rPr>
        <w:t xml:space="preserve">mit </w:t>
      </w:r>
      <w:r w:rsidRPr="0004016A">
        <w:rPr>
          <w:lang w:val="de-DE"/>
        </w:rPr>
        <w:t>kraftvolle</w:t>
      </w:r>
      <w:r>
        <w:rPr>
          <w:lang w:val="de-DE"/>
        </w:rPr>
        <w:t>n</w:t>
      </w:r>
      <w:r w:rsidRPr="0004016A">
        <w:rPr>
          <w:lang w:val="de-DE"/>
        </w:rPr>
        <w:t xml:space="preserve"> Reinigungsimpulse</w:t>
      </w:r>
      <w:r>
        <w:rPr>
          <w:lang w:val="de-DE"/>
        </w:rPr>
        <w:t>n</w:t>
      </w:r>
      <w:r w:rsidRPr="0004016A">
        <w:rPr>
          <w:lang w:val="de-DE"/>
        </w:rPr>
        <w:t xml:space="preserve"> aus </w:t>
      </w:r>
      <w:r w:rsidR="00566221">
        <w:rPr>
          <w:lang w:val="de-DE"/>
        </w:rPr>
        <w:t xml:space="preserve">gefilterter </w:t>
      </w:r>
      <w:r w:rsidRPr="0004016A">
        <w:rPr>
          <w:lang w:val="de-DE"/>
        </w:rPr>
        <w:t xml:space="preserve">Luft </w:t>
      </w:r>
      <w:r w:rsidR="00566221">
        <w:rPr>
          <w:lang w:val="de-DE"/>
        </w:rPr>
        <w:t>der Reinheitsklasse 1</w:t>
      </w:r>
      <w:r>
        <w:rPr>
          <w:lang w:val="de-DE"/>
        </w:rPr>
        <w:t xml:space="preserve"> das Trinkw</w:t>
      </w:r>
      <w:r w:rsidRPr="00C930B9">
        <w:rPr>
          <w:lang w:val="de-DE"/>
        </w:rPr>
        <w:t xml:space="preserve">assernetz </w:t>
      </w:r>
      <w:r>
        <w:rPr>
          <w:lang w:val="de-DE"/>
        </w:rPr>
        <w:t xml:space="preserve">von </w:t>
      </w:r>
      <w:r w:rsidR="00DE6E57">
        <w:rPr>
          <w:lang w:val="de-DE"/>
        </w:rPr>
        <w:t>mineralischen Ablagerungen</w:t>
      </w:r>
    </w:p>
    <w:p w14:paraId="1A7B7D6B" w14:textId="6652D76C" w:rsidR="0004016A" w:rsidRDefault="003D186D" w:rsidP="00964415">
      <w:pPr>
        <w:pStyle w:val="Bulletpoint"/>
        <w:spacing w:line="330" w:lineRule="atLeast"/>
        <w:rPr>
          <w:lang w:val="de-DE"/>
        </w:rPr>
      </w:pPr>
      <w:r>
        <w:rPr>
          <w:lang w:val="de-DE"/>
        </w:rPr>
        <w:t xml:space="preserve">Vermeiden von </w:t>
      </w:r>
      <w:r w:rsidR="002B47EF">
        <w:rPr>
          <w:lang w:val="de-DE"/>
        </w:rPr>
        <w:t xml:space="preserve">bräunlicher </w:t>
      </w:r>
      <w:r w:rsidR="00047A86">
        <w:rPr>
          <w:lang w:val="de-DE"/>
        </w:rPr>
        <w:t xml:space="preserve">Wassertrübung infolge </w:t>
      </w:r>
      <w:r>
        <w:rPr>
          <w:lang w:val="de-DE"/>
        </w:rPr>
        <w:t>sich lösender</w:t>
      </w:r>
      <w:r w:rsidR="00047A86">
        <w:rPr>
          <w:lang w:val="de-DE"/>
        </w:rPr>
        <w:t xml:space="preserve"> </w:t>
      </w:r>
      <w:r w:rsidR="00047A86" w:rsidRPr="00047A86">
        <w:rPr>
          <w:lang w:val="de-DE"/>
        </w:rPr>
        <w:t>Leitungs</w:t>
      </w:r>
      <w:r w:rsidR="002B47EF">
        <w:rPr>
          <w:lang w:val="de-DE"/>
        </w:rPr>
        <w:softHyphen/>
      </w:r>
      <w:r w:rsidR="00047A86" w:rsidRPr="00047A86">
        <w:rPr>
          <w:lang w:val="de-DE"/>
        </w:rPr>
        <w:t>ablagerung</w:t>
      </w:r>
      <w:r w:rsidR="00047A86">
        <w:rPr>
          <w:lang w:val="de-DE"/>
        </w:rPr>
        <w:t xml:space="preserve">en </w:t>
      </w:r>
      <w:r w:rsidR="009D24B0">
        <w:rPr>
          <w:lang w:val="de-DE"/>
        </w:rPr>
        <w:t>aus</w:t>
      </w:r>
      <w:r w:rsidR="00047A86">
        <w:rPr>
          <w:lang w:val="de-DE"/>
        </w:rPr>
        <w:t xml:space="preserve"> </w:t>
      </w:r>
      <w:r>
        <w:rPr>
          <w:lang w:val="de-DE"/>
        </w:rPr>
        <w:t xml:space="preserve">regional </w:t>
      </w:r>
      <w:r w:rsidR="00047A86">
        <w:rPr>
          <w:lang w:val="de-DE"/>
        </w:rPr>
        <w:t>im</w:t>
      </w:r>
      <w:r w:rsidR="00283271">
        <w:rPr>
          <w:lang w:val="de-DE"/>
        </w:rPr>
        <w:t xml:space="preserve"> </w:t>
      </w:r>
      <w:r w:rsidR="00283271" w:rsidRPr="00283271">
        <w:rPr>
          <w:lang w:val="de-DE"/>
        </w:rPr>
        <w:t xml:space="preserve">Grundwasser </w:t>
      </w:r>
      <w:r w:rsidR="00283271">
        <w:rPr>
          <w:lang w:val="de-DE"/>
        </w:rPr>
        <w:t>enthaltene</w:t>
      </w:r>
      <w:r w:rsidR="009D24B0">
        <w:rPr>
          <w:lang w:val="de-DE"/>
        </w:rPr>
        <w:t>m</w:t>
      </w:r>
      <w:r w:rsidR="00283271">
        <w:rPr>
          <w:lang w:val="de-DE"/>
        </w:rPr>
        <w:t xml:space="preserve"> </w:t>
      </w:r>
      <w:r w:rsidR="00283271" w:rsidRPr="00283271">
        <w:rPr>
          <w:lang w:val="de-DE"/>
        </w:rPr>
        <w:t>Eisen und Mangan</w:t>
      </w:r>
    </w:p>
    <w:p w14:paraId="0E989460" w14:textId="77777777" w:rsidR="00AA4E1F" w:rsidRPr="00C7657E" w:rsidRDefault="00AA4E1F" w:rsidP="00964415">
      <w:pPr>
        <w:pStyle w:val="Standardlinksbndig"/>
        <w:spacing w:line="330" w:lineRule="atLeast"/>
        <w:ind w:left="0" w:firstLine="0"/>
      </w:pPr>
    </w:p>
    <w:p w14:paraId="52DF87E3" w14:textId="257CC6E4" w:rsidR="00196C64" w:rsidRDefault="00C22E77" w:rsidP="00964415">
      <w:pPr>
        <w:pStyle w:val="Standardlinksbndig"/>
        <w:spacing w:line="330" w:lineRule="atLeast"/>
      </w:pPr>
      <w:r w:rsidRPr="00C7657E">
        <w:rPr>
          <w:rFonts w:ascii="Poppins SemiBold" w:hAnsi="Poppins SemiBold" w:cs="Poppins SemiBold"/>
        </w:rPr>
        <w:t>Landau in der Pfalz</w:t>
      </w:r>
      <w:r w:rsidR="003E4571">
        <w:rPr>
          <w:rFonts w:ascii="Poppins SemiBold" w:hAnsi="Poppins SemiBold" w:cs="Poppins SemiBold"/>
        </w:rPr>
        <w:t xml:space="preserve"> und Beckum</w:t>
      </w:r>
      <w:r w:rsidR="00871CF7" w:rsidRPr="00C7657E">
        <w:rPr>
          <w:rFonts w:ascii="Poppins SemiBold" w:hAnsi="Poppins SemiBold" w:cs="Poppins SemiBold"/>
        </w:rPr>
        <w:t xml:space="preserve">, </w:t>
      </w:r>
      <w:r w:rsidR="00394B59">
        <w:rPr>
          <w:rFonts w:ascii="Poppins SemiBold" w:hAnsi="Poppins SemiBold" w:cs="Poppins SemiBold"/>
        </w:rPr>
        <w:t>12</w:t>
      </w:r>
      <w:r w:rsidRPr="00C7657E">
        <w:rPr>
          <w:rFonts w:ascii="Poppins SemiBold" w:hAnsi="Poppins SemiBold" w:cs="Poppins SemiBold"/>
        </w:rPr>
        <w:t xml:space="preserve">. </w:t>
      </w:r>
      <w:r w:rsidR="00394B59" w:rsidRPr="00B7410C">
        <w:rPr>
          <w:rFonts w:ascii="Poppins SemiBold" w:hAnsi="Poppins SemiBold" w:cs="Poppins SemiBold"/>
          <w:lang w:val="en-GB"/>
        </w:rPr>
        <w:t>Januar</w:t>
      </w:r>
      <w:r w:rsidRPr="00B7410C">
        <w:rPr>
          <w:rFonts w:ascii="Poppins SemiBold" w:hAnsi="Poppins SemiBold" w:cs="Poppins SemiBold"/>
          <w:lang w:val="en-GB"/>
        </w:rPr>
        <w:t xml:space="preserve"> </w:t>
      </w:r>
      <w:r w:rsidR="00871CF7" w:rsidRPr="00B7410C">
        <w:rPr>
          <w:rFonts w:ascii="Poppins SemiBold" w:hAnsi="Poppins SemiBold" w:cs="Poppins SemiBold"/>
          <w:lang w:val="en-GB"/>
        </w:rPr>
        <w:t>202</w:t>
      </w:r>
      <w:r w:rsidR="00394B59" w:rsidRPr="00B7410C">
        <w:rPr>
          <w:rFonts w:ascii="Poppins SemiBold" w:hAnsi="Poppins SemiBold" w:cs="Poppins SemiBold"/>
          <w:lang w:val="en-GB"/>
        </w:rPr>
        <w:t>6</w:t>
      </w:r>
      <w:r w:rsidR="00871CF7" w:rsidRPr="00B7410C">
        <w:rPr>
          <w:rFonts w:ascii="Poppins SemiBold" w:hAnsi="Poppins SemiBold" w:cs="Poppins SemiBold"/>
          <w:lang w:val="en-GB"/>
        </w:rPr>
        <w:t>.</w:t>
      </w:r>
      <w:r w:rsidR="00871CF7" w:rsidRPr="00B7410C">
        <w:rPr>
          <w:lang w:val="en-GB"/>
        </w:rPr>
        <w:t xml:space="preserve"> </w:t>
      </w:r>
      <w:r w:rsidR="00BB33D4" w:rsidRPr="00A45DD5">
        <w:rPr>
          <w:lang w:val="en-GB"/>
        </w:rPr>
        <w:t>D</w:t>
      </w:r>
      <w:r w:rsidR="00A76AED" w:rsidRPr="00A45DD5">
        <w:rPr>
          <w:lang w:val="en-GB"/>
        </w:rPr>
        <w:t xml:space="preserve">ie Comprex </w:t>
      </w:r>
      <w:r w:rsidR="00A45DD5" w:rsidRPr="00A45DD5">
        <w:rPr>
          <w:lang w:val="en-GB"/>
        </w:rPr>
        <w:t>Service</w:t>
      </w:r>
      <w:r w:rsidR="00A76AED" w:rsidRPr="00A45DD5">
        <w:rPr>
          <w:lang w:val="en-GB"/>
        </w:rPr>
        <w:t xml:space="preserve"> GmbH</w:t>
      </w:r>
      <w:r w:rsidR="00A45DD5" w:rsidRPr="00A45DD5">
        <w:rPr>
          <w:lang w:val="en-GB"/>
        </w:rPr>
        <w:t xml:space="preserve"> &amp; Co. </w:t>
      </w:r>
      <w:r w:rsidR="00A45DD5" w:rsidRPr="00A45DD5">
        <w:t>KG</w:t>
      </w:r>
      <w:r w:rsidR="00A76AED" w:rsidRPr="00A45DD5">
        <w:t xml:space="preserve"> </w:t>
      </w:r>
      <w:r w:rsidR="00A76AED" w:rsidRPr="00C7657E">
        <w:t>aus Landau in der Pfalz</w:t>
      </w:r>
      <w:r w:rsidR="00A76AED">
        <w:t xml:space="preserve"> hat in einem ersten Teil</w:t>
      </w:r>
      <w:r w:rsidR="00C022A1">
        <w:softHyphen/>
      </w:r>
      <w:r w:rsidR="00A76AED">
        <w:t>projekt das Trinkw</w:t>
      </w:r>
      <w:r w:rsidR="00A76AED" w:rsidRPr="00C930B9">
        <w:t>assernetz</w:t>
      </w:r>
      <w:r w:rsidR="00A76AED">
        <w:t xml:space="preserve"> der </w:t>
      </w:r>
      <w:r w:rsidR="00A76AED" w:rsidRPr="00C930B9">
        <w:t>Wasserversorgung Beckum</w:t>
      </w:r>
      <w:r w:rsidR="00A76AED">
        <w:t xml:space="preserve"> GmbH von </w:t>
      </w:r>
      <w:r w:rsidR="00DE6E57" w:rsidRPr="00DE6E57">
        <w:t xml:space="preserve">mineralischen Ablagerungen </w:t>
      </w:r>
      <w:r w:rsidR="00A76AED">
        <w:t xml:space="preserve">befreit. </w:t>
      </w:r>
      <w:r w:rsidR="00094A1F">
        <w:t>Das dazu eingesetzte</w:t>
      </w:r>
      <w:r w:rsidR="004E1BFC">
        <w:t xml:space="preserve"> patentierte</w:t>
      </w:r>
      <w:r w:rsidR="00094A1F">
        <w:t xml:space="preserve"> </w:t>
      </w:r>
      <w:r w:rsidR="00094A1F" w:rsidRPr="00C7657E">
        <w:t>comprex®</w:t>
      </w:r>
      <w:r w:rsidR="00094A1F">
        <w:t>-</w:t>
      </w:r>
      <w:r w:rsidR="00094A1F" w:rsidRPr="00C7657E">
        <w:t>Verfahren</w:t>
      </w:r>
      <w:r w:rsidR="00094A1F">
        <w:t xml:space="preserve"> nutzt </w:t>
      </w:r>
      <w:r w:rsidR="00094A1F" w:rsidRPr="00C7657E">
        <w:t xml:space="preserve">kraftvolle </w:t>
      </w:r>
      <w:r w:rsidR="00E70755">
        <w:rPr>
          <w:color w:val="000000"/>
        </w:rPr>
        <w:t>I</w:t>
      </w:r>
      <w:bookmarkStart w:id="0" w:name="_GoBack"/>
      <w:bookmarkEnd w:id="0"/>
      <w:r w:rsidR="00094A1F" w:rsidRPr="00C7657E">
        <w:rPr>
          <w:color w:val="000000"/>
        </w:rPr>
        <w:t>mpulse</w:t>
      </w:r>
      <w:r w:rsidR="00094A1F">
        <w:rPr>
          <w:color w:val="000000"/>
        </w:rPr>
        <w:t>, die</w:t>
      </w:r>
      <w:r w:rsidR="00094A1F">
        <w:t xml:space="preserve"> </w:t>
      </w:r>
      <w:r w:rsidR="004E1BFC">
        <w:rPr>
          <w:color w:val="000000"/>
        </w:rPr>
        <w:t>g</w:t>
      </w:r>
      <w:r w:rsidR="004E1BFC" w:rsidRPr="00C7657E">
        <w:rPr>
          <w:color w:val="000000"/>
        </w:rPr>
        <w:t xml:space="preserve">egenüber </w:t>
      </w:r>
      <w:r w:rsidR="00566221">
        <w:rPr>
          <w:color w:val="000000"/>
        </w:rPr>
        <w:t xml:space="preserve">einer </w:t>
      </w:r>
      <w:r w:rsidR="004E1BFC" w:rsidRPr="00C7657E">
        <w:t>herkömmliche</w:t>
      </w:r>
      <w:r w:rsidR="00566221">
        <w:t>n</w:t>
      </w:r>
      <w:r w:rsidR="004E1BFC" w:rsidRPr="00C7657E">
        <w:t xml:space="preserve"> Wasserspülung</w:t>
      </w:r>
      <w:r w:rsidR="004E1BFC">
        <w:rPr>
          <w:color w:val="000000"/>
        </w:rPr>
        <w:t xml:space="preserve"> </w:t>
      </w:r>
      <w:r w:rsidR="00094A1F">
        <w:t>zehn</w:t>
      </w:r>
      <w:r w:rsidR="00094A1F" w:rsidRPr="00C7657E">
        <w:t xml:space="preserve"> Mal höher</w:t>
      </w:r>
      <w:r w:rsidR="00094A1F">
        <w:t xml:space="preserve">e </w:t>
      </w:r>
      <w:r w:rsidR="00094A1F" w:rsidRPr="00C7657E">
        <w:t>Fließgeschwindig</w:t>
      </w:r>
      <w:r w:rsidR="00DE6E57">
        <w:softHyphen/>
      </w:r>
      <w:r w:rsidR="00094A1F" w:rsidRPr="00C7657E">
        <w:t>keiten von bis zu 20 m/s</w:t>
      </w:r>
      <w:r w:rsidR="00094A1F">
        <w:t xml:space="preserve"> </w:t>
      </w:r>
      <w:r w:rsidR="003079C7">
        <w:t>sowie</w:t>
      </w:r>
      <w:r w:rsidR="00A03227">
        <w:t xml:space="preserve"> eine</w:t>
      </w:r>
      <w:r w:rsidR="00094A1F" w:rsidRPr="00C7657E">
        <w:t xml:space="preserve"> hundertfach stärkere Lösekraft</w:t>
      </w:r>
      <w:r w:rsidR="00094A1F">
        <w:rPr>
          <w:color w:val="000000"/>
        </w:rPr>
        <w:t xml:space="preserve"> </w:t>
      </w:r>
      <w:r w:rsidR="00A03227">
        <w:t>erzeugen</w:t>
      </w:r>
      <w:r w:rsidR="00566221">
        <w:rPr>
          <w:color w:val="000000"/>
        </w:rPr>
        <w:t xml:space="preserve"> – und zudem wasser</w:t>
      </w:r>
      <w:r w:rsidR="00BB33D4">
        <w:rPr>
          <w:color w:val="000000"/>
        </w:rPr>
        <w:t>s</w:t>
      </w:r>
      <w:r w:rsidR="00566221">
        <w:rPr>
          <w:color w:val="000000"/>
        </w:rPr>
        <w:t xml:space="preserve">parend ist. </w:t>
      </w:r>
      <w:r w:rsidR="00422D54">
        <w:t xml:space="preserve">Die initiale Rohrnetzspülung </w:t>
      </w:r>
      <w:r w:rsidR="00392915">
        <w:t xml:space="preserve">fand </w:t>
      </w:r>
      <w:r w:rsidR="00422D54">
        <w:t xml:space="preserve">in </w:t>
      </w:r>
      <w:r w:rsidR="00422D54" w:rsidRPr="00B1764E">
        <w:t>Ennigerloh</w:t>
      </w:r>
      <w:r w:rsidR="00422D54">
        <w:t xml:space="preserve"> und dem Ahlener Ortsteil</w:t>
      </w:r>
      <w:r w:rsidR="00422D54" w:rsidRPr="00B1764E">
        <w:t xml:space="preserve"> Tönnishäuschen </w:t>
      </w:r>
      <w:r w:rsidR="00422D54">
        <w:t>von</w:t>
      </w:r>
      <w:r w:rsidR="00DE6E57">
        <w:t xml:space="preserve"> Mai</w:t>
      </w:r>
      <w:r w:rsidR="00422D54">
        <w:t xml:space="preserve"> bis September 2025 statt und umfasste eine Strecke von rund</w:t>
      </w:r>
      <w:r w:rsidR="00DE6E57">
        <w:t xml:space="preserve"> 90</w:t>
      </w:r>
      <w:r w:rsidR="00422D54">
        <w:t xml:space="preserve"> Kilometern.</w:t>
      </w:r>
    </w:p>
    <w:p w14:paraId="4126C470" w14:textId="5ACC1AF1" w:rsidR="00196C64" w:rsidRDefault="00FE042F" w:rsidP="00964415">
      <w:pPr>
        <w:pStyle w:val="Standardlinksbndig"/>
        <w:spacing w:before="60" w:line="330" w:lineRule="atLeast"/>
      </w:pPr>
      <w:r>
        <w:t xml:space="preserve">Hintergrund: </w:t>
      </w:r>
      <w:r w:rsidR="00196C64">
        <w:t xml:space="preserve">Das Problem </w:t>
      </w:r>
      <w:r w:rsidR="00F47054">
        <w:t>i</w:t>
      </w:r>
      <w:r w:rsidR="00196C64">
        <w:t>st bekannt und varr</w:t>
      </w:r>
      <w:r w:rsidR="00BB33D4">
        <w:t>i</w:t>
      </w:r>
      <w:r w:rsidR="00196C64">
        <w:t>iert lediglich mit regional unterschiedliche</w:t>
      </w:r>
      <w:r w:rsidR="009832FE">
        <w:t>r</w:t>
      </w:r>
      <w:r w:rsidR="00196C64">
        <w:t xml:space="preserve"> Grundwasserqualität, Nennweiten und </w:t>
      </w:r>
      <w:r w:rsidR="007360F8">
        <w:t xml:space="preserve">der </w:t>
      </w:r>
      <w:r w:rsidR="00196C64">
        <w:t>Beschaffenheit de</w:t>
      </w:r>
      <w:r w:rsidR="009832FE">
        <w:t>s</w:t>
      </w:r>
      <w:r w:rsidR="00196C64">
        <w:t xml:space="preserve"> Rohrsystems oder auch Fließgeschwindigkeit</w:t>
      </w:r>
      <w:r w:rsidR="00BB33D4">
        <w:t>.</w:t>
      </w:r>
      <w:r w:rsidR="00196C64">
        <w:t xml:space="preserve"> Über viele Jahre hinweg bilden sich </w:t>
      </w:r>
      <w:r w:rsidR="00196C64" w:rsidRPr="00156504">
        <w:t>Ablagerungen an den Rohrinnenwänden</w:t>
      </w:r>
      <w:r w:rsidR="00196C64">
        <w:t xml:space="preserve"> </w:t>
      </w:r>
      <w:r w:rsidR="00196C64" w:rsidRPr="00156504">
        <w:t xml:space="preserve">durch im Wasser gelöste Mineralien </w:t>
      </w:r>
      <w:r w:rsidR="00196C64">
        <w:t>und</w:t>
      </w:r>
      <w:r w:rsidR="00196C64" w:rsidRPr="00156504">
        <w:t xml:space="preserve"> mitgeführte Partikel</w:t>
      </w:r>
      <w:r w:rsidR="00196C64">
        <w:t>. Erhöht sich der Volumenstrom in der Leitung, mobilisiert dies die Ablagerung</w:t>
      </w:r>
      <w:r w:rsidR="009832FE">
        <w:t>. D</w:t>
      </w:r>
      <w:r w:rsidR="00BB33D4">
        <w:t>as</w:t>
      </w:r>
      <w:r w:rsidR="009832FE">
        <w:t xml:space="preserve"> beim Verbraucher ankommende </w:t>
      </w:r>
      <w:r w:rsidR="00430C26">
        <w:t>zwar gesundheitlich unbedenk</w:t>
      </w:r>
      <w:r w:rsidR="00782E1C">
        <w:softHyphen/>
      </w:r>
      <w:r w:rsidR="00430C26">
        <w:t>lich</w:t>
      </w:r>
      <w:r w:rsidR="009A6A17">
        <w:t>, aber</w:t>
      </w:r>
      <w:r w:rsidR="00430C26">
        <w:t xml:space="preserve"> </w:t>
      </w:r>
      <w:r w:rsidR="00A9132C">
        <w:t>bräunlich verfärbte Wasser</w:t>
      </w:r>
      <w:r w:rsidR="00196C64">
        <w:t xml:space="preserve"> </w:t>
      </w:r>
      <w:r w:rsidR="009832FE">
        <w:t>führt</w:t>
      </w:r>
      <w:r w:rsidR="00196C64">
        <w:t xml:space="preserve"> </w:t>
      </w:r>
      <w:r w:rsidR="00430C26">
        <w:t>dort</w:t>
      </w:r>
      <w:r w:rsidR="00196C64">
        <w:t xml:space="preserve"> zu </w:t>
      </w:r>
      <w:r w:rsidR="009832FE">
        <w:t>Ärger</w:t>
      </w:r>
      <w:r w:rsidR="00430C26">
        <w:t xml:space="preserve"> und Verdruss</w:t>
      </w:r>
      <w:r>
        <w:t>.</w:t>
      </w:r>
      <w:r w:rsidR="009832FE">
        <w:t xml:space="preserve"> </w:t>
      </w:r>
    </w:p>
    <w:p w14:paraId="24518CF8" w14:textId="30DA2E9C" w:rsidR="00AE54AA" w:rsidRDefault="00AE54AA" w:rsidP="00964415">
      <w:pPr>
        <w:pStyle w:val="Standardlinksbndig"/>
        <w:spacing w:before="60" w:line="330" w:lineRule="atLeast"/>
        <w:ind w:firstLine="0"/>
      </w:pPr>
      <w:r w:rsidRPr="00AE54AA">
        <w:rPr>
          <w:rFonts w:ascii="Times New Roman" w:hAnsi="Times New Roman" w:cs="Times New Roman"/>
          <w:sz w:val="18"/>
          <w:szCs w:val="18"/>
        </w:rPr>
        <w:t>►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8" w:history="1">
        <w:r w:rsidRPr="00C305C7">
          <w:rPr>
            <w:rStyle w:val="Hyperlink"/>
            <w:rFonts w:asciiTheme="minorHAnsi" w:hAnsiTheme="minorHAnsi" w:cstheme="minorHAnsi"/>
            <w:sz w:val="22"/>
          </w:rPr>
          <w:t>https://www.wasserversorgungbeckum.de</w:t>
        </w:r>
      </w:hyperlink>
    </w:p>
    <w:p w14:paraId="6799CF72" w14:textId="3696C601" w:rsidR="00AE54AA" w:rsidRDefault="00AE54AA" w:rsidP="00964415">
      <w:pPr>
        <w:pStyle w:val="Standardlinksbndig"/>
        <w:spacing w:line="330" w:lineRule="atLeast"/>
        <w:ind w:firstLine="0"/>
      </w:pPr>
      <w:r w:rsidRPr="00AE54AA">
        <w:rPr>
          <w:rFonts w:ascii="Times New Roman" w:hAnsi="Times New Roman" w:cs="Times New Roman"/>
          <w:sz w:val="18"/>
          <w:szCs w:val="18"/>
        </w:rPr>
        <w:t>►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Pr="00C305C7">
          <w:rPr>
            <w:rStyle w:val="Hyperlink"/>
            <w:rFonts w:asciiTheme="minorHAnsi" w:hAnsiTheme="minorHAnsi" w:cstheme="minorHAnsi"/>
            <w:sz w:val="22"/>
          </w:rPr>
          <w:t>https://comprex.de</w:t>
        </w:r>
      </w:hyperlink>
      <w:r>
        <w:t xml:space="preserve"> </w:t>
      </w:r>
    </w:p>
    <w:p w14:paraId="35F0B2DC" w14:textId="77777777" w:rsidR="00AE54AA" w:rsidRDefault="00AE54AA" w:rsidP="00964415">
      <w:pPr>
        <w:pStyle w:val="Standardlinksbndig"/>
        <w:spacing w:line="330" w:lineRule="atLeast"/>
        <w:ind w:firstLine="0"/>
      </w:pPr>
    </w:p>
    <w:p w14:paraId="080490BB" w14:textId="55A76E85" w:rsidR="00D5360A" w:rsidRDefault="00F47054" w:rsidP="00964415">
      <w:pPr>
        <w:pStyle w:val="Standardlinksbndig"/>
        <w:spacing w:line="330" w:lineRule="atLeast"/>
        <w:ind w:firstLine="0"/>
        <w:rPr>
          <w:b/>
        </w:rPr>
      </w:pPr>
      <w:r>
        <w:rPr>
          <w:b/>
        </w:rPr>
        <w:t>Erfolgreiche</w:t>
      </w:r>
      <w:r w:rsidR="00D5360A">
        <w:rPr>
          <w:b/>
        </w:rPr>
        <w:t xml:space="preserve"> Teamarbeit</w:t>
      </w:r>
    </w:p>
    <w:p w14:paraId="0F248D02" w14:textId="1EB139B8" w:rsidR="00D84EB5" w:rsidRDefault="0034702F" w:rsidP="00964415">
      <w:pPr>
        <w:pStyle w:val="Standardlinksbndig"/>
        <w:spacing w:line="330" w:lineRule="atLeast"/>
        <w:ind w:firstLine="0"/>
      </w:pPr>
      <w:r>
        <w:t xml:space="preserve">Um die Ursache </w:t>
      </w:r>
      <w:r w:rsidR="00134B74">
        <w:t>der</w:t>
      </w:r>
      <w:r>
        <w:t xml:space="preserve"> Verunreinigung wirksam und effizient zu entfernen, </w:t>
      </w:r>
      <w:r w:rsidR="00134B74">
        <w:t>kam i</w:t>
      </w:r>
      <w:r w:rsidR="00D5360A">
        <w:t xml:space="preserve">n dem Projekt ein Gespann aus Sprinter und Spezialanhänger </w:t>
      </w:r>
      <w:r w:rsidR="00B24228">
        <w:t>von C</w:t>
      </w:r>
      <w:r w:rsidR="00B24228" w:rsidRPr="00C7657E">
        <w:t xml:space="preserve">omprex </w:t>
      </w:r>
      <w:r w:rsidR="003D2DD3">
        <w:t>Service</w:t>
      </w:r>
      <w:r w:rsidR="00B24228">
        <w:t xml:space="preserve"> </w:t>
      </w:r>
      <w:r w:rsidR="00D5360A">
        <w:t xml:space="preserve">zum Einsatz. </w:t>
      </w:r>
      <w:r w:rsidR="00702F2E">
        <w:t xml:space="preserve">Das </w:t>
      </w:r>
      <w:r w:rsidR="00B90064">
        <w:t>agierende</w:t>
      </w:r>
      <w:r w:rsidR="00B24228">
        <w:t xml:space="preserve"> </w:t>
      </w:r>
      <w:r w:rsidR="00702F2E">
        <w:t>Team bestand aus einem Comprex-Techniker und einem ort</w:t>
      </w:r>
      <w:r w:rsidR="002D5A5F">
        <w:t>s</w:t>
      </w:r>
      <w:r w:rsidR="00702F2E">
        <w:t>kundige</w:t>
      </w:r>
      <w:r w:rsidR="002D5A5F">
        <w:t>n</w:t>
      </w:r>
      <w:r w:rsidR="00702F2E">
        <w:t xml:space="preserve"> Lotsen der Wasser</w:t>
      </w:r>
      <w:r w:rsidR="00B24228">
        <w:softHyphen/>
      </w:r>
      <w:r w:rsidR="00702F2E">
        <w:lastRenderedPageBreak/>
        <w:t xml:space="preserve">versorgung Beckum, der </w:t>
      </w:r>
      <w:r w:rsidR="001D3DDC">
        <w:t xml:space="preserve">profunde </w:t>
      </w:r>
      <w:r w:rsidR="00702F2E">
        <w:t xml:space="preserve">Netzkenntnisse </w:t>
      </w:r>
      <w:r w:rsidR="001D3DDC">
        <w:t>mitbrachte,</w:t>
      </w:r>
      <w:r w:rsidR="00702F2E">
        <w:t xml:space="preserve"> etwa über </w:t>
      </w:r>
      <w:r w:rsidR="00D13937">
        <w:t>die</w:t>
      </w:r>
      <w:r w:rsidR="00702F2E">
        <w:t xml:space="preserve"> Hydranten und Schiebersysteme. </w:t>
      </w:r>
      <w:r w:rsidR="00D84EB5">
        <w:t xml:space="preserve">Der Durchmesser der Wasserrohre im Versorgungsnetz liegt zwischen </w:t>
      </w:r>
      <w:r w:rsidR="009A6A17">
        <w:t>63</w:t>
      </w:r>
      <w:r w:rsidR="00D84EB5">
        <w:t xml:space="preserve"> und 500 mm. Sie bestehen in den Ortsnetzen hauptsächlich aus Kunststoff (PVC und PE), im Transportbereich (zuleitend von der Bezugsquelle und als Zubringer zu den Ortslagen) außerdem aus Asbestzement </w:t>
      </w:r>
      <w:r w:rsidR="00B43DA2">
        <w:t>und duktilem Guss</w:t>
      </w:r>
      <w:r w:rsidR="00B43DA2">
        <w:softHyphen/>
        <w:t>eisen sowie S</w:t>
      </w:r>
      <w:r w:rsidR="00D84EB5">
        <w:t>tahl.</w:t>
      </w:r>
    </w:p>
    <w:p w14:paraId="4F285966" w14:textId="09214E4C" w:rsidR="00760DE5" w:rsidRDefault="00134B74" w:rsidP="00964415">
      <w:pPr>
        <w:pStyle w:val="Standardlinksbndig"/>
        <w:spacing w:before="60" w:line="330" w:lineRule="atLeast"/>
      </w:pPr>
      <w:r>
        <w:t xml:space="preserve">Auf einer definierten Teilstrecke </w:t>
      </w:r>
      <w:r w:rsidR="00702F2E">
        <w:t>wurde</w:t>
      </w:r>
      <w:r w:rsidR="002D5A5F">
        <w:t>n</w:t>
      </w:r>
      <w:r>
        <w:t xml:space="preserve"> am vorderen Hydranten </w:t>
      </w:r>
      <w:r w:rsidRPr="00C7657E">
        <w:rPr>
          <w:color w:val="000000"/>
        </w:rPr>
        <w:t>Luft- und Wasserimpulse</w:t>
      </w:r>
      <w:r>
        <w:rPr>
          <w:color w:val="000000"/>
        </w:rPr>
        <w:t xml:space="preserve"> initiiert, </w:t>
      </w:r>
      <w:r w:rsidR="002D5A5F">
        <w:rPr>
          <w:color w:val="000000"/>
        </w:rPr>
        <w:t>wobei das Wasser</w:t>
      </w:r>
      <w:r>
        <w:rPr>
          <w:color w:val="000000"/>
        </w:rPr>
        <w:t xml:space="preserve"> </w:t>
      </w:r>
      <w:r>
        <w:t xml:space="preserve">am hinteren Ausgang der abgeschieberten Strecke in den </w:t>
      </w:r>
      <w:r w:rsidR="0007334E">
        <w:t>Ablauf</w:t>
      </w:r>
      <w:r>
        <w:t xml:space="preserve"> </w:t>
      </w:r>
      <w:r w:rsidR="00702F2E">
        <w:t>ab</w:t>
      </w:r>
      <w:r w:rsidR="0007334E">
        <w:t>floss</w:t>
      </w:r>
      <w:r w:rsidR="00702F2E">
        <w:t>.</w:t>
      </w:r>
      <w:r w:rsidR="00D84EB5">
        <w:t xml:space="preserve"> </w:t>
      </w:r>
      <w:r w:rsidR="00D5360A">
        <w:t>Etappen</w:t>
      </w:r>
      <w:r w:rsidR="0007334E">
        <w:softHyphen/>
      </w:r>
      <w:r w:rsidR="00D5360A">
        <w:t xml:space="preserve">weise </w:t>
      </w:r>
      <w:r w:rsidR="00760DE5">
        <w:t>wurde</w:t>
      </w:r>
      <w:r w:rsidR="00C04F48">
        <w:t>n</w:t>
      </w:r>
      <w:r w:rsidR="00760DE5">
        <w:t xml:space="preserve"> </w:t>
      </w:r>
      <w:r w:rsidR="00C04F48">
        <w:t xml:space="preserve">so </w:t>
      </w:r>
      <w:r w:rsidR="0034748E">
        <w:t xml:space="preserve">mit einer Tagesleistung von </w:t>
      </w:r>
      <w:r w:rsidR="00760DE5">
        <w:t xml:space="preserve">rund </w:t>
      </w:r>
      <w:r w:rsidR="0034748E">
        <w:t>1,5</w:t>
      </w:r>
      <w:r w:rsidR="00760DE5">
        <w:t> </w:t>
      </w:r>
      <w:r w:rsidR="0034748E">
        <w:t xml:space="preserve">km Teilabschnitte zwischen 200 m und 2 km Länge </w:t>
      </w:r>
      <w:r w:rsidR="00760DE5">
        <w:t xml:space="preserve">gespült. Je nach </w:t>
      </w:r>
      <w:r w:rsidR="0007334E">
        <w:t>Verunreinigungsgrad</w:t>
      </w:r>
      <w:r w:rsidR="00760DE5">
        <w:t xml:space="preserve"> waren j</w:t>
      </w:r>
      <w:r w:rsidR="0034748E">
        <w:t xml:space="preserve">eweils 20-300 </w:t>
      </w:r>
      <w:r w:rsidR="00760DE5">
        <w:t>Spüli</w:t>
      </w:r>
      <w:r w:rsidR="0034748E">
        <w:t>mpulse bis zur kompletten Klärung</w:t>
      </w:r>
      <w:r w:rsidR="00760DE5">
        <w:t xml:space="preserve"> erforderlich</w:t>
      </w:r>
      <w:r w:rsidR="006F08FF">
        <w:t xml:space="preserve">, die </w:t>
      </w:r>
      <w:r w:rsidR="00C04F48">
        <w:t>per</w:t>
      </w:r>
      <w:r w:rsidR="006F08FF">
        <w:t xml:space="preserve"> Schauglaskontrolle festgestellt wurde</w:t>
      </w:r>
      <w:r w:rsidR="005961EA">
        <w:t>; teilweis</w:t>
      </w:r>
      <w:r w:rsidR="002D5A5F">
        <w:t>e</w:t>
      </w:r>
      <w:r w:rsidR="005961EA">
        <w:t xml:space="preserve"> erfolgte </w:t>
      </w:r>
      <w:r w:rsidR="00D84EB5">
        <w:t xml:space="preserve">zusätzlich auch </w:t>
      </w:r>
      <w:r w:rsidR="005961EA">
        <w:t>ein</w:t>
      </w:r>
      <w:r w:rsidR="00D84EB5">
        <w:t>e</w:t>
      </w:r>
      <w:r w:rsidR="005961EA">
        <w:t xml:space="preserve"> Fotodokumentation.</w:t>
      </w:r>
    </w:p>
    <w:p w14:paraId="79ADF429" w14:textId="77777777" w:rsidR="00760DE5" w:rsidRDefault="00760DE5" w:rsidP="00964415">
      <w:pPr>
        <w:pStyle w:val="Standardlinksbndig"/>
        <w:spacing w:line="330" w:lineRule="atLeast"/>
        <w:ind w:firstLine="0"/>
      </w:pPr>
    </w:p>
    <w:p w14:paraId="69FAF5B0" w14:textId="3F79AF3A" w:rsidR="0034748E" w:rsidRPr="0034748E" w:rsidRDefault="00E419FB" w:rsidP="00964415">
      <w:pPr>
        <w:pStyle w:val="Standardlinksbndig"/>
        <w:spacing w:line="330" w:lineRule="atLeast"/>
        <w:ind w:firstLine="0"/>
        <w:rPr>
          <w:b/>
        </w:rPr>
      </w:pPr>
      <w:r>
        <w:rPr>
          <w:b/>
        </w:rPr>
        <w:t xml:space="preserve">Ausblick: </w:t>
      </w:r>
      <w:r w:rsidR="002D5A5F">
        <w:rPr>
          <w:b/>
        </w:rPr>
        <w:t>V</w:t>
      </w:r>
      <w:r w:rsidR="0034748E" w:rsidRPr="0034748E">
        <w:rPr>
          <w:b/>
        </w:rPr>
        <w:t>erstetig</w:t>
      </w:r>
      <w:r w:rsidR="0034748E">
        <w:rPr>
          <w:b/>
        </w:rPr>
        <w:t>t</w:t>
      </w:r>
      <w:r w:rsidR="0034748E" w:rsidRPr="0034748E">
        <w:rPr>
          <w:b/>
        </w:rPr>
        <w:t xml:space="preserve"> statt</w:t>
      </w:r>
      <w:r w:rsidR="0034748E">
        <w:rPr>
          <w:b/>
        </w:rPr>
        <w:t xml:space="preserve"> ereignisgetrieben</w:t>
      </w:r>
    </w:p>
    <w:p w14:paraId="3F4AF078" w14:textId="6798D676" w:rsidR="00197ED6" w:rsidRDefault="00E47457" w:rsidP="00964415">
      <w:pPr>
        <w:pStyle w:val="Standardlinksbndig"/>
        <w:spacing w:line="330" w:lineRule="atLeast"/>
        <w:ind w:firstLine="0"/>
      </w:pPr>
      <w:r>
        <w:t>Während</w:t>
      </w:r>
      <w:r w:rsidR="0010325A">
        <w:t xml:space="preserve"> die </w:t>
      </w:r>
      <w:r w:rsidR="001B5B08">
        <w:t xml:space="preserve">Fortführung des Projekts </w:t>
      </w:r>
      <w:r w:rsidR="00197ED6">
        <w:t xml:space="preserve">auf weiteren Teilstrecken </w:t>
      </w:r>
      <w:r w:rsidR="001B5B08">
        <w:t xml:space="preserve">im Jahr 2026 </w:t>
      </w:r>
      <w:r w:rsidR="00773F92">
        <w:t>geplant</w:t>
      </w:r>
      <w:r>
        <w:t xml:space="preserve"> wird, befindet sich </w:t>
      </w:r>
      <w:r w:rsidR="00E258B2">
        <w:t xml:space="preserve">bereits </w:t>
      </w:r>
      <w:r>
        <w:t>ein</w:t>
      </w:r>
      <w:r w:rsidR="001B5B08">
        <w:t xml:space="preserve"> Gesamtkonzept in der Ausarbeitung</w:t>
      </w:r>
      <w:r w:rsidR="00197ED6">
        <w:t xml:space="preserve">. Demnach könnte </w:t>
      </w:r>
      <w:r w:rsidR="001B5B08">
        <w:t>d</w:t>
      </w:r>
      <w:r w:rsidR="00773F92">
        <w:t>ie</w:t>
      </w:r>
      <w:r w:rsidR="001B5B08">
        <w:t xml:space="preserve"> </w:t>
      </w:r>
      <w:r>
        <w:t xml:space="preserve">etappenweise </w:t>
      </w:r>
      <w:r w:rsidR="00773F92">
        <w:t xml:space="preserve">Spültätigkeit an dem </w:t>
      </w:r>
      <w:r w:rsidR="001B5B08">
        <w:t>1.200 km umfassende</w:t>
      </w:r>
      <w:r w:rsidR="00773F92">
        <w:t>n</w:t>
      </w:r>
      <w:r w:rsidR="001B5B08">
        <w:t xml:space="preserve"> Rohrnetz </w:t>
      </w:r>
      <w:r w:rsidR="00773F92">
        <w:t xml:space="preserve">künftig regelmäßig </w:t>
      </w:r>
      <w:r>
        <w:t>durchgeführt werden.</w:t>
      </w:r>
      <w:r w:rsidR="00197ED6">
        <w:t xml:space="preserve"> „</w:t>
      </w:r>
      <w:r w:rsidR="00D073E3">
        <w:t>Wi</w:t>
      </w:r>
      <w:r w:rsidR="00E258B2">
        <w:t>r</w:t>
      </w:r>
      <w:r w:rsidR="00D073E3">
        <w:t xml:space="preserve"> überlegen,</w:t>
      </w:r>
      <w:r w:rsidR="00197ED6">
        <w:t xml:space="preserve"> die </w:t>
      </w:r>
      <w:r w:rsidR="00D073E3">
        <w:t>nötigen</w:t>
      </w:r>
      <w:r w:rsidR="00197ED6">
        <w:t xml:space="preserve"> Wartungstätigkeiten </w:t>
      </w:r>
      <w:r w:rsidR="00D073E3">
        <w:t xml:space="preserve">aufgesplittet </w:t>
      </w:r>
      <w:r w:rsidR="00197ED6">
        <w:t>zu verstetigen, statt alle zehn Jahre alles auf ein</w:t>
      </w:r>
      <w:r w:rsidR="002D5A5F">
        <w:t>m</w:t>
      </w:r>
      <w:r w:rsidR="00197ED6">
        <w:t xml:space="preserve">al angehen zu müssen“, erklärt Maximilian Frisch, </w:t>
      </w:r>
      <w:r w:rsidR="00197ED6" w:rsidRPr="000E18C5">
        <w:t>Abteilungsleiter Wasserver</w:t>
      </w:r>
      <w:r w:rsidR="0007334E">
        <w:t xml:space="preserve">teilung </w:t>
      </w:r>
      <w:r w:rsidR="00197ED6" w:rsidRPr="000E18C5">
        <w:t xml:space="preserve">und Prokurist </w:t>
      </w:r>
      <w:r w:rsidR="00197ED6">
        <w:t xml:space="preserve">der </w:t>
      </w:r>
      <w:r w:rsidR="00197ED6" w:rsidRPr="000E18C5">
        <w:t>Wasserversorgung Beckum GmbH. „</w:t>
      </w:r>
      <w:r w:rsidR="00D073E3" w:rsidRPr="000E18C5">
        <w:t>Das macht den</w:t>
      </w:r>
      <w:r w:rsidR="0023495F" w:rsidRPr="000E18C5">
        <w:t xml:space="preserve"> Aufwand </w:t>
      </w:r>
      <w:r w:rsidR="009251B1" w:rsidRPr="000E18C5">
        <w:t xml:space="preserve">für unsere </w:t>
      </w:r>
      <w:r w:rsidR="009251B1">
        <w:t>konsequente Netzpflege</w:t>
      </w:r>
      <w:r w:rsidR="009251B1" w:rsidRPr="000E18C5">
        <w:t xml:space="preserve"> </w:t>
      </w:r>
      <w:r w:rsidR="0023495F" w:rsidRPr="000E18C5">
        <w:t xml:space="preserve">bei gleichbleibender Belastung planbarer und lässt sich besser im </w:t>
      </w:r>
      <w:r w:rsidR="0023495F">
        <w:t>Wirtschaftsplan abbilden.</w:t>
      </w:r>
      <w:r w:rsidR="009251B1">
        <w:t>“</w:t>
      </w:r>
    </w:p>
    <w:p w14:paraId="05298C9D" w14:textId="708A448D" w:rsidR="00964415" w:rsidRDefault="00A4785C" w:rsidP="00964415">
      <w:pPr>
        <w:pStyle w:val="Standardlinksbndig"/>
        <w:spacing w:before="60" w:line="330" w:lineRule="atLeast"/>
      </w:pPr>
      <w:r>
        <w:t xml:space="preserve">„Gerade bei </w:t>
      </w:r>
      <w:r w:rsidR="002E23F1">
        <w:t xml:space="preserve">zunehmendem Durchmesser der </w:t>
      </w:r>
      <w:r>
        <w:t>Rohrl</w:t>
      </w:r>
      <w:r w:rsidR="002E23F1">
        <w:t xml:space="preserve">eitungen </w:t>
      </w:r>
      <w:r>
        <w:t>wir</w:t>
      </w:r>
      <w:r w:rsidR="00E258B2">
        <w:t>d</w:t>
      </w:r>
      <w:r>
        <w:t xml:space="preserve"> das Entfernen der Ablagerungen zur imm</w:t>
      </w:r>
      <w:r w:rsidR="002E23F1">
        <w:t>er größeren Hera</w:t>
      </w:r>
      <w:r>
        <w:t>u</w:t>
      </w:r>
      <w:r w:rsidR="002E23F1">
        <w:t>sforderung</w:t>
      </w:r>
      <w:r w:rsidR="00E258B2">
        <w:t>“</w:t>
      </w:r>
      <w:r>
        <w:t xml:space="preserve">, betont Frisch. </w:t>
      </w:r>
      <w:r w:rsidR="005961EA">
        <w:t xml:space="preserve">Erste sehr gute Erfahrungen mit </w:t>
      </w:r>
      <w:r w:rsidR="002D5A5F" w:rsidRPr="00C7657E">
        <w:t xml:space="preserve">comprex® </w:t>
      </w:r>
      <w:r w:rsidR="005961EA">
        <w:t xml:space="preserve">und seinem Anbieter </w:t>
      </w:r>
      <w:r w:rsidR="00E26F51">
        <w:t>habe sein Vorgänger</w:t>
      </w:r>
      <w:r w:rsidR="005961EA">
        <w:t xml:space="preserve"> </w:t>
      </w:r>
      <w:r w:rsidR="00E26F51">
        <w:t xml:space="preserve">bei der </w:t>
      </w:r>
      <w:r w:rsidR="00E26F51" w:rsidRPr="00E26F51">
        <w:t>Wasserversorgung Beckum</w:t>
      </w:r>
      <w:r w:rsidR="00E258B2">
        <w:t xml:space="preserve"> </w:t>
      </w:r>
      <w:r w:rsidR="002D5A5F">
        <w:t>bereits</w:t>
      </w:r>
      <w:r w:rsidR="00E258B2">
        <w:t xml:space="preserve"> </w:t>
      </w:r>
      <w:r w:rsidR="005961EA">
        <w:t xml:space="preserve">in den </w:t>
      </w:r>
      <w:r w:rsidR="005961EA" w:rsidRPr="005961EA">
        <w:t>Nullerjahre</w:t>
      </w:r>
      <w:r w:rsidR="005961EA">
        <w:t xml:space="preserve">n gemacht. </w:t>
      </w:r>
      <w:r w:rsidR="00E26F51">
        <w:t xml:space="preserve">Auch damals schon wurden in einer flächigen Vorgehensweise schrittweise </w:t>
      </w:r>
      <w:r w:rsidR="00E258B2">
        <w:t xml:space="preserve">die Leitungen in </w:t>
      </w:r>
      <w:r w:rsidR="000F3019">
        <w:t>ausgewählte</w:t>
      </w:r>
      <w:r w:rsidR="00E258B2">
        <w:t>n</w:t>
      </w:r>
      <w:r w:rsidR="00E26F51">
        <w:t xml:space="preserve"> Ortslagen gespült, wie der </w:t>
      </w:r>
      <w:r w:rsidR="000F3019">
        <w:t>studierte Master of Engineering für Wasserwirtschaft berichtet. „Danach hatten wir zehn Jahre Ruhe.“</w:t>
      </w:r>
      <w:r w:rsidR="00E65A3A">
        <w:t xml:space="preserve"> C</w:t>
      </w:r>
      <w:r w:rsidR="00E65A3A" w:rsidRPr="00C7657E">
        <w:t xml:space="preserve">omprex </w:t>
      </w:r>
      <w:r w:rsidR="003D2DD3">
        <w:t>Service</w:t>
      </w:r>
      <w:r w:rsidR="003D2DD3" w:rsidRPr="006852F6">
        <w:t xml:space="preserve"> </w:t>
      </w:r>
      <w:r w:rsidR="00E65A3A">
        <w:t>habe er als verlässlichen Partner kennen</w:t>
      </w:r>
      <w:r w:rsidR="003D2DD3">
        <w:softHyphen/>
      </w:r>
      <w:r w:rsidR="00E65A3A">
        <w:t>gelernt, „der jederzeit weiß, was er tut, und sich an Absprachen hält“. Die reibungs</w:t>
      </w:r>
      <w:r w:rsidR="002D5A5F">
        <w:t xml:space="preserve">freie </w:t>
      </w:r>
      <w:r w:rsidR="00E65A3A">
        <w:t xml:space="preserve">Zusammenarbeit, so Frisch weiter, </w:t>
      </w:r>
      <w:r w:rsidR="000B797E">
        <w:t>sei</w:t>
      </w:r>
      <w:r w:rsidR="00E65A3A">
        <w:t xml:space="preserve"> „völlig geräuschlos</w:t>
      </w:r>
      <w:r w:rsidR="000B797E">
        <w:t>“</w:t>
      </w:r>
      <w:r w:rsidR="00E65A3A">
        <w:t xml:space="preserve"> vonstattengegangen.</w:t>
      </w:r>
      <w:r w:rsidR="00964415">
        <w:br w:type="page"/>
      </w:r>
    </w:p>
    <w:p w14:paraId="21672AC3" w14:textId="77777777" w:rsidR="009C7A0B" w:rsidRDefault="009C7A0B" w:rsidP="00964415">
      <w:pPr>
        <w:pStyle w:val="Standardlinksbndig"/>
        <w:spacing w:line="330" w:lineRule="atLeast"/>
        <w:ind w:firstLine="0"/>
        <w:rPr>
          <w:b/>
        </w:rPr>
      </w:pPr>
      <w:r>
        <w:rPr>
          <w:b/>
        </w:rPr>
        <w:lastRenderedPageBreak/>
        <w:t xml:space="preserve">Hintergrund: </w:t>
      </w:r>
      <w:r w:rsidRPr="009C7A0B">
        <w:rPr>
          <w:b/>
        </w:rPr>
        <w:t>Wasserversorgung Beckum</w:t>
      </w:r>
    </w:p>
    <w:p w14:paraId="591D47D3" w14:textId="5506EA43" w:rsidR="00CF6455" w:rsidRDefault="009C7A0B" w:rsidP="00964415">
      <w:pPr>
        <w:pStyle w:val="Standardlinksbndig"/>
        <w:spacing w:line="330" w:lineRule="atLeast"/>
        <w:ind w:firstLine="0"/>
      </w:pPr>
      <w:r>
        <w:t xml:space="preserve">Die </w:t>
      </w:r>
      <w:r w:rsidRPr="009C7A0B">
        <w:t>Wasserversorgung Beckum</w:t>
      </w:r>
      <w:r w:rsidR="00E8502D">
        <w:t xml:space="preserve"> </w:t>
      </w:r>
      <w:r>
        <w:t xml:space="preserve">GmbH </w:t>
      </w:r>
      <w:r w:rsidR="00E8502D">
        <w:t xml:space="preserve">bedient </w:t>
      </w:r>
      <w:r>
        <w:t xml:space="preserve">mit ihren </w:t>
      </w:r>
      <w:r w:rsidRPr="00325F54">
        <w:t>rund 40 Mitarbeitern</w:t>
      </w:r>
      <w:r>
        <w:t xml:space="preserve"> insgesamt </w:t>
      </w:r>
      <w:r w:rsidR="00D94DFD">
        <w:t>36.000 Hausanschlüsse</w:t>
      </w:r>
      <w:r>
        <w:t xml:space="preserve"> und </w:t>
      </w:r>
      <w:r w:rsidR="00D94DFD">
        <w:t>135.000 direkt versorgte Einwohner</w:t>
      </w:r>
      <w:r>
        <w:t xml:space="preserve"> </w:t>
      </w:r>
      <w:r w:rsidR="00020D74">
        <w:t xml:space="preserve">und Betriebe </w:t>
      </w:r>
      <w:r>
        <w:t>mit</w:t>
      </w:r>
      <w:r w:rsidR="00D94DFD">
        <w:t xml:space="preserve"> 12 Mio.</w:t>
      </w:r>
      <w:r w:rsidR="00B371A9">
        <w:t> </w:t>
      </w:r>
      <w:r w:rsidR="00D94DFD">
        <w:t>m</w:t>
      </w:r>
      <w:r w:rsidR="00D94DFD" w:rsidRPr="00D94DFD">
        <w:rPr>
          <w:vertAlign w:val="superscript"/>
        </w:rPr>
        <w:t>3</w:t>
      </w:r>
      <w:r w:rsidR="00D94DFD">
        <w:t xml:space="preserve"> </w:t>
      </w:r>
      <w:r w:rsidR="0054737C" w:rsidRPr="00325F54">
        <w:t>Trink</w:t>
      </w:r>
      <w:r w:rsidR="00394B59">
        <w:t>w</w:t>
      </w:r>
      <w:r w:rsidR="0054737C" w:rsidRPr="00325F54">
        <w:t xml:space="preserve">asser </w:t>
      </w:r>
      <w:r w:rsidR="00D94DFD">
        <w:t>pro Jahr</w:t>
      </w:r>
      <w:r>
        <w:t xml:space="preserve">. </w:t>
      </w:r>
      <w:r w:rsidR="00020D74">
        <w:t>Versorgt werden die St</w:t>
      </w:r>
      <w:r w:rsidR="00020D74">
        <w:rPr>
          <w:color w:val="333333"/>
          <w:shd w:val="clear" w:color="auto" w:fill="FFFFFF"/>
        </w:rPr>
        <w:t>ädte Beckum, Oelde, Ennigerloh sowie die Gemeinden Wadersloh, Lippetal, Lan</w:t>
      </w:r>
      <w:r w:rsidR="0007334E">
        <w:rPr>
          <w:color w:val="333333"/>
          <w:shd w:val="clear" w:color="auto" w:fill="FFFFFF"/>
        </w:rPr>
        <w:t>g</w:t>
      </w:r>
      <w:r w:rsidR="00020D74">
        <w:rPr>
          <w:color w:val="333333"/>
          <w:shd w:val="clear" w:color="auto" w:fill="FFFFFF"/>
        </w:rPr>
        <w:t>enberg, Beelen, dan</w:t>
      </w:r>
      <w:r w:rsidR="00B371A9">
        <w:rPr>
          <w:color w:val="333333"/>
          <w:shd w:val="clear" w:color="auto" w:fill="FFFFFF"/>
        </w:rPr>
        <w:t>e</w:t>
      </w:r>
      <w:r w:rsidR="00020D74">
        <w:rPr>
          <w:color w:val="333333"/>
          <w:shd w:val="clear" w:color="auto" w:fill="FFFFFF"/>
        </w:rPr>
        <w:t>ben die Ortsteile Batenhorst und St.</w:t>
      </w:r>
      <w:r w:rsidR="0086465F">
        <w:rPr>
          <w:color w:val="333333"/>
          <w:shd w:val="clear" w:color="auto" w:fill="FFFFFF"/>
        </w:rPr>
        <w:t> </w:t>
      </w:r>
      <w:r w:rsidR="00020D74">
        <w:rPr>
          <w:color w:val="333333"/>
          <w:shd w:val="clear" w:color="auto" w:fill="FFFFFF"/>
        </w:rPr>
        <w:t>V</w:t>
      </w:r>
      <w:r w:rsidR="0086465F">
        <w:rPr>
          <w:color w:val="333333"/>
          <w:shd w:val="clear" w:color="auto" w:fill="FFFFFF"/>
        </w:rPr>
        <w:t>i</w:t>
      </w:r>
      <w:r w:rsidR="00020D74">
        <w:rPr>
          <w:color w:val="333333"/>
          <w:shd w:val="clear" w:color="auto" w:fill="FFFFFF"/>
        </w:rPr>
        <w:t>t der Stadt Rheda-Wiedenbrück, Osting</w:t>
      </w:r>
      <w:r w:rsidR="00394B59">
        <w:rPr>
          <w:color w:val="333333"/>
          <w:shd w:val="clear" w:color="auto" w:fill="FFFFFF"/>
        </w:rPr>
        <w:softHyphen/>
      </w:r>
      <w:r w:rsidR="00020D74">
        <w:rPr>
          <w:color w:val="333333"/>
          <w:shd w:val="clear" w:color="auto" w:fill="FFFFFF"/>
        </w:rPr>
        <w:t>hausen, Weslarn und Be</w:t>
      </w:r>
      <w:r w:rsidR="00DA7E9C">
        <w:rPr>
          <w:color w:val="333333"/>
          <w:shd w:val="clear" w:color="auto" w:fill="FFFFFF"/>
        </w:rPr>
        <w:t>t</w:t>
      </w:r>
      <w:r w:rsidR="00020D74">
        <w:rPr>
          <w:color w:val="333333"/>
          <w:shd w:val="clear" w:color="auto" w:fill="FFFFFF"/>
        </w:rPr>
        <w:t>tinghausen der Ge</w:t>
      </w:r>
      <w:r w:rsidR="00262665">
        <w:rPr>
          <w:color w:val="333333"/>
          <w:shd w:val="clear" w:color="auto" w:fill="FFFFFF"/>
        </w:rPr>
        <w:t>m</w:t>
      </w:r>
      <w:r w:rsidR="00020D74">
        <w:rPr>
          <w:color w:val="333333"/>
          <w:shd w:val="clear" w:color="auto" w:fill="FFFFFF"/>
        </w:rPr>
        <w:t xml:space="preserve">einde Bad Sassendorf </w:t>
      </w:r>
      <w:r w:rsidR="00B371A9">
        <w:rPr>
          <w:color w:val="333333"/>
          <w:shd w:val="clear" w:color="auto" w:fill="FFFFFF"/>
        </w:rPr>
        <w:t>sowie</w:t>
      </w:r>
      <w:r w:rsidR="00020D74">
        <w:rPr>
          <w:color w:val="333333"/>
          <w:shd w:val="clear" w:color="auto" w:fill="FFFFFF"/>
        </w:rPr>
        <w:t xml:space="preserve"> Vorhelm und Tönnishäuschen der Stadt Ahlen</w:t>
      </w:r>
      <w:r w:rsidR="00262665">
        <w:rPr>
          <w:color w:val="333333"/>
          <w:shd w:val="clear" w:color="auto" w:fill="FFFFFF"/>
        </w:rPr>
        <w:t xml:space="preserve">. </w:t>
      </w:r>
      <w:r>
        <w:t xml:space="preserve">Die </w:t>
      </w:r>
      <w:r w:rsidR="006D2E7D">
        <w:t xml:space="preserve">1.200 </w:t>
      </w:r>
      <w:r w:rsidR="00B371A9">
        <w:t>km</w:t>
      </w:r>
      <w:r w:rsidR="006D2E7D">
        <w:t xml:space="preserve"> </w:t>
      </w:r>
      <w:r>
        <w:t>lange</w:t>
      </w:r>
      <w:r w:rsidR="0007334E">
        <w:t>n</w:t>
      </w:r>
      <w:r>
        <w:t xml:space="preserve"> </w:t>
      </w:r>
      <w:r w:rsidR="006D2E7D">
        <w:t>Netzleitung</w:t>
      </w:r>
      <w:r w:rsidR="0007334E">
        <w:t>en</w:t>
      </w:r>
      <w:r>
        <w:t xml:space="preserve"> erstreck</w:t>
      </w:r>
      <w:r w:rsidR="0007334E">
        <w:t>en</w:t>
      </w:r>
      <w:r>
        <w:t xml:space="preserve"> sich über</w:t>
      </w:r>
      <w:r w:rsidR="00325F54" w:rsidRPr="00325F54">
        <w:t xml:space="preserve"> ein Gebiet von über 1.000 </w:t>
      </w:r>
      <w:r w:rsidR="00B371A9">
        <w:t>m</w:t>
      </w:r>
      <w:r w:rsidR="00B371A9">
        <w:rPr>
          <w:vertAlign w:val="superscript"/>
        </w:rPr>
        <w:t>2</w:t>
      </w:r>
      <w:r w:rsidR="00B371A9" w:rsidRPr="00F5566C">
        <w:t>.</w:t>
      </w:r>
    </w:p>
    <w:p w14:paraId="30C68980" w14:textId="77777777" w:rsidR="0082606B" w:rsidRDefault="0082606B" w:rsidP="00964415">
      <w:pPr>
        <w:pStyle w:val="Standardlinksbndig"/>
        <w:spacing w:line="330" w:lineRule="atLeast"/>
        <w:ind w:firstLine="0"/>
      </w:pPr>
    </w:p>
    <w:p w14:paraId="2860C7E5" w14:textId="3BE65504" w:rsidR="00951120" w:rsidRPr="004A7809" w:rsidRDefault="00951120" w:rsidP="00964415">
      <w:pPr>
        <w:pStyle w:val="Standardlinksbndig"/>
        <w:spacing w:line="330" w:lineRule="atLeast"/>
        <w:ind w:firstLine="0"/>
        <w:rPr>
          <w:b/>
        </w:rPr>
      </w:pPr>
      <w:r w:rsidRPr="004A7809">
        <w:rPr>
          <w:b/>
        </w:rPr>
        <w:t xml:space="preserve">Über die Hammann </w:t>
      </w:r>
      <w:r w:rsidR="00845AF9" w:rsidRPr="004A7809">
        <w:rPr>
          <w:b/>
        </w:rPr>
        <w:t>Gruppe</w:t>
      </w:r>
    </w:p>
    <w:p w14:paraId="0161E695" w14:textId="25D655B8" w:rsidR="005616F1" w:rsidRPr="00C7657E" w:rsidRDefault="00E626ED" w:rsidP="00964415">
      <w:pPr>
        <w:pStyle w:val="Standardlinksbndig"/>
        <w:spacing w:line="330" w:lineRule="atLeast"/>
        <w:ind w:firstLine="0"/>
      </w:pPr>
      <w:r w:rsidRPr="00C7657E">
        <w:t xml:space="preserve">Als familiengeführtes mittelständisches Unternehmen bietet die Hammann Gruppe </w:t>
      </w:r>
      <w:r w:rsidR="0062337C" w:rsidRPr="00C7657E">
        <w:t>aus</w:t>
      </w:r>
      <w:r w:rsidRPr="00C7657E">
        <w:t xml:space="preserve"> Landau in der </w:t>
      </w:r>
      <w:r w:rsidR="002F0850" w:rsidRPr="00C7657E">
        <w:t xml:space="preserve">Pfalz </w:t>
      </w:r>
      <w:r w:rsidRPr="00C7657E">
        <w:t xml:space="preserve">seit 1998 ein </w:t>
      </w:r>
      <w:r w:rsidR="00E353DB" w:rsidRPr="00C7657E">
        <w:t>spezialisiertes</w:t>
      </w:r>
      <w:r w:rsidRPr="00C7657E">
        <w:t xml:space="preserve"> </w:t>
      </w:r>
      <w:r w:rsidR="0019750A" w:rsidRPr="00C7657E">
        <w:t>Leistungsangebot zur</w:t>
      </w:r>
      <w:r w:rsidRPr="00C7657E">
        <w:t xml:space="preserve"> effizienten, schonenden und nachhaltigen Reinigung von </w:t>
      </w:r>
      <w:r w:rsidR="00256A45" w:rsidRPr="00C7657E">
        <w:t xml:space="preserve">druckführenden </w:t>
      </w:r>
      <w:r w:rsidRPr="00C7657E">
        <w:t xml:space="preserve">Rohrleitungen, Kühlkreisläufen und Apparaten. </w:t>
      </w:r>
      <w:r w:rsidR="002F0850" w:rsidRPr="00C7657E">
        <w:t xml:space="preserve">Technologische </w:t>
      </w:r>
      <w:r w:rsidRPr="00C7657E">
        <w:t>Basis hierfür ist das patentierte Impuls-Sp</w:t>
      </w:r>
      <w:r w:rsidR="003E22FC" w:rsidRPr="00C7657E">
        <w:t>ülv</w:t>
      </w:r>
      <w:r w:rsidRPr="00C7657E">
        <w:t>erfahren comprex®</w:t>
      </w:r>
      <w:r w:rsidR="002F0850" w:rsidRPr="00C7657E">
        <w:t xml:space="preserve">, das rein mechanisch und ohne chemische Zugaben </w:t>
      </w:r>
      <w:r w:rsidR="00E15F2A" w:rsidRPr="00C7657E">
        <w:t>ausschließlich</w:t>
      </w:r>
      <w:r w:rsidR="002F0850" w:rsidRPr="00C7657E">
        <w:t xml:space="preserve"> mit gepulster Druckluft und Wasser arbeitet</w:t>
      </w:r>
      <w:r w:rsidR="005616F1" w:rsidRPr="00C7657E">
        <w:t>.</w:t>
      </w:r>
      <w:r w:rsidR="002F0850" w:rsidRPr="00C7657E">
        <w:t xml:space="preserve"> </w:t>
      </w:r>
      <w:r w:rsidR="00AA4221" w:rsidRPr="00C7657E">
        <w:t>comprex® kommt a</w:t>
      </w:r>
      <w:r w:rsidR="002F0850" w:rsidRPr="00C7657E">
        <w:t>ng</w:t>
      </w:r>
      <w:r w:rsidR="000B1688" w:rsidRPr="00C7657E">
        <w:t>e</w:t>
      </w:r>
      <w:r w:rsidR="002F0850" w:rsidRPr="00C7657E">
        <w:t>passt an die</w:t>
      </w:r>
      <w:r w:rsidR="00E15F2A" w:rsidRPr="00C7657E">
        <w:t xml:space="preserve"> jeweils </w:t>
      </w:r>
      <w:r w:rsidR="002F0850" w:rsidRPr="00C7657E">
        <w:t xml:space="preserve">individuellen Anforderungen </w:t>
      </w:r>
      <w:r w:rsidR="009F1FF4" w:rsidRPr="00C7657E">
        <w:t xml:space="preserve">bei zahlreichen </w:t>
      </w:r>
      <w:r w:rsidR="00AA4221" w:rsidRPr="00C7657E">
        <w:t xml:space="preserve">branchenübergreifenden </w:t>
      </w:r>
      <w:r w:rsidR="009F1FF4" w:rsidRPr="00C7657E">
        <w:t xml:space="preserve">Kunden im In- und Ausland </w:t>
      </w:r>
      <w:r w:rsidR="00AA4221" w:rsidRPr="00C7657E">
        <w:t xml:space="preserve">zum Einsatz, </w:t>
      </w:r>
      <w:r w:rsidR="009F1FF4" w:rsidRPr="00C7657E">
        <w:t>insbesondere</w:t>
      </w:r>
      <w:r w:rsidR="002F0850" w:rsidRPr="00C7657E">
        <w:t xml:space="preserve"> im kommunalen </w:t>
      </w:r>
      <w:r w:rsidR="009F1FF4" w:rsidRPr="00C7657E">
        <w:t>Sektor</w:t>
      </w:r>
      <w:r w:rsidR="002F0850" w:rsidRPr="00C7657E">
        <w:t xml:space="preserve">, </w:t>
      </w:r>
      <w:r w:rsidR="009F1FF4" w:rsidRPr="00C7657E">
        <w:t xml:space="preserve">in </w:t>
      </w:r>
      <w:r w:rsidR="002F0850" w:rsidRPr="00C7657E">
        <w:t>der Trinkwasser-Installation</w:t>
      </w:r>
      <w:r w:rsidR="005D6258" w:rsidRPr="00C7657E">
        <w:t>,</w:t>
      </w:r>
      <w:r w:rsidR="002F0850" w:rsidRPr="00C7657E">
        <w:t xml:space="preserve"> der Industrie </w:t>
      </w:r>
      <w:r w:rsidR="005D6258" w:rsidRPr="00C7657E">
        <w:t>und im medizinischen Umfeld</w:t>
      </w:r>
      <w:r w:rsidR="00722269" w:rsidRPr="00C7657E">
        <w:t xml:space="preserve">. </w:t>
      </w:r>
      <w:r w:rsidR="005616F1" w:rsidRPr="00C7657E">
        <w:t>Das Verfahren</w:t>
      </w:r>
      <w:r w:rsidR="00722269" w:rsidRPr="00C7657E">
        <w:t xml:space="preserve"> wird </w:t>
      </w:r>
      <w:r w:rsidR="005616F1" w:rsidRPr="00C7657E">
        <w:t>sowohl</w:t>
      </w:r>
      <w:r w:rsidR="00722269" w:rsidRPr="00C7657E">
        <w:t xml:space="preserve"> als Diens</w:t>
      </w:r>
      <w:r w:rsidR="00B818E8" w:rsidRPr="00C7657E">
        <w:t>t</w:t>
      </w:r>
      <w:r w:rsidR="00722269" w:rsidRPr="00C7657E">
        <w:t>leistung</w:t>
      </w:r>
      <w:r w:rsidR="00B818E8" w:rsidRPr="00C7657E">
        <w:t xml:space="preserve"> über mobile flächendeckend operieren</w:t>
      </w:r>
      <w:r w:rsidR="002D4144">
        <w:softHyphen/>
      </w:r>
      <w:r w:rsidR="00B818E8" w:rsidRPr="00C7657E">
        <w:t xml:space="preserve">de Service-Einheiten angeboten </w:t>
      </w:r>
      <w:r w:rsidR="005616F1" w:rsidRPr="00C7657E">
        <w:t>als auch</w:t>
      </w:r>
      <w:r w:rsidR="00B818E8" w:rsidRPr="00C7657E">
        <w:t xml:space="preserve"> über von den Kunden erworbene und vor Ort installierte Anlagen.</w:t>
      </w:r>
    </w:p>
    <w:p w14:paraId="40AF02A0" w14:textId="0AC871FB" w:rsidR="000F3FC3" w:rsidRPr="00C7657E" w:rsidRDefault="00B34AC1" w:rsidP="00964415">
      <w:pPr>
        <w:pStyle w:val="Standardlinksbndig"/>
        <w:spacing w:line="330" w:lineRule="atLeast"/>
      </w:pPr>
      <w:r w:rsidRPr="00B34AC1">
        <w:t>Zur Hammann Gruppe gehören die Hammann GmbH (Holding), Comprex Service GmbH &amp; Co. KG (Dienstleistung), Comprex Engineering GmbH (Anlagenbau), die Comprex Automation GmbH (Soft- und Hardware) und die Comprex Medical GmbH (Endoskopvorreinigung)</w:t>
      </w:r>
      <w:r>
        <w:t xml:space="preserve">. </w:t>
      </w:r>
      <w:r w:rsidR="00E626ED" w:rsidRPr="00C7657E">
        <w:t xml:space="preserve">Daneben bedient </w:t>
      </w:r>
      <w:r w:rsidR="00CA47B3">
        <w:t>C</w:t>
      </w:r>
      <w:r w:rsidR="00E626ED" w:rsidRPr="00C7657E">
        <w:t xml:space="preserve">omprex North America seit 2023 die Märkte USA, Kanada und Mexiko, seit 2022 ist </w:t>
      </w:r>
      <w:r w:rsidR="00CA47B3">
        <w:t>C</w:t>
      </w:r>
      <w:r w:rsidR="00E626ED" w:rsidRPr="00C7657E">
        <w:t xml:space="preserve">omprex Wilseko für Osteuropa zuständig. </w:t>
      </w:r>
      <w:r w:rsidR="00F13CF1" w:rsidRPr="00C7657E">
        <w:t>c</w:t>
      </w:r>
      <w:r w:rsidR="00E626ED" w:rsidRPr="00C7657E">
        <w:t>omprex</w:t>
      </w:r>
      <w:r w:rsidR="00F13CF1" w:rsidRPr="00C7657E">
        <w:t xml:space="preserve"> </w:t>
      </w:r>
      <w:r w:rsidR="00E626ED" w:rsidRPr="00C7657E">
        <w:t>Partner gibt es in Großbritannien und Irland, Frankreich, der Schweiz und Österreich.</w:t>
      </w:r>
      <w:r w:rsidR="005616F1" w:rsidRPr="00C7657E">
        <w:t xml:space="preserve"> </w:t>
      </w:r>
      <w:r w:rsidR="00E626ED" w:rsidRPr="00C7657E">
        <w:t xml:space="preserve">Mit </w:t>
      </w:r>
      <w:r w:rsidR="00E353DB" w:rsidRPr="00C7657E">
        <w:t>über</w:t>
      </w:r>
      <w:r w:rsidR="00803DEE" w:rsidRPr="00C7657E">
        <w:t xml:space="preserve"> </w:t>
      </w:r>
      <w:r w:rsidR="00E626ED" w:rsidRPr="00C7657E">
        <w:t>7</w:t>
      </w:r>
      <w:r w:rsidR="00EC7B89" w:rsidRPr="00C7657E">
        <w:t>0</w:t>
      </w:r>
      <w:r w:rsidR="00E626ED" w:rsidRPr="00C7657E">
        <w:t xml:space="preserve"> Mitarbeitern </w:t>
      </w:r>
      <w:r w:rsidR="00EC7B89" w:rsidRPr="00C7657E">
        <w:t>hat</w:t>
      </w:r>
      <w:r w:rsidR="00E626ED" w:rsidRPr="00C7657E">
        <w:t xml:space="preserve"> die Hammann Gruppe </w:t>
      </w:r>
      <w:r w:rsidR="00EC7B89" w:rsidRPr="00C7657E">
        <w:t xml:space="preserve">im Geschäftsjahr 2024 </w:t>
      </w:r>
      <w:r w:rsidR="008204BC" w:rsidRPr="00C7657E">
        <w:t xml:space="preserve">rund </w:t>
      </w:r>
      <w:r w:rsidR="00E626ED" w:rsidRPr="00C7657E">
        <w:t>10</w:t>
      </w:r>
      <w:r w:rsidR="00803DEE" w:rsidRPr="00C7657E">
        <w:t> </w:t>
      </w:r>
      <w:r w:rsidR="00E626ED" w:rsidRPr="00C7657E">
        <w:t>Mio. Euro</w:t>
      </w:r>
      <w:r w:rsidR="008204BC" w:rsidRPr="00C7657E">
        <w:t xml:space="preserve"> </w:t>
      </w:r>
      <w:r w:rsidR="00556976" w:rsidRPr="00C7657E">
        <w:t>umgesetzt</w:t>
      </w:r>
      <w:r w:rsidR="00E626ED" w:rsidRPr="00C7657E">
        <w:t xml:space="preserve">. Weitere Informationen </w:t>
      </w:r>
      <w:r w:rsidR="00E17A6A" w:rsidRPr="00C7657E">
        <w:t xml:space="preserve">sind </w:t>
      </w:r>
      <w:r w:rsidR="00E626ED" w:rsidRPr="00C7657E">
        <w:t xml:space="preserve">unter </w:t>
      </w:r>
      <w:hyperlink r:id="rId10" w:history="1">
        <w:r w:rsidR="008204BC" w:rsidRPr="00C7657E">
          <w:rPr>
            <w:rStyle w:val="Hyperlink"/>
            <w:rFonts w:asciiTheme="minorHAnsi" w:hAnsiTheme="minorHAnsi" w:cstheme="minorHAnsi"/>
            <w:sz w:val="22"/>
          </w:rPr>
          <w:t>https://comprex.de</w:t>
        </w:r>
      </w:hyperlink>
      <w:r w:rsidR="00E17A6A" w:rsidRPr="00C7657E">
        <w:t xml:space="preserve"> erhältlich.</w:t>
      </w:r>
    </w:p>
    <w:p w14:paraId="1F60619A" w14:textId="204ECC49" w:rsidR="0082606B" w:rsidRPr="00A70BB0" w:rsidRDefault="00951120" w:rsidP="00A70BB0">
      <w:pPr>
        <w:pStyle w:val="Standardlinksbndig"/>
        <w:spacing w:line="240" w:lineRule="atLeast"/>
        <w:jc w:val="right"/>
      </w:pPr>
      <w:r w:rsidRPr="0082606B">
        <w:rPr>
          <w:b/>
          <w:sz w:val="16"/>
          <w:szCs w:val="16"/>
        </w:rPr>
        <w:t>202</w:t>
      </w:r>
      <w:r w:rsidR="00394B59">
        <w:rPr>
          <w:b/>
          <w:sz w:val="16"/>
          <w:szCs w:val="16"/>
        </w:rPr>
        <w:t>60112</w:t>
      </w:r>
      <w:r w:rsidRPr="0082606B">
        <w:rPr>
          <w:b/>
          <w:sz w:val="16"/>
          <w:szCs w:val="16"/>
        </w:rPr>
        <w:t>_</w:t>
      </w:r>
      <w:r w:rsidR="008F15AE" w:rsidRPr="0082606B">
        <w:rPr>
          <w:b/>
          <w:sz w:val="16"/>
          <w:szCs w:val="16"/>
        </w:rPr>
        <w:t>com</w:t>
      </w:r>
      <w:r w:rsidR="0082606B">
        <w:rPr>
          <w:b/>
        </w:rPr>
        <w:br w:type="page"/>
      </w:r>
    </w:p>
    <w:p w14:paraId="025C4832" w14:textId="30C5627F" w:rsidR="00951120" w:rsidRPr="00422D54" w:rsidRDefault="00951120" w:rsidP="00422D54">
      <w:pPr>
        <w:pStyle w:val="Standardlinksbndig"/>
        <w:ind w:firstLine="0"/>
        <w:rPr>
          <w:b/>
        </w:rPr>
      </w:pPr>
      <w:r w:rsidRPr="00422D54">
        <w:rPr>
          <w:b/>
        </w:rPr>
        <w:lastRenderedPageBreak/>
        <w:t>Begleitendes Bildmaterial:</w:t>
      </w:r>
    </w:p>
    <w:p w14:paraId="16446351" w14:textId="4E5717C2" w:rsidR="00394B59" w:rsidRDefault="00B7410C" w:rsidP="000D0ED6">
      <w:pPr>
        <w:pStyle w:val="Standardlinksbndig"/>
        <w:spacing w:before="60"/>
        <w:ind w:firstLine="0"/>
      </w:pPr>
      <w:bookmarkStart w:id="1" w:name="_Hlk101534351"/>
      <w:r>
        <w:rPr>
          <w:color w:val="000000"/>
        </w:rPr>
        <w:drawing>
          <wp:inline distT="0" distB="0" distL="0" distR="0" wp14:anchorId="7E373C4C" wp14:editId="2811331C">
            <wp:extent cx="4572212" cy="3160257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55" cy="31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D483" w14:textId="77777777" w:rsidR="00394B59" w:rsidRDefault="00394B59" w:rsidP="000529C4">
      <w:pPr>
        <w:pStyle w:val="Standardlinksbndig"/>
        <w:ind w:firstLine="0"/>
      </w:pPr>
    </w:p>
    <w:p w14:paraId="773AA945" w14:textId="7467C99A" w:rsidR="000529C4" w:rsidRPr="00C7657E" w:rsidRDefault="000529C4" w:rsidP="000529C4">
      <w:pPr>
        <w:pStyle w:val="Standardlinksbndig"/>
        <w:ind w:firstLine="0"/>
      </w:pPr>
      <w:r w:rsidRPr="00C7657E">
        <w:t xml:space="preserve">[ Download unter </w:t>
      </w:r>
      <w:hyperlink r:id="rId12" w:history="1">
        <w:r w:rsidR="001A5F7D" w:rsidRPr="00EB6D9B">
          <w:rPr>
            <w:rStyle w:val="Hyperlink"/>
            <w:rFonts w:asciiTheme="minorHAnsi" w:hAnsiTheme="minorHAnsi" w:cstheme="minorHAnsi"/>
            <w:sz w:val="18"/>
            <w:szCs w:val="18"/>
          </w:rPr>
          <w:t>https://ars-pr.de/presse/20260112_com</w:t>
        </w:r>
      </w:hyperlink>
      <w:r w:rsidRPr="00C7657E">
        <w:t xml:space="preserve"> ]</w:t>
      </w:r>
    </w:p>
    <w:p w14:paraId="7A6E066D" w14:textId="69F97B68" w:rsidR="00A70BB0" w:rsidRDefault="00A70BB0" w:rsidP="005E5651">
      <w:pPr>
        <w:pStyle w:val="Standardlinksbndig"/>
        <w:spacing w:before="60"/>
        <w:ind w:firstLine="0"/>
      </w:pPr>
    </w:p>
    <w:p w14:paraId="23002FB5" w14:textId="77777777" w:rsidR="00A70BB0" w:rsidRPr="00C7657E" w:rsidRDefault="00A70BB0" w:rsidP="005E5651">
      <w:pPr>
        <w:pStyle w:val="Standardlinksbndig"/>
        <w:spacing w:before="60"/>
        <w:ind w:firstLine="0"/>
      </w:pPr>
    </w:p>
    <w:p w14:paraId="6AA5ABF0" w14:textId="6CBA39BC" w:rsidR="000529C4" w:rsidRPr="00DE6E57" w:rsidRDefault="000529C4" w:rsidP="000529C4">
      <w:pPr>
        <w:pStyle w:val="Standardlinksbndig"/>
        <w:ind w:firstLine="0"/>
        <w:jc w:val="left"/>
        <w:rPr>
          <w:rFonts w:ascii="Poppins SemiBold" w:hAnsi="Poppins SemiBold" w:cs="Poppins SemiBold"/>
        </w:rPr>
      </w:pPr>
      <w:r w:rsidRPr="00DE6E57">
        <w:rPr>
          <w:rFonts w:ascii="Poppins SemiBold" w:hAnsi="Poppins SemiBold" w:cs="Poppins SemiBold"/>
        </w:rPr>
        <w:t>Weitere Informationen</w:t>
      </w:r>
      <w:r w:rsidRPr="00DE6E57">
        <w:rPr>
          <w:rFonts w:ascii="Poppins SemiBold" w:hAnsi="Poppins SemiBold" w:cs="Poppins SemiBold"/>
        </w:rPr>
        <w:tab/>
      </w:r>
      <w:r w:rsidRPr="00DE6E57">
        <w:rPr>
          <w:rFonts w:ascii="Poppins SemiBold" w:hAnsi="Poppins SemiBold" w:cs="Poppins SemiBold"/>
        </w:rPr>
        <w:tab/>
      </w:r>
      <w:r w:rsidRPr="00DE6E57">
        <w:rPr>
          <w:rFonts w:ascii="Poppins SemiBold" w:hAnsi="Poppins SemiBold" w:cs="Poppins SemiBold"/>
        </w:rPr>
        <w:tab/>
      </w:r>
      <w:r w:rsidR="00A45DD5" w:rsidRPr="00DE6E57">
        <w:rPr>
          <w:rFonts w:ascii="Poppins SemiBold" w:hAnsi="Poppins SemiBold" w:cs="Poppins SemiBold"/>
        </w:rPr>
        <w:tab/>
      </w:r>
      <w:r w:rsidRPr="00DE6E57">
        <w:rPr>
          <w:rFonts w:ascii="Poppins SemiBold" w:hAnsi="Poppins SemiBold" w:cs="Poppins SemiBold"/>
        </w:rPr>
        <w:t>Presse-Ansprechpartner</w:t>
      </w:r>
    </w:p>
    <w:p w14:paraId="70C216E9" w14:textId="3F45C57A" w:rsidR="000529C4" w:rsidRPr="00C7657E" w:rsidRDefault="00A45DD5" w:rsidP="000529C4">
      <w:pPr>
        <w:pStyle w:val="Standardlinksbndig"/>
        <w:ind w:firstLine="0"/>
        <w:jc w:val="left"/>
        <w:rPr>
          <w:lang w:val="en-GB"/>
        </w:rPr>
      </w:pPr>
      <w:r w:rsidRPr="00DE6E57">
        <w:t xml:space="preserve">Die Comprex Service GmbH &amp; Co. </w:t>
      </w:r>
      <w:r w:rsidRPr="00A45DD5">
        <w:rPr>
          <w:lang w:val="en-GB"/>
        </w:rPr>
        <w:t>KG</w:t>
      </w:r>
      <w:r w:rsidR="000529C4" w:rsidRPr="00C7657E">
        <w:rPr>
          <w:lang w:val="en-GB"/>
        </w:rPr>
        <w:tab/>
        <w:t>ars publicandi GmbH</w:t>
      </w:r>
      <w:r w:rsidR="000529C4" w:rsidRPr="00C7657E">
        <w:rPr>
          <w:lang w:val="en-GB"/>
        </w:rPr>
        <w:cr/>
        <w:t>Marketing</w:t>
      </w:r>
      <w:r w:rsidR="000529C4" w:rsidRPr="00C7657E">
        <w:rPr>
          <w:lang w:val="en-GB"/>
        </w:rPr>
        <w:tab/>
      </w:r>
      <w:r w:rsidR="000529C4" w:rsidRPr="00C7657E">
        <w:rPr>
          <w:lang w:val="en-GB"/>
        </w:rPr>
        <w:tab/>
      </w:r>
      <w:r w:rsidR="000529C4" w:rsidRPr="00C7657E">
        <w:rPr>
          <w:lang w:val="en-GB"/>
        </w:rPr>
        <w:tab/>
      </w:r>
      <w:r>
        <w:rPr>
          <w:lang w:val="en-GB"/>
        </w:rPr>
        <w:tab/>
      </w:r>
      <w:r w:rsidR="000529C4" w:rsidRPr="00C7657E">
        <w:rPr>
          <w:lang w:val="en-GB"/>
        </w:rPr>
        <w:t>Martina Overmann</w:t>
      </w:r>
    </w:p>
    <w:p w14:paraId="60F5EB18" w14:textId="72B5AD9D" w:rsidR="000529C4" w:rsidRDefault="000529C4" w:rsidP="000529C4">
      <w:pPr>
        <w:pStyle w:val="Standardlinksbndig"/>
        <w:ind w:firstLine="0"/>
        <w:jc w:val="left"/>
      </w:pPr>
      <w:r w:rsidRPr="00C7657E">
        <w:t>Stefanie Schwing</w:t>
      </w:r>
      <w:r w:rsidRPr="00C7657E">
        <w:tab/>
      </w:r>
      <w:r w:rsidRPr="00C7657E">
        <w:tab/>
      </w:r>
      <w:r w:rsidRPr="00C7657E">
        <w:tab/>
      </w:r>
      <w:r w:rsidR="00A45DD5">
        <w:tab/>
      </w:r>
      <w:r w:rsidRPr="00C7657E">
        <w:t>Schulstraße 28</w:t>
      </w:r>
    </w:p>
    <w:p w14:paraId="5548DAB3" w14:textId="3B9AD021" w:rsidR="000529C4" w:rsidRDefault="000529C4" w:rsidP="000529C4">
      <w:pPr>
        <w:pStyle w:val="Standardlinksbndig"/>
        <w:ind w:firstLine="0"/>
        <w:jc w:val="left"/>
        <w:rPr>
          <w:rStyle w:val="Hyperlink"/>
          <w:rFonts w:asciiTheme="minorHAnsi" w:hAnsiTheme="minorHAnsi" w:cstheme="minorHAnsi"/>
          <w:sz w:val="22"/>
        </w:rPr>
      </w:pPr>
      <w:r w:rsidRPr="00C22E77">
        <w:t>Albert-Einstein-Straße 14a</w:t>
      </w:r>
      <w:r w:rsidRPr="00B06ED9">
        <w:tab/>
      </w:r>
      <w:r>
        <w:tab/>
      </w:r>
      <w:r w:rsidR="00A45DD5">
        <w:tab/>
      </w:r>
      <w:r w:rsidRPr="00B06ED9">
        <w:t xml:space="preserve">D-66976 Rodalben </w:t>
      </w:r>
      <w:r w:rsidRPr="00B06ED9">
        <w:cr/>
        <w:t>D-</w:t>
      </w:r>
      <w:r w:rsidRPr="00C22E77">
        <w:t xml:space="preserve"> 76829 Landau in der Pfalz</w:t>
      </w:r>
      <w:r w:rsidRPr="00B06ED9">
        <w:tab/>
      </w:r>
      <w:r w:rsidR="00A45DD5">
        <w:tab/>
      </w:r>
      <w:r w:rsidRPr="00B06ED9">
        <w:t>Telefon: +49 6331 5543-13</w:t>
      </w:r>
      <w:r w:rsidRPr="00B06ED9">
        <w:cr/>
        <w:t>Telefon: +49 6341 38084-0</w:t>
      </w:r>
      <w:r w:rsidRPr="00B06ED9">
        <w:tab/>
      </w:r>
      <w:r>
        <w:tab/>
      </w:r>
      <w:r w:rsidR="00A45DD5">
        <w:tab/>
      </w:r>
      <w:hyperlink r:id="rId13" w:history="1">
        <w:r w:rsidRPr="009E3EE3">
          <w:rPr>
            <w:rStyle w:val="Hyperlink"/>
            <w:rFonts w:asciiTheme="minorHAnsi" w:hAnsiTheme="minorHAnsi" w:cstheme="minorHAnsi"/>
            <w:sz w:val="22"/>
          </w:rPr>
          <w:t>https://ars-pr.de</w:t>
        </w:r>
      </w:hyperlink>
      <w:r w:rsidRPr="00B06ED9">
        <w:cr/>
      </w:r>
      <w:r w:rsidRPr="005A2D96">
        <w:rPr>
          <w:rStyle w:val="Hyperlink"/>
          <w:rFonts w:asciiTheme="minorHAnsi" w:hAnsiTheme="minorHAnsi" w:cstheme="minorHAnsi"/>
          <w:sz w:val="22"/>
        </w:rPr>
        <w:t>https://comprex.de</w:t>
      </w:r>
      <w:r w:rsidRPr="00B06ED9">
        <w:tab/>
      </w:r>
      <w:r>
        <w:tab/>
      </w:r>
      <w:r>
        <w:tab/>
      </w:r>
      <w:r w:rsidR="00A45DD5">
        <w:tab/>
      </w:r>
      <w:hyperlink r:id="rId14" w:history="1">
        <w:r w:rsidR="00EE5B61" w:rsidRPr="001816E1">
          <w:rPr>
            <w:rStyle w:val="Hyperlink"/>
            <w:rFonts w:asciiTheme="minorHAnsi" w:hAnsiTheme="minorHAnsi" w:cstheme="minorHAnsi"/>
            <w:sz w:val="22"/>
          </w:rPr>
          <w:t>MOvermann@ars-pr.de</w:t>
        </w:r>
      </w:hyperlink>
    </w:p>
    <w:p w14:paraId="1108369C" w14:textId="0702408F" w:rsidR="000529C4" w:rsidRPr="00422D54" w:rsidRDefault="00436E9E" w:rsidP="00422D54">
      <w:pPr>
        <w:pStyle w:val="Standardlinksbndig"/>
        <w:ind w:firstLine="0"/>
        <w:jc w:val="left"/>
        <w:rPr>
          <w:color w:val="0000FF"/>
          <w:u w:val="single"/>
        </w:rPr>
      </w:pPr>
      <w:hyperlink r:id="rId15" w:history="1">
        <w:r w:rsidR="000529C4" w:rsidRPr="005A2D96">
          <w:rPr>
            <w:rStyle w:val="Hyperlink"/>
            <w:rFonts w:asciiTheme="minorHAnsi" w:hAnsiTheme="minorHAnsi" w:cstheme="minorHAnsi"/>
            <w:sz w:val="22"/>
          </w:rPr>
          <w:t>marketing@comprex.de</w:t>
        </w:r>
      </w:hyperlink>
      <w:bookmarkEnd w:id="1"/>
    </w:p>
    <w:sectPr w:rsidR="000529C4" w:rsidRPr="00422D54" w:rsidSect="00A90B22">
      <w:headerReference w:type="default" r:id="rId16"/>
      <w:footerReference w:type="default" r:id="rId17"/>
      <w:headerReference w:type="first" r:id="rId18"/>
      <w:pgSz w:w="11906" w:h="16838"/>
      <w:pgMar w:top="1701" w:right="1418" w:bottom="1134" w:left="1418" w:header="198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17471" w14:textId="77777777" w:rsidR="00436E9E" w:rsidRPr="00DB766B" w:rsidRDefault="00436E9E" w:rsidP="00241971">
      <w:r w:rsidRPr="00DB766B">
        <w:separator/>
      </w:r>
    </w:p>
    <w:p w14:paraId="309D149A" w14:textId="77777777" w:rsidR="00436E9E" w:rsidRPr="00DB766B" w:rsidRDefault="00436E9E" w:rsidP="00241971"/>
    <w:p w14:paraId="152C3409" w14:textId="77777777" w:rsidR="00436E9E" w:rsidRPr="00DB766B" w:rsidRDefault="00436E9E" w:rsidP="00241971"/>
    <w:p w14:paraId="5BD4F9CF" w14:textId="77777777" w:rsidR="00436E9E" w:rsidRPr="00DB766B" w:rsidRDefault="00436E9E" w:rsidP="00241971"/>
    <w:p w14:paraId="1480716A" w14:textId="77777777" w:rsidR="00436E9E" w:rsidRPr="00DB766B" w:rsidRDefault="00436E9E" w:rsidP="00241971"/>
    <w:p w14:paraId="1E8BA29C" w14:textId="77777777" w:rsidR="00436E9E" w:rsidRPr="00DB766B" w:rsidRDefault="00436E9E" w:rsidP="00241971"/>
    <w:p w14:paraId="6DEA0FDD" w14:textId="77777777" w:rsidR="00436E9E" w:rsidRPr="00DB766B" w:rsidRDefault="00436E9E" w:rsidP="00241971"/>
    <w:p w14:paraId="476F7F48" w14:textId="77777777" w:rsidR="00436E9E" w:rsidRPr="00DB766B" w:rsidRDefault="00436E9E" w:rsidP="00241971"/>
  </w:endnote>
  <w:endnote w:type="continuationSeparator" w:id="0">
    <w:p w14:paraId="1B438D97" w14:textId="77777777" w:rsidR="00436E9E" w:rsidRPr="00DB766B" w:rsidRDefault="00436E9E" w:rsidP="00241971">
      <w:r w:rsidRPr="00DB766B">
        <w:continuationSeparator/>
      </w:r>
    </w:p>
    <w:p w14:paraId="099B99C6" w14:textId="77777777" w:rsidR="00436E9E" w:rsidRPr="00DB766B" w:rsidRDefault="00436E9E" w:rsidP="00241971"/>
    <w:p w14:paraId="3166F215" w14:textId="77777777" w:rsidR="00436E9E" w:rsidRPr="00DB766B" w:rsidRDefault="00436E9E" w:rsidP="00241971"/>
    <w:p w14:paraId="5561EF76" w14:textId="77777777" w:rsidR="00436E9E" w:rsidRPr="00DB766B" w:rsidRDefault="00436E9E" w:rsidP="00241971"/>
    <w:p w14:paraId="292C67EC" w14:textId="77777777" w:rsidR="00436E9E" w:rsidRPr="00DB766B" w:rsidRDefault="00436E9E" w:rsidP="00241971"/>
    <w:p w14:paraId="279B8B59" w14:textId="77777777" w:rsidR="00436E9E" w:rsidRPr="00DB766B" w:rsidRDefault="00436E9E" w:rsidP="00241971"/>
    <w:p w14:paraId="153D9B2B" w14:textId="77777777" w:rsidR="00436E9E" w:rsidRPr="00DB766B" w:rsidRDefault="00436E9E" w:rsidP="00241971"/>
    <w:p w14:paraId="77767F2F" w14:textId="77777777" w:rsidR="00436E9E" w:rsidRPr="00DB766B" w:rsidRDefault="00436E9E" w:rsidP="002419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5E2C8D-D081-47E0-B213-2CDDC1E0F77A}"/>
    <w:embedBold r:id="rId2" w:fontKey="{996E0EEE-2BBB-4D9D-AC1D-2B194794C29C}"/>
    <w:embedItalic r:id="rId3" w:fontKey="{8FE9541A-AEE1-4122-BC1C-06EEC74CDFE5}"/>
    <w:embedBoldItalic r:id="rId4" w:fontKey="{8503E0FA-9A66-465F-A0D2-3519F165AE7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9EC1A649-0104-4068-966B-7FCA86A4B057}"/>
    <w:embedBold r:id="rId6" w:fontKey="{BF93278B-0EDD-4967-A431-4D9FA0519C1A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C3AE91CD-9FA9-4A5B-ABE7-332D9FD9ED2B}"/>
    <w:embedBold r:id="rId8" w:fontKey="{6DBED310-FB30-4DD0-8CD7-F281ECA0C087}"/>
    <w:embedItalic r:id="rId9" w:fontKey="{1050FBB9-6646-4DF0-9954-98E6B26FF68A}"/>
    <w:embedBoldItalic r:id="rId10" w:fontKey="{385B6C19-09E8-4F59-AFAE-022AD78710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6BC3C" w14:textId="77777777" w:rsidR="00964415" w:rsidRPr="009D000A" w:rsidRDefault="00964415" w:rsidP="00964415">
    <w:pPr>
      <w:pStyle w:val="Fuzeile"/>
      <w:spacing w:line="240" w:lineRule="atLeast"/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</w:pPr>
  </w:p>
  <w:p w14:paraId="12EC01DE" w14:textId="02401BDF" w:rsidR="0071541D" w:rsidRPr="00964415" w:rsidRDefault="0071541D" w:rsidP="0071541D">
    <w:pPr>
      <w:pStyle w:val="Fuzeile"/>
      <w:spacing w:line="240" w:lineRule="atLeast"/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</w:pPr>
    <w:r w:rsidRPr="0071541D">
      <w:rPr>
        <w:rFonts w:asciiTheme="minorHAnsi" w:hAnsiTheme="minorHAnsi" w:cstheme="minorHAnsi"/>
        <w:b/>
        <w:color w:val="4D5056"/>
        <w:sz w:val="18"/>
        <w:szCs w:val="18"/>
        <w:lang w:val="de-CH"/>
      </w:rPr>
      <w:t xml:space="preserve">Download / Text und Bilder </w:t>
    </w:r>
    <w:r w:rsidRPr="0071541D">
      <w:rPr>
        <w:rFonts w:asciiTheme="minorHAnsi" w:hAnsiTheme="minorHAnsi" w:cstheme="minorHAnsi"/>
        <w:b/>
        <w:color w:val="4D5056"/>
        <w:sz w:val="18"/>
        <w:szCs w:val="18"/>
        <w:lang w:val="de-DE"/>
      </w:rPr>
      <w:t xml:space="preserve">unter </w:t>
    </w:r>
    <w:hyperlink r:id="rId1" w:history="1">
      <w:r w:rsidR="00394B59" w:rsidRPr="00E7569A">
        <w:rPr>
          <w:rStyle w:val="Hyperlink"/>
          <w:rFonts w:asciiTheme="majorHAnsi" w:hAnsiTheme="majorHAnsi" w:cstheme="majorHAnsi"/>
          <w:sz w:val="18"/>
          <w:szCs w:val="18"/>
          <w:lang w:val="de-DE" w:eastAsia="ar-SA"/>
        </w:rPr>
        <w:t>https://ars-pr.de/presse/20260112_</w:t>
      </w:r>
    </w:hyperlink>
    <w:r w:rsidR="008F15AE" w:rsidRPr="00475EF5">
      <w:rPr>
        <w:rStyle w:val="Hyperlink"/>
        <w:rFonts w:asciiTheme="majorHAnsi" w:hAnsiTheme="majorHAnsi" w:cstheme="majorHAnsi"/>
        <w:sz w:val="18"/>
        <w:szCs w:val="18"/>
        <w:lang w:val="de-DE" w:eastAsia="ar-SA"/>
      </w:rPr>
      <w:t>com</w:t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  <w:t xml:space="preserve">           </w:t>
    </w:r>
    <w:r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  <w:t xml:space="preserve">                                </w:t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  <w:t xml:space="preserve">           </w:t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</w:rPr>
      <w:fldChar w:fldCharType="begin"/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  <w:instrText xml:space="preserve"> PAGE   \* MERGEFORMAT </w:instrText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</w:rPr>
      <w:fldChar w:fldCharType="separate"/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  <w:t>1</w:t>
    </w:r>
    <w:r w:rsidRPr="0071541D">
      <w:rPr>
        <w:rFonts w:asciiTheme="minorHAnsi" w:eastAsia="Arial Unicode MS" w:hAnsiTheme="minorHAnsi" w:cstheme="minorHAnsi"/>
        <w:b/>
        <w:color w:val="4D5056"/>
        <w:sz w:val="18"/>
        <w:szCs w:val="18"/>
      </w:rPr>
      <w:fldChar w:fldCharType="end"/>
    </w:r>
  </w:p>
  <w:p w14:paraId="5AA25526" w14:textId="77777777" w:rsidR="00964415" w:rsidRPr="009D000A" w:rsidRDefault="00964415" w:rsidP="0071541D">
    <w:pPr>
      <w:pStyle w:val="Fuzeile"/>
      <w:spacing w:line="240" w:lineRule="atLeast"/>
      <w:rPr>
        <w:rFonts w:asciiTheme="minorHAnsi" w:eastAsia="Arial Unicode MS" w:hAnsiTheme="minorHAnsi" w:cstheme="minorHAnsi"/>
        <w:b/>
        <w:color w:val="4D5056"/>
        <w:sz w:val="18"/>
        <w:szCs w:val="18"/>
        <w:lang w:val="de-DE"/>
      </w:rPr>
    </w:pPr>
  </w:p>
  <w:p w14:paraId="594CC59A" w14:textId="77777777" w:rsidR="0071541D" w:rsidRPr="0071541D" w:rsidRDefault="0071541D" w:rsidP="0071541D">
    <w:pPr>
      <w:pStyle w:val="Fuzeile"/>
      <w:spacing w:line="240" w:lineRule="atLeast"/>
      <w:rPr>
        <w:rFonts w:asciiTheme="minorHAnsi" w:hAnsiTheme="minorHAnsi" w:cstheme="minorHAnsi"/>
        <w:color w:val="4D5056"/>
        <w:sz w:val="22"/>
        <w:szCs w:val="2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F8EED" w14:textId="77777777" w:rsidR="00436E9E" w:rsidRPr="00DB766B" w:rsidRDefault="00436E9E" w:rsidP="00241971">
      <w:r w:rsidRPr="00DB766B">
        <w:separator/>
      </w:r>
    </w:p>
    <w:p w14:paraId="5B1ACCAC" w14:textId="77777777" w:rsidR="00436E9E" w:rsidRPr="00DB766B" w:rsidRDefault="00436E9E" w:rsidP="00241971"/>
    <w:p w14:paraId="2E2AD3A1" w14:textId="77777777" w:rsidR="00436E9E" w:rsidRPr="00DB766B" w:rsidRDefault="00436E9E" w:rsidP="00241971"/>
    <w:p w14:paraId="3C05859B" w14:textId="77777777" w:rsidR="00436E9E" w:rsidRPr="00DB766B" w:rsidRDefault="00436E9E" w:rsidP="00241971"/>
    <w:p w14:paraId="3AE3550A" w14:textId="77777777" w:rsidR="00436E9E" w:rsidRPr="00DB766B" w:rsidRDefault="00436E9E" w:rsidP="00241971"/>
    <w:p w14:paraId="3E423048" w14:textId="77777777" w:rsidR="00436E9E" w:rsidRPr="00DB766B" w:rsidRDefault="00436E9E" w:rsidP="00241971"/>
    <w:p w14:paraId="0C431738" w14:textId="77777777" w:rsidR="00436E9E" w:rsidRPr="00DB766B" w:rsidRDefault="00436E9E" w:rsidP="00241971"/>
    <w:p w14:paraId="04DE89C0" w14:textId="77777777" w:rsidR="00436E9E" w:rsidRPr="00DB766B" w:rsidRDefault="00436E9E" w:rsidP="00241971"/>
  </w:footnote>
  <w:footnote w:type="continuationSeparator" w:id="0">
    <w:p w14:paraId="781A504C" w14:textId="77777777" w:rsidR="00436E9E" w:rsidRPr="00DB766B" w:rsidRDefault="00436E9E" w:rsidP="00241971">
      <w:r w:rsidRPr="00DB766B">
        <w:continuationSeparator/>
      </w:r>
    </w:p>
    <w:p w14:paraId="248767C0" w14:textId="77777777" w:rsidR="00436E9E" w:rsidRPr="00DB766B" w:rsidRDefault="00436E9E" w:rsidP="00241971"/>
    <w:p w14:paraId="79A3F934" w14:textId="77777777" w:rsidR="00436E9E" w:rsidRPr="00DB766B" w:rsidRDefault="00436E9E" w:rsidP="00241971"/>
    <w:p w14:paraId="229C3288" w14:textId="77777777" w:rsidR="00436E9E" w:rsidRPr="00DB766B" w:rsidRDefault="00436E9E" w:rsidP="00241971"/>
    <w:p w14:paraId="5D4B61F2" w14:textId="77777777" w:rsidR="00436E9E" w:rsidRPr="00DB766B" w:rsidRDefault="00436E9E" w:rsidP="00241971"/>
    <w:p w14:paraId="2FF97940" w14:textId="77777777" w:rsidR="00436E9E" w:rsidRPr="00DB766B" w:rsidRDefault="00436E9E" w:rsidP="00241971"/>
    <w:p w14:paraId="10AD5B27" w14:textId="77777777" w:rsidR="00436E9E" w:rsidRPr="00DB766B" w:rsidRDefault="00436E9E" w:rsidP="00241971"/>
    <w:p w14:paraId="658EA4E8" w14:textId="77777777" w:rsidR="00436E9E" w:rsidRPr="00DB766B" w:rsidRDefault="00436E9E" w:rsidP="002419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3E7DC" w14:textId="75AE3195" w:rsidR="0091521F" w:rsidRDefault="00475EF5" w:rsidP="00241971">
    <w:pPr>
      <w:pStyle w:val="Kopfzeile"/>
    </w:pPr>
    <w:r w:rsidRPr="0091521F">
      <w:drawing>
        <wp:anchor distT="0" distB="0" distL="114300" distR="114300" simplePos="0" relativeHeight="251684864" behindDoc="0" locked="0" layoutInCell="1" allowOverlap="1" wp14:anchorId="1ECF4E7B" wp14:editId="69BEFD6F">
          <wp:simplePos x="0" y="0"/>
          <wp:positionH relativeFrom="rightMargin">
            <wp:posOffset>-1580515</wp:posOffset>
          </wp:positionH>
          <wp:positionV relativeFrom="topMargin">
            <wp:posOffset>367475</wp:posOffset>
          </wp:positionV>
          <wp:extent cx="1619885" cy="543560"/>
          <wp:effectExtent l="0" t="0" r="0" b="889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36897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1971"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3D52B7C" wp14:editId="36B12959">
              <wp:simplePos x="0" y="0"/>
              <wp:positionH relativeFrom="column">
                <wp:posOffset>-121285</wp:posOffset>
              </wp:positionH>
              <wp:positionV relativeFrom="paragraph">
                <wp:posOffset>-916940</wp:posOffset>
              </wp:positionV>
              <wp:extent cx="3190240" cy="567055"/>
              <wp:effectExtent l="0" t="0" r="0" b="444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567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21B999" w14:textId="610FBD0B" w:rsidR="00241971" w:rsidRPr="00241971" w:rsidRDefault="00241971">
                          <w:pPr>
                            <w:rPr>
                              <w:lang w:val="de-DE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41971"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Presse</w:t>
                          </w:r>
                          <w: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52B7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9.55pt;margin-top:-72.2pt;width:251.2pt;height:44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" stroked="f">
              <v:textbox>
                <w:txbxContent>
                  <w:p w14:paraId="5621B999" w14:textId="610FBD0B" w:rsidR="00241971" w:rsidRPr="00241971" w:rsidRDefault="00241971">
                    <w:pPr>
                      <w:rPr>
                        <w:lang w:val="de-DE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41971"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Presse</w:t>
                    </w:r>
                    <w: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mitteilung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110DE" w14:textId="11F12ECB" w:rsidR="00DB766B" w:rsidRPr="00DB766B" w:rsidRDefault="00DB766B" w:rsidP="00241971">
    <w:pPr>
      <w:pStyle w:val="Kopfzeile"/>
    </w:pPr>
    <w:r w:rsidRPr="00DB766B">
      <w:drawing>
        <wp:anchor distT="0" distB="0" distL="114300" distR="114300" simplePos="0" relativeHeight="251683840" behindDoc="0" locked="0" layoutInCell="1" allowOverlap="1" wp14:anchorId="6C9CDB10" wp14:editId="746CDC95">
          <wp:simplePos x="0" y="0"/>
          <wp:positionH relativeFrom="rightMargin">
            <wp:posOffset>-1080135</wp:posOffset>
          </wp:positionH>
          <wp:positionV relativeFrom="margin">
            <wp:posOffset>-900430</wp:posOffset>
          </wp:positionV>
          <wp:extent cx="1620000" cy="543600"/>
          <wp:effectExtent l="0" t="0" r="0" b="889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17917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1pt;height:69.9pt" o:bullet="t">
        <v:imagedata r:id="rId1" o:title="signifier_bullet_einzeln"/>
      </v:shape>
    </w:pict>
  </w:numPicBullet>
  <w:abstractNum w:abstractNumId="0" w15:restartNumberingAfterBreak="0">
    <w:nsid w:val="0000A991"/>
    <w:multiLevelType w:val="multilevel"/>
    <w:tmpl w:val="24EA711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A99411"/>
    <w:multiLevelType w:val="multilevel"/>
    <w:tmpl w:val="DCBC9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5E01E96"/>
    <w:multiLevelType w:val="hybridMultilevel"/>
    <w:tmpl w:val="348E7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654DD"/>
    <w:multiLevelType w:val="multilevel"/>
    <w:tmpl w:val="B85EA038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1785791C"/>
    <w:multiLevelType w:val="hybridMultilevel"/>
    <w:tmpl w:val="7B8E9466"/>
    <w:lvl w:ilvl="0" w:tplc="797E7A66">
      <w:start w:val="1"/>
      <w:numFmt w:val="bullet"/>
      <w:pStyle w:val="Bulletpoin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E3209"/>
    <w:multiLevelType w:val="hybridMultilevel"/>
    <w:tmpl w:val="8864F6C2"/>
    <w:lvl w:ilvl="0" w:tplc="31B2CD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01DA1"/>
    <w:multiLevelType w:val="hybridMultilevel"/>
    <w:tmpl w:val="852673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97621"/>
    <w:multiLevelType w:val="hybridMultilevel"/>
    <w:tmpl w:val="35C42C60"/>
    <w:lvl w:ilvl="0" w:tplc="D48EF612">
      <w:start w:val="1"/>
      <w:numFmt w:val="bullet"/>
      <w:pStyle w:val="Bildunterschrif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C1789"/>
    <w:multiLevelType w:val="multilevel"/>
    <w:tmpl w:val="FFDAD4D0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 w15:restartNumberingAfterBreak="0">
    <w:nsid w:val="41D4289B"/>
    <w:multiLevelType w:val="hybridMultilevel"/>
    <w:tmpl w:val="58AE865A"/>
    <w:lvl w:ilvl="0" w:tplc="87BA619E">
      <w:numFmt w:val="bullet"/>
      <w:lvlText w:val=""/>
      <w:lvlJc w:val="left"/>
      <w:pPr>
        <w:ind w:left="1607" w:hanging="360"/>
      </w:pPr>
      <w:rPr>
        <w:rFonts w:ascii="Wingdings" w:eastAsia="Calibr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10" w15:restartNumberingAfterBreak="0">
    <w:nsid w:val="51BA04E0"/>
    <w:multiLevelType w:val="hybridMultilevel"/>
    <w:tmpl w:val="6F3CBDC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BB3FC1"/>
    <w:multiLevelType w:val="hybridMultilevel"/>
    <w:tmpl w:val="1706CA9C"/>
    <w:lvl w:ilvl="0" w:tplc="66B8F600">
      <w:numFmt w:val="bullet"/>
      <w:lvlText w:val="-"/>
      <w:lvlJc w:val="left"/>
      <w:pPr>
        <w:ind w:left="1065" w:hanging="705"/>
      </w:pPr>
      <w:rPr>
        <w:rFonts w:ascii="Poppins" w:eastAsia="Times New Roman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34A1C"/>
    <w:multiLevelType w:val="hybridMultilevel"/>
    <w:tmpl w:val="78EC6188"/>
    <w:lvl w:ilvl="0" w:tplc="040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773C4"/>
    <w:multiLevelType w:val="hybridMultilevel"/>
    <w:tmpl w:val="13EEEAAC"/>
    <w:lvl w:ilvl="0" w:tplc="66B8F600">
      <w:numFmt w:val="bullet"/>
      <w:lvlText w:val="-"/>
      <w:lvlJc w:val="left"/>
      <w:pPr>
        <w:ind w:left="1065" w:hanging="705"/>
      </w:pPr>
      <w:rPr>
        <w:rFonts w:ascii="Poppins" w:eastAsia="Times New Roman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369BF"/>
    <w:multiLevelType w:val="hybridMultilevel"/>
    <w:tmpl w:val="1946D3AA"/>
    <w:lvl w:ilvl="0" w:tplc="31B2CD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41276"/>
    <w:multiLevelType w:val="hybridMultilevel"/>
    <w:tmpl w:val="B4B61A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4"/>
  </w:num>
  <w:num w:numId="5">
    <w:abstractNumId w:val="11"/>
  </w:num>
  <w:num w:numId="6">
    <w:abstractNumId w:val="13"/>
  </w:num>
  <w:num w:numId="7">
    <w:abstractNumId w:val="12"/>
  </w:num>
  <w:num w:numId="8">
    <w:abstractNumId w:val="5"/>
  </w:num>
  <w:num w:numId="9">
    <w:abstractNumId w:val="4"/>
  </w:num>
  <w:num w:numId="10">
    <w:abstractNumId w:val="10"/>
  </w:num>
  <w:num w:numId="11">
    <w:abstractNumId w:val="2"/>
  </w:num>
  <w:num w:numId="12">
    <w:abstractNumId w:val="7"/>
  </w:num>
  <w:num w:numId="13">
    <w:abstractNumId w:val="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9"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885"/>
    <w:rsid w:val="00004012"/>
    <w:rsid w:val="00013108"/>
    <w:rsid w:val="0001753A"/>
    <w:rsid w:val="000177AA"/>
    <w:rsid w:val="000207DB"/>
    <w:rsid w:val="00020D74"/>
    <w:rsid w:val="000239BF"/>
    <w:rsid w:val="00025C86"/>
    <w:rsid w:val="00026FE1"/>
    <w:rsid w:val="00030507"/>
    <w:rsid w:val="00030F82"/>
    <w:rsid w:val="0003137C"/>
    <w:rsid w:val="00031E19"/>
    <w:rsid w:val="000339C8"/>
    <w:rsid w:val="00033D10"/>
    <w:rsid w:val="00033EE6"/>
    <w:rsid w:val="0004016A"/>
    <w:rsid w:val="00041C45"/>
    <w:rsid w:val="00047A86"/>
    <w:rsid w:val="00050307"/>
    <w:rsid w:val="000529C4"/>
    <w:rsid w:val="00052EA0"/>
    <w:rsid w:val="00055064"/>
    <w:rsid w:val="000560EE"/>
    <w:rsid w:val="00056514"/>
    <w:rsid w:val="000612D0"/>
    <w:rsid w:val="00061707"/>
    <w:rsid w:val="00061CE3"/>
    <w:rsid w:val="0006357E"/>
    <w:rsid w:val="000665FB"/>
    <w:rsid w:val="0007334E"/>
    <w:rsid w:val="0008036B"/>
    <w:rsid w:val="0008097B"/>
    <w:rsid w:val="00091867"/>
    <w:rsid w:val="00094A1F"/>
    <w:rsid w:val="00096913"/>
    <w:rsid w:val="000971C6"/>
    <w:rsid w:val="00097A6C"/>
    <w:rsid w:val="000A1DA6"/>
    <w:rsid w:val="000A4190"/>
    <w:rsid w:val="000A467D"/>
    <w:rsid w:val="000A6FB1"/>
    <w:rsid w:val="000B1688"/>
    <w:rsid w:val="000B232F"/>
    <w:rsid w:val="000B45E5"/>
    <w:rsid w:val="000B797E"/>
    <w:rsid w:val="000C133D"/>
    <w:rsid w:val="000C1B3D"/>
    <w:rsid w:val="000C5438"/>
    <w:rsid w:val="000C6BDA"/>
    <w:rsid w:val="000D0ED6"/>
    <w:rsid w:val="000D176F"/>
    <w:rsid w:val="000D641C"/>
    <w:rsid w:val="000E18C5"/>
    <w:rsid w:val="000F1A05"/>
    <w:rsid w:val="000F3019"/>
    <w:rsid w:val="000F34A8"/>
    <w:rsid w:val="000F3FC3"/>
    <w:rsid w:val="0010030A"/>
    <w:rsid w:val="00101696"/>
    <w:rsid w:val="001028E5"/>
    <w:rsid w:val="0010325A"/>
    <w:rsid w:val="00113693"/>
    <w:rsid w:val="00117309"/>
    <w:rsid w:val="00117E5D"/>
    <w:rsid w:val="00123A25"/>
    <w:rsid w:val="001258E4"/>
    <w:rsid w:val="00125E2B"/>
    <w:rsid w:val="001266A8"/>
    <w:rsid w:val="00130CAF"/>
    <w:rsid w:val="00134B74"/>
    <w:rsid w:val="00140746"/>
    <w:rsid w:val="00142CDB"/>
    <w:rsid w:val="00151713"/>
    <w:rsid w:val="00153D56"/>
    <w:rsid w:val="00156504"/>
    <w:rsid w:val="00157C53"/>
    <w:rsid w:val="00160446"/>
    <w:rsid w:val="00163EAF"/>
    <w:rsid w:val="00167022"/>
    <w:rsid w:val="00182C6A"/>
    <w:rsid w:val="00184094"/>
    <w:rsid w:val="00191309"/>
    <w:rsid w:val="00194ACC"/>
    <w:rsid w:val="00195FD3"/>
    <w:rsid w:val="00196C64"/>
    <w:rsid w:val="0019750A"/>
    <w:rsid w:val="00197ED6"/>
    <w:rsid w:val="001A5F7D"/>
    <w:rsid w:val="001B2D19"/>
    <w:rsid w:val="001B5B08"/>
    <w:rsid w:val="001B5BFD"/>
    <w:rsid w:val="001C4501"/>
    <w:rsid w:val="001C5175"/>
    <w:rsid w:val="001D1FAB"/>
    <w:rsid w:val="001D3BEA"/>
    <w:rsid w:val="001D3DDC"/>
    <w:rsid w:val="001D78AD"/>
    <w:rsid w:val="001E09C2"/>
    <w:rsid w:val="001E1BF8"/>
    <w:rsid w:val="001E49AC"/>
    <w:rsid w:val="001F0469"/>
    <w:rsid w:val="001F725C"/>
    <w:rsid w:val="002013FC"/>
    <w:rsid w:val="002149BA"/>
    <w:rsid w:val="00221F76"/>
    <w:rsid w:val="002225E0"/>
    <w:rsid w:val="002227C9"/>
    <w:rsid w:val="00223BA3"/>
    <w:rsid w:val="002240EC"/>
    <w:rsid w:val="002317FE"/>
    <w:rsid w:val="00231F77"/>
    <w:rsid w:val="0023495F"/>
    <w:rsid w:val="00241971"/>
    <w:rsid w:val="00250F6F"/>
    <w:rsid w:val="00256736"/>
    <w:rsid w:val="00256A45"/>
    <w:rsid w:val="00260295"/>
    <w:rsid w:val="00262665"/>
    <w:rsid w:val="002702A6"/>
    <w:rsid w:val="00273A68"/>
    <w:rsid w:val="00277B06"/>
    <w:rsid w:val="0028238E"/>
    <w:rsid w:val="00283271"/>
    <w:rsid w:val="002832ED"/>
    <w:rsid w:val="00283CC9"/>
    <w:rsid w:val="00285A7E"/>
    <w:rsid w:val="00292F9E"/>
    <w:rsid w:val="002962CF"/>
    <w:rsid w:val="002A3676"/>
    <w:rsid w:val="002B384F"/>
    <w:rsid w:val="002B47EF"/>
    <w:rsid w:val="002B53BD"/>
    <w:rsid w:val="002C01DE"/>
    <w:rsid w:val="002C22C1"/>
    <w:rsid w:val="002C6232"/>
    <w:rsid w:val="002C7660"/>
    <w:rsid w:val="002D3C55"/>
    <w:rsid w:val="002D4144"/>
    <w:rsid w:val="002D5A5F"/>
    <w:rsid w:val="002D7D4D"/>
    <w:rsid w:val="002D7D5D"/>
    <w:rsid w:val="002E23F1"/>
    <w:rsid w:val="002E3B2A"/>
    <w:rsid w:val="002E4989"/>
    <w:rsid w:val="002E6C4A"/>
    <w:rsid w:val="002F0850"/>
    <w:rsid w:val="002F3AC7"/>
    <w:rsid w:val="002F56FE"/>
    <w:rsid w:val="00302ABC"/>
    <w:rsid w:val="003047D2"/>
    <w:rsid w:val="00304D2D"/>
    <w:rsid w:val="003079C7"/>
    <w:rsid w:val="00321AB2"/>
    <w:rsid w:val="00322969"/>
    <w:rsid w:val="00325F54"/>
    <w:rsid w:val="0033522F"/>
    <w:rsid w:val="00336715"/>
    <w:rsid w:val="00344316"/>
    <w:rsid w:val="0034702F"/>
    <w:rsid w:val="0034748E"/>
    <w:rsid w:val="00352726"/>
    <w:rsid w:val="00360F4B"/>
    <w:rsid w:val="00373092"/>
    <w:rsid w:val="00382AA6"/>
    <w:rsid w:val="00392915"/>
    <w:rsid w:val="00393B32"/>
    <w:rsid w:val="00394B59"/>
    <w:rsid w:val="003A067F"/>
    <w:rsid w:val="003A2EBC"/>
    <w:rsid w:val="003A4389"/>
    <w:rsid w:val="003A4D7B"/>
    <w:rsid w:val="003A59A9"/>
    <w:rsid w:val="003A69DC"/>
    <w:rsid w:val="003A76DE"/>
    <w:rsid w:val="003B1B54"/>
    <w:rsid w:val="003B5807"/>
    <w:rsid w:val="003B58D7"/>
    <w:rsid w:val="003B5E36"/>
    <w:rsid w:val="003C5352"/>
    <w:rsid w:val="003C67B6"/>
    <w:rsid w:val="003D0DBF"/>
    <w:rsid w:val="003D186D"/>
    <w:rsid w:val="003D2DD3"/>
    <w:rsid w:val="003D5437"/>
    <w:rsid w:val="003E1271"/>
    <w:rsid w:val="003E22FC"/>
    <w:rsid w:val="003E4571"/>
    <w:rsid w:val="003F1D8D"/>
    <w:rsid w:val="004015BC"/>
    <w:rsid w:val="00403CC4"/>
    <w:rsid w:val="0040641A"/>
    <w:rsid w:val="00407995"/>
    <w:rsid w:val="00414905"/>
    <w:rsid w:val="00415B44"/>
    <w:rsid w:val="00422D54"/>
    <w:rsid w:val="00430C26"/>
    <w:rsid w:val="004312B0"/>
    <w:rsid w:val="00436E9E"/>
    <w:rsid w:val="00444A9A"/>
    <w:rsid w:val="004465B8"/>
    <w:rsid w:val="00463F11"/>
    <w:rsid w:val="0046461B"/>
    <w:rsid w:val="00472B87"/>
    <w:rsid w:val="00475EF5"/>
    <w:rsid w:val="00477478"/>
    <w:rsid w:val="00477DD2"/>
    <w:rsid w:val="00487F90"/>
    <w:rsid w:val="00497211"/>
    <w:rsid w:val="004A2CBA"/>
    <w:rsid w:val="004A7809"/>
    <w:rsid w:val="004B2DF7"/>
    <w:rsid w:val="004B2FB0"/>
    <w:rsid w:val="004B43E2"/>
    <w:rsid w:val="004C1373"/>
    <w:rsid w:val="004C1572"/>
    <w:rsid w:val="004D04DC"/>
    <w:rsid w:val="004D2757"/>
    <w:rsid w:val="004D2A73"/>
    <w:rsid w:val="004D7555"/>
    <w:rsid w:val="004E1BFC"/>
    <w:rsid w:val="004E4B75"/>
    <w:rsid w:val="00507A21"/>
    <w:rsid w:val="00522F67"/>
    <w:rsid w:val="00523C41"/>
    <w:rsid w:val="0052428B"/>
    <w:rsid w:val="00535B6A"/>
    <w:rsid w:val="0053636D"/>
    <w:rsid w:val="0054590E"/>
    <w:rsid w:val="0054737C"/>
    <w:rsid w:val="005561B9"/>
    <w:rsid w:val="00556976"/>
    <w:rsid w:val="005616F1"/>
    <w:rsid w:val="005632E6"/>
    <w:rsid w:val="00566221"/>
    <w:rsid w:val="00566CBC"/>
    <w:rsid w:val="0057110C"/>
    <w:rsid w:val="00577FB4"/>
    <w:rsid w:val="00580E27"/>
    <w:rsid w:val="00581D53"/>
    <w:rsid w:val="00592164"/>
    <w:rsid w:val="00594280"/>
    <w:rsid w:val="00595FCA"/>
    <w:rsid w:val="005961EA"/>
    <w:rsid w:val="005962A5"/>
    <w:rsid w:val="005A1363"/>
    <w:rsid w:val="005A2D96"/>
    <w:rsid w:val="005A4879"/>
    <w:rsid w:val="005B4F05"/>
    <w:rsid w:val="005C4931"/>
    <w:rsid w:val="005D3DA8"/>
    <w:rsid w:val="005D6258"/>
    <w:rsid w:val="005E3019"/>
    <w:rsid w:val="005E5651"/>
    <w:rsid w:val="005F2D45"/>
    <w:rsid w:val="005F74D7"/>
    <w:rsid w:val="00600583"/>
    <w:rsid w:val="00600CF1"/>
    <w:rsid w:val="00601FDA"/>
    <w:rsid w:val="00602C38"/>
    <w:rsid w:val="00613552"/>
    <w:rsid w:val="006206FC"/>
    <w:rsid w:val="0062337C"/>
    <w:rsid w:val="0062377C"/>
    <w:rsid w:val="00627C4C"/>
    <w:rsid w:val="00634A39"/>
    <w:rsid w:val="0063580B"/>
    <w:rsid w:val="00641545"/>
    <w:rsid w:val="006441EA"/>
    <w:rsid w:val="006461CB"/>
    <w:rsid w:val="00646A3D"/>
    <w:rsid w:val="00651F81"/>
    <w:rsid w:val="0065447D"/>
    <w:rsid w:val="00655D3C"/>
    <w:rsid w:val="00661472"/>
    <w:rsid w:val="0066224D"/>
    <w:rsid w:val="00664D5D"/>
    <w:rsid w:val="00665AB8"/>
    <w:rsid w:val="0068086E"/>
    <w:rsid w:val="00683DA2"/>
    <w:rsid w:val="0068473F"/>
    <w:rsid w:val="006852F6"/>
    <w:rsid w:val="006910E2"/>
    <w:rsid w:val="0069346A"/>
    <w:rsid w:val="00694801"/>
    <w:rsid w:val="006961DD"/>
    <w:rsid w:val="006B0885"/>
    <w:rsid w:val="006B1773"/>
    <w:rsid w:val="006B1C6E"/>
    <w:rsid w:val="006B446A"/>
    <w:rsid w:val="006C7711"/>
    <w:rsid w:val="006D29EB"/>
    <w:rsid w:val="006D2E7D"/>
    <w:rsid w:val="006D440A"/>
    <w:rsid w:val="006D4751"/>
    <w:rsid w:val="006F08FF"/>
    <w:rsid w:val="006F3E77"/>
    <w:rsid w:val="006F6421"/>
    <w:rsid w:val="006F7718"/>
    <w:rsid w:val="00702F2E"/>
    <w:rsid w:val="007040E4"/>
    <w:rsid w:val="00711012"/>
    <w:rsid w:val="0071541D"/>
    <w:rsid w:val="007173F2"/>
    <w:rsid w:val="00717CC0"/>
    <w:rsid w:val="007208AA"/>
    <w:rsid w:val="00722137"/>
    <w:rsid w:val="00722269"/>
    <w:rsid w:val="00724631"/>
    <w:rsid w:val="00726DD4"/>
    <w:rsid w:val="00735E08"/>
    <w:rsid w:val="007360F8"/>
    <w:rsid w:val="00742338"/>
    <w:rsid w:val="00743A56"/>
    <w:rsid w:val="00750329"/>
    <w:rsid w:val="00750629"/>
    <w:rsid w:val="00753666"/>
    <w:rsid w:val="00756F70"/>
    <w:rsid w:val="0076031E"/>
    <w:rsid w:val="00760DE5"/>
    <w:rsid w:val="00773F92"/>
    <w:rsid w:val="00782E1C"/>
    <w:rsid w:val="00795F6A"/>
    <w:rsid w:val="00797871"/>
    <w:rsid w:val="007A112D"/>
    <w:rsid w:val="007A47DC"/>
    <w:rsid w:val="007A6819"/>
    <w:rsid w:val="007A6C23"/>
    <w:rsid w:val="007B1328"/>
    <w:rsid w:val="007B3047"/>
    <w:rsid w:val="007C0194"/>
    <w:rsid w:val="007C28CE"/>
    <w:rsid w:val="007C71F2"/>
    <w:rsid w:val="007D1154"/>
    <w:rsid w:val="007D38B4"/>
    <w:rsid w:val="007D3CE2"/>
    <w:rsid w:val="007D74C1"/>
    <w:rsid w:val="0080169A"/>
    <w:rsid w:val="00803144"/>
    <w:rsid w:val="00803DEE"/>
    <w:rsid w:val="008042F0"/>
    <w:rsid w:val="00804AD1"/>
    <w:rsid w:val="00811659"/>
    <w:rsid w:val="00812CA4"/>
    <w:rsid w:val="0081334A"/>
    <w:rsid w:val="008204BC"/>
    <w:rsid w:val="00820F22"/>
    <w:rsid w:val="008239BE"/>
    <w:rsid w:val="0082606B"/>
    <w:rsid w:val="00845AF9"/>
    <w:rsid w:val="00846DCB"/>
    <w:rsid w:val="0084728E"/>
    <w:rsid w:val="008474C8"/>
    <w:rsid w:val="00847B49"/>
    <w:rsid w:val="00851703"/>
    <w:rsid w:val="00852D19"/>
    <w:rsid w:val="008538C2"/>
    <w:rsid w:val="00861437"/>
    <w:rsid w:val="00861976"/>
    <w:rsid w:val="0086465F"/>
    <w:rsid w:val="00866367"/>
    <w:rsid w:val="00866BA0"/>
    <w:rsid w:val="00871CF7"/>
    <w:rsid w:val="008772D6"/>
    <w:rsid w:val="00883BB8"/>
    <w:rsid w:val="00895A99"/>
    <w:rsid w:val="008966DE"/>
    <w:rsid w:val="00897552"/>
    <w:rsid w:val="00897D25"/>
    <w:rsid w:val="008A02E8"/>
    <w:rsid w:val="008A4F40"/>
    <w:rsid w:val="008A5EE9"/>
    <w:rsid w:val="008B5D34"/>
    <w:rsid w:val="008B5E50"/>
    <w:rsid w:val="008B620C"/>
    <w:rsid w:val="008C0085"/>
    <w:rsid w:val="008C2FAE"/>
    <w:rsid w:val="008C6B9D"/>
    <w:rsid w:val="008D76D6"/>
    <w:rsid w:val="008D79F1"/>
    <w:rsid w:val="008F15AE"/>
    <w:rsid w:val="008F2440"/>
    <w:rsid w:val="00913ACA"/>
    <w:rsid w:val="0091521F"/>
    <w:rsid w:val="00915CCC"/>
    <w:rsid w:val="00922760"/>
    <w:rsid w:val="009251B1"/>
    <w:rsid w:val="0092522C"/>
    <w:rsid w:val="009328FB"/>
    <w:rsid w:val="0093559D"/>
    <w:rsid w:val="00936CB1"/>
    <w:rsid w:val="0094496A"/>
    <w:rsid w:val="00945B14"/>
    <w:rsid w:val="00950ED2"/>
    <w:rsid w:val="00951120"/>
    <w:rsid w:val="00954F23"/>
    <w:rsid w:val="009577F9"/>
    <w:rsid w:val="00962828"/>
    <w:rsid w:val="00964415"/>
    <w:rsid w:val="009713D3"/>
    <w:rsid w:val="00976936"/>
    <w:rsid w:val="009832FE"/>
    <w:rsid w:val="009868D9"/>
    <w:rsid w:val="00987EED"/>
    <w:rsid w:val="00990BCF"/>
    <w:rsid w:val="009A01C6"/>
    <w:rsid w:val="009A25AC"/>
    <w:rsid w:val="009A6A17"/>
    <w:rsid w:val="009A7BD6"/>
    <w:rsid w:val="009B12E8"/>
    <w:rsid w:val="009B2C56"/>
    <w:rsid w:val="009B5BBA"/>
    <w:rsid w:val="009B7623"/>
    <w:rsid w:val="009B7C33"/>
    <w:rsid w:val="009C07A6"/>
    <w:rsid w:val="009C4DC3"/>
    <w:rsid w:val="009C4DEF"/>
    <w:rsid w:val="009C7A0B"/>
    <w:rsid w:val="009D000A"/>
    <w:rsid w:val="009D24B0"/>
    <w:rsid w:val="009D2B32"/>
    <w:rsid w:val="009D327F"/>
    <w:rsid w:val="009D332D"/>
    <w:rsid w:val="009E262F"/>
    <w:rsid w:val="009E7520"/>
    <w:rsid w:val="009F1FF4"/>
    <w:rsid w:val="009F29F1"/>
    <w:rsid w:val="009F633F"/>
    <w:rsid w:val="009F6EC8"/>
    <w:rsid w:val="00A00C06"/>
    <w:rsid w:val="00A03227"/>
    <w:rsid w:val="00A04872"/>
    <w:rsid w:val="00A15B3E"/>
    <w:rsid w:val="00A24652"/>
    <w:rsid w:val="00A33088"/>
    <w:rsid w:val="00A4378F"/>
    <w:rsid w:val="00A455A8"/>
    <w:rsid w:val="00A45DD5"/>
    <w:rsid w:val="00A4785C"/>
    <w:rsid w:val="00A547C9"/>
    <w:rsid w:val="00A70600"/>
    <w:rsid w:val="00A70BB0"/>
    <w:rsid w:val="00A70D91"/>
    <w:rsid w:val="00A726C6"/>
    <w:rsid w:val="00A72DAA"/>
    <w:rsid w:val="00A76AED"/>
    <w:rsid w:val="00A82546"/>
    <w:rsid w:val="00A82B62"/>
    <w:rsid w:val="00A86AD5"/>
    <w:rsid w:val="00A90B22"/>
    <w:rsid w:val="00A9132C"/>
    <w:rsid w:val="00A94696"/>
    <w:rsid w:val="00A9490B"/>
    <w:rsid w:val="00A957C4"/>
    <w:rsid w:val="00AA1ED6"/>
    <w:rsid w:val="00AA1FFF"/>
    <w:rsid w:val="00AA4221"/>
    <w:rsid w:val="00AA4E1F"/>
    <w:rsid w:val="00AA6D67"/>
    <w:rsid w:val="00AB3150"/>
    <w:rsid w:val="00AC477A"/>
    <w:rsid w:val="00AC7E3E"/>
    <w:rsid w:val="00AD0AE3"/>
    <w:rsid w:val="00AD19F0"/>
    <w:rsid w:val="00AD2BA5"/>
    <w:rsid w:val="00AD3C1D"/>
    <w:rsid w:val="00AD5675"/>
    <w:rsid w:val="00AD5EBF"/>
    <w:rsid w:val="00AE54AA"/>
    <w:rsid w:val="00AE79F3"/>
    <w:rsid w:val="00AF673F"/>
    <w:rsid w:val="00B006DE"/>
    <w:rsid w:val="00B02773"/>
    <w:rsid w:val="00B03EF7"/>
    <w:rsid w:val="00B06ED9"/>
    <w:rsid w:val="00B12FA4"/>
    <w:rsid w:val="00B13182"/>
    <w:rsid w:val="00B1349A"/>
    <w:rsid w:val="00B16319"/>
    <w:rsid w:val="00B168D3"/>
    <w:rsid w:val="00B1764E"/>
    <w:rsid w:val="00B24228"/>
    <w:rsid w:val="00B24279"/>
    <w:rsid w:val="00B25BAC"/>
    <w:rsid w:val="00B271E8"/>
    <w:rsid w:val="00B328A3"/>
    <w:rsid w:val="00B34AC1"/>
    <w:rsid w:val="00B352F9"/>
    <w:rsid w:val="00B371A9"/>
    <w:rsid w:val="00B43DA2"/>
    <w:rsid w:val="00B47DFD"/>
    <w:rsid w:val="00B61BED"/>
    <w:rsid w:val="00B736A4"/>
    <w:rsid w:val="00B7410C"/>
    <w:rsid w:val="00B77D86"/>
    <w:rsid w:val="00B8181E"/>
    <w:rsid w:val="00B818E8"/>
    <w:rsid w:val="00B8253C"/>
    <w:rsid w:val="00B84BCE"/>
    <w:rsid w:val="00B86193"/>
    <w:rsid w:val="00B90064"/>
    <w:rsid w:val="00B96190"/>
    <w:rsid w:val="00B97CB6"/>
    <w:rsid w:val="00BA61E4"/>
    <w:rsid w:val="00BA6517"/>
    <w:rsid w:val="00BA6CC7"/>
    <w:rsid w:val="00BB0530"/>
    <w:rsid w:val="00BB33D4"/>
    <w:rsid w:val="00BB5127"/>
    <w:rsid w:val="00BB5B9B"/>
    <w:rsid w:val="00BC252E"/>
    <w:rsid w:val="00BD00C2"/>
    <w:rsid w:val="00BD1B6A"/>
    <w:rsid w:val="00BD3B7F"/>
    <w:rsid w:val="00BE1029"/>
    <w:rsid w:val="00BE1345"/>
    <w:rsid w:val="00BE1DCA"/>
    <w:rsid w:val="00BE3CF0"/>
    <w:rsid w:val="00BF1E6E"/>
    <w:rsid w:val="00BF3B92"/>
    <w:rsid w:val="00BF67A7"/>
    <w:rsid w:val="00BF6DC9"/>
    <w:rsid w:val="00C022A1"/>
    <w:rsid w:val="00C02C75"/>
    <w:rsid w:val="00C03231"/>
    <w:rsid w:val="00C04F48"/>
    <w:rsid w:val="00C062C9"/>
    <w:rsid w:val="00C22849"/>
    <w:rsid w:val="00C22D24"/>
    <w:rsid w:val="00C22E77"/>
    <w:rsid w:val="00C237F3"/>
    <w:rsid w:val="00C33645"/>
    <w:rsid w:val="00C3528B"/>
    <w:rsid w:val="00C440A6"/>
    <w:rsid w:val="00C45E1C"/>
    <w:rsid w:val="00C47914"/>
    <w:rsid w:val="00C5039D"/>
    <w:rsid w:val="00C5054C"/>
    <w:rsid w:val="00C536BB"/>
    <w:rsid w:val="00C6505D"/>
    <w:rsid w:val="00C65AC9"/>
    <w:rsid w:val="00C72361"/>
    <w:rsid w:val="00C7657E"/>
    <w:rsid w:val="00C77C8B"/>
    <w:rsid w:val="00C77EDF"/>
    <w:rsid w:val="00C8227E"/>
    <w:rsid w:val="00C87A75"/>
    <w:rsid w:val="00C930B9"/>
    <w:rsid w:val="00C95DC5"/>
    <w:rsid w:val="00CA47B3"/>
    <w:rsid w:val="00CA7780"/>
    <w:rsid w:val="00CC2AEE"/>
    <w:rsid w:val="00CD16BD"/>
    <w:rsid w:val="00CD5716"/>
    <w:rsid w:val="00CD5BDD"/>
    <w:rsid w:val="00CD6B93"/>
    <w:rsid w:val="00CD6E17"/>
    <w:rsid w:val="00CE09D7"/>
    <w:rsid w:val="00CE2DA5"/>
    <w:rsid w:val="00CF1FE9"/>
    <w:rsid w:val="00CF3295"/>
    <w:rsid w:val="00CF6455"/>
    <w:rsid w:val="00D05B7D"/>
    <w:rsid w:val="00D06392"/>
    <w:rsid w:val="00D073E3"/>
    <w:rsid w:val="00D133D5"/>
    <w:rsid w:val="00D13937"/>
    <w:rsid w:val="00D1525E"/>
    <w:rsid w:val="00D20453"/>
    <w:rsid w:val="00D21D20"/>
    <w:rsid w:val="00D2230F"/>
    <w:rsid w:val="00D23406"/>
    <w:rsid w:val="00D261EF"/>
    <w:rsid w:val="00D362F4"/>
    <w:rsid w:val="00D433FF"/>
    <w:rsid w:val="00D43C21"/>
    <w:rsid w:val="00D5360A"/>
    <w:rsid w:val="00D572FA"/>
    <w:rsid w:val="00D66CD8"/>
    <w:rsid w:val="00D70EDC"/>
    <w:rsid w:val="00D712A2"/>
    <w:rsid w:val="00D84EB5"/>
    <w:rsid w:val="00D94DFD"/>
    <w:rsid w:val="00DA2CCA"/>
    <w:rsid w:val="00DA4B0C"/>
    <w:rsid w:val="00DA77E7"/>
    <w:rsid w:val="00DA7E9C"/>
    <w:rsid w:val="00DA7F88"/>
    <w:rsid w:val="00DB766B"/>
    <w:rsid w:val="00DC1592"/>
    <w:rsid w:val="00DC42BC"/>
    <w:rsid w:val="00DC5793"/>
    <w:rsid w:val="00DE1D93"/>
    <w:rsid w:val="00DE6558"/>
    <w:rsid w:val="00DE6E57"/>
    <w:rsid w:val="00E02E98"/>
    <w:rsid w:val="00E1499A"/>
    <w:rsid w:val="00E15503"/>
    <w:rsid w:val="00E15F2A"/>
    <w:rsid w:val="00E17A6A"/>
    <w:rsid w:val="00E258B2"/>
    <w:rsid w:val="00E26F51"/>
    <w:rsid w:val="00E27724"/>
    <w:rsid w:val="00E32B4F"/>
    <w:rsid w:val="00E33123"/>
    <w:rsid w:val="00E353DB"/>
    <w:rsid w:val="00E419FB"/>
    <w:rsid w:val="00E42594"/>
    <w:rsid w:val="00E47457"/>
    <w:rsid w:val="00E521BB"/>
    <w:rsid w:val="00E54109"/>
    <w:rsid w:val="00E626ED"/>
    <w:rsid w:val="00E645E1"/>
    <w:rsid w:val="00E65A3A"/>
    <w:rsid w:val="00E6645E"/>
    <w:rsid w:val="00E70755"/>
    <w:rsid w:val="00E71CFC"/>
    <w:rsid w:val="00E74D28"/>
    <w:rsid w:val="00E75CAF"/>
    <w:rsid w:val="00E8502D"/>
    <w:rsid w:val="00E855A0"/>
    <w:rsid w:val="00E90181"/>
    <w:rsid w:val="00E90D57"/>
    <w:rsid w:val="00E92005"/>
    <w:rsid w:val="00E925FC"/>
    <w:rsid w:val="00E93068"/>
    <w:rsid w:val="00EA005E"/>
    <w:rsid w:val="00EA08EE"/>
    <w:rsid w:val="00EA5245"/>
    <w:rsid w:val="00EA5CBA"/>
    <w:rsid w:val="00EA77A6"/>
    <w:rsid w:val="00EB3E70"/>
    <w:rsid w:val="00EB6717"/>
    <w:rsid w:val="00EC1A53"/>
    <w:rsid w:val="00EC6AA1"/>
    <w:rsid w:val="00EC7B89"/>
    <w:rsid w:val="00ED504C"/>
    <w:rsid w:val="00ED6963"/>
    <w:rsid w:val="00EE068E"/>
    <w:rsid w:val="00EE3B64"/>
    <w:rsid w:val="00EE5B61"/>
    <w:rsid w:val="00EF2C50"/>
    <w:rsid w:val="00F131F3"/>
    <w:rsid w:val="00F13CF1"/>
    <w:rsid w:val="00F15FC8"/>
    <w:rsid w:val="00F23F9D"/>
    <w:rsid w:val="00F403D9"/>
    <w:rsid w:val="00F47054"/>
    <w:rsid w:val="00F47AC0"/>
    <w:rsid w:val="00F5566C"/>
    <w:rsid w:val="00F55F3F"/>
    <w:rsid w:val="00F64E89"/>
    <w:rsid w:val="00F85F89"/>
    <w:rsid w:val="00F95006"/>
    <w:rsid w:val="00F9781E"/>
    <w:rsid w:val="00FA26A5"/>
    <w:rsid w:val="00FA5CF5"/>
    <w:rsid w:val="00FA5EE0"/>
    <w:rsid w:val="00FA692E"/>
    <w:rsid w:val="00FA694B"/>
    <w:rsid w:val="00FB08C5"/>
    <w:rsid w:val="00FB2F70"/>
    <w:rsid w:val="00FB50A9"/>
    <w:rsid w:val="00FC0E44"/>
    <w:rsid w:val="00FC7A14"/>
    <w:rsid w:val="00FD2334"/>
    <w:rsid w:val="00FE042F"/>
    <w:rsid w:val="00FE0B7D"/>
    <w:rsid w:val="00FE57C8"/>
    <w:rsid w:val="00FF0285"/>
    <w:rsid w:val="00FF0A07"/>
    <w:rsid w:val="00FF22A6"/>
    <w:rsid w:val="00FF2A8E"/>
    <w:rsid w:val="00FF6DA7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7B4B4"/>
  <w15:chartTrackingRefBased/>
  <w15:docId w15:val="{8B798E60-07B1-46F1-827E-3F5295BD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opy"/>
    <w:autoRedefine/>
    <w:rsid w:val="00241971"/>
    <w:pPr>
      <w:widowControl w:val="0"/>
      <w:autoSpaceDE w:val="0"/>
      <w:autoSpaceDN w:val="0"/>
      <w:spacing w:after="0" w:line="240" w:lineRule="auto"/>
    </w:pPr>
    <w:rPr>
      <w:rFonts w:ascii="Poppins SemiBold" w:eastAsia="Times New Roman" w:hAnsi="Poppins SemiBold" w:cs="Poppins SemiBold"/>
      <w:bCs/>
      <w:noProof/>
      <w:kern w:val="0"/>
      <w:sz w:val="28"/>
      <w:szCs w:val="28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91521F"/>
    <w:pPr>
      <w:keepNext/>
      <w:keepLines/>
      <w:spacing w:after="240"/>
      <w:outlineLvl w:val="0"/>
    </w:pPr>
    <w:rPr>
      <w:rFonts w:asciiTheme="majorHAnsi" w:eastAsia="Calibri" w:hAnsiTheme="majorHAnsi"/>
      <w:bCs w:val="0"/>
      <w:color w:val="8B8EA2"/>
      <w:kern w:val="32"/>
      <w:szCs w:val="32"/>
    </w:rPr>
  </w:style>
  <w:style w:type="paragraph" w:styleId="berschrift2">
    <w:name w:val="heading 2"/>
    <w:aliases w:val="Subline"/>
    <w:basedOn w:val="Standard"/>
    <w:next w:val="Standard"/>
    <w:link w:val="berschrift2Zchn"/>
    <w:qFormat/>
    <w:rsid w:val="00AD19F0"/>
    <w:pPr>
      <w:outlineLvl w:val="1"/>
    </w:pPr>
  </w:style>
  <w:style w:type="paragraph" w:styleId="berschrift3">
    <w:name w:val="heading 3"/>
    <w:basedOn w:val="Standard"/>
    <w:next w:val="Standard"/>
    <w:link w:val="berschrift3Zchn"/>
    <w:qFormat/>
    <w:rsid w:val="00050307"/>
    <w:pPr>
      <w:keepNext/>
      <w:numPr>
        <w:ilvl w:val="2"/>
        <w:numId w:val="1"/>
      </w:numPr>
      <w:spacing w:before="240" w:after="60"/>
      <w:outlineLvl w:val="2"/>
    </w:pPr>
    <w:rPr>
      <w:rFonts w:eastAsia="Calibri"/>
      <w:b/>
      <w:bCs w:val="0"/>
      <w:szCs w:val="26"/>
    </w:rPr>
  </w:style>
  <w:style w:type="paragraph" w:styleId="berschrift4">
    <w:name w:val="heading 4"/>
    <w:basedOn w:val="Standard"/>
    <w:next w:val="Standard"/>
    <w:link w:val="berschrift4Zchn"/>
    <w:rsid w:val="00050307"/>
    <w:pPr>
      <w:keepNext/>
      <w:numPr>
        <w:ilvl w:val="3"/>
        <w:numId w:val="1"/>
      </w:numPr>
      <w:spacing w:before="240" w:after="60"/>
      <w:outlineLvl w:val="3"/>
    </w:pPr>
    <w:rPr>
      <w:rFonts w:eastAsia="Calibr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050307"/>
    <w:pPr>
      <w:numPr>
        <w:ilvl w:val="4"/>
        <w:numId w:val="1"/>
      </w:numPr>
      <w:spacing w:before="240" w:after="60"/>
      <w:outlineLvl w:val="4"/>
    </w:pPr>
    <w:rPr>
      <w:rFonts w:eastAsia="Calibri"/>
      <w:b/>
      <w:bCs w:val="0"/>
      <w:i/>
      <w:iCs/>
      <w:szCs w:val="26"/>
    </w:rPr>
  </w:style>
  <w:style w:type="paragraph" w:styleId="berschrift6">
    <w:name w:val="heading 6"/>
    <w:basedOn w:val="Standard"/>
    <w:next w:val="Standard"/>
    <w:link w:val="berschrift6Zchn"/>
    <w:rsid w:val="000C133D"/>
    <w:pPr>
      <w:numPr>
        <w:ilvl w:val="5"/>
        <w:numId w:val="1"/>
      </w:numPr>
      <w:spacing w:before="240" w:after="60"/>
      <w:outlineLvl w:val="5"/>
    </w:pPr>
    <w:rPr>
      <w:rFonts w:ascii="Times New Roman" w:eastAsia="Calibri" w:hAnsi="Times New Roman"/>
      <w:b/>
      <w:bCs w:val="0"/>
    </w:rPr>
  </w:style>
  <w:style w:type="paragraph" w:styleId="berschrift7">
    <w:name w:val="heading 7"/>
    <w:basedOn w:val="Standard"/>
    <w:next w:val="Standard"/>
    <w:link w:val="berschrift7Zchn"/>
    <w:rsid w:val="000C133D"/>
    <w:pPr>
      <w:numPr>
        <w:ilvl w:val="6"/>
        <w:numId w:val="1"/>
      </w:numPr>
      <w:spacing w:before="240" w:after="60"/>
      <w:outlineLvl w:val="6"/>
    </w:pPr>
    <w:rPr>
      <w:rFonts w:ascii="Times New Roman" w:eastAsia="Calibri" w:hAnsi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rsid w:val="000C133D"/>
    <w:pPr>
      <w:numPr>
        <w:ilvl w:val="7"/>
        <w:numId w:val="1"/>
      </w:numPr>
      <w:spacing w:before="240" w:after="60"/>
      <w:outlineLvl w:val="7"/>
    </w:pPr>
    <w:rPr>
      <w:rFonts w:ascii="Times New Roman" w:eastAsia="Calibri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rsid w:val="000C133D"/>
    <w:pPr>
      <w:numPr>
        <w:ilvl w:val="8"/>
        <w:numId w:val="1"/>
      </w:numPr>
      <w:spacing w:before="240" w:after="60"/>
      <w:outlineLvl w:val="8"/>
    </w:pPr>
    <w:rPr>
      <w:rFonts w:eastAsia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link w:val="Verzeichnis1Zchn"/>
    <w:autoRedefine/>
    <w:uiPriority w:val="39"/>
    <w:rsid w:val="006B0885"/>
    <w:pPr>
      <w:spacing w:before="120" w:line="480" w:lineRule="auto"/>
      <w:ind w:left="227" w:hanging="227"/>
    </w:pPr>
  </w:style>
  <w:style w:type="paragraph" w:styleId="Verzeichnis2">
    <w:name w:val="toc 2"/>
    <w:basedOn w:val="Standard"/>
    <w:next w:val="Standard"/>
    <w:autoRedefine/>
    <w:uiPriority w:val="39"/>
    <w:rsid w:val="00A94696"/>
    <w:pPr>
      <w:spacing w:after="240" w:line="360" w:lineRule="auto"/>
      <w:ind w:left="454" w:right="720" w:hanging="454"/>
    </w:pPr>
  </w:style>
  <w:style w:type="character" w:styleId="Hyperlink">
    <w:name w:val="Hyperlink"/>
    <w:uiPriority w:val="99"/>
    <w:rsid w:val="006B0885"/>
    <w:rPr>
      <w:rFonts w:ascii="Arial" w:hAnsi="Arial" w:cs="Times New Roman"/>
      <w:color w:val="0000FF"/>
      <w:sz w:val="20"/>
      <w:u w:val="single"/>
    </w:rPr>
  </w:style>
  <w:style w:type="paragraph" w:customStyle="1" w:styleId="Legende">
    <w:name w:val="Legende"/>
    <w:basedOn w:val="Standard"/>
    <w:link w:val="LegendeZchn"/>
    <w:qFormat/>
    <w:rsid w:val="008A02E8"/>
    <w:rPr>
      <w:rFonts w:eastAsia="Calibri" w:cs="Calibri"/>
      <w:i/>
      <w:color w:val="8B8EA2"/>
      <w:szCs w:val="20"/>
    </w:rPr>
  </w:style>
  <w:style w:type="character" w:customStyle="1" w:styleId="LegendeZchn">
    <w:name w:val="Legende Zchn"/>
    <w:link w:val="Legende"/>
    <w:qFormat/>
    <w:locked/>
    <w:rsid w:val="008A02E8"/>
    <w:rPr>
      <w:rFonts w:ascii="Calibri" w:eastAsia="Calibri" w:hAnsi="Calibri" w:cs="Calibri"/>
      <w:bCs/>
      <w:i/>
      <w:noProof/>
      <w:color w:val="8B8EA2"/>
      <w:kern w:val="0"/>
      <w:sz w:val="20"/>
      <w:szCs w:val="20"/>
      <w:lang w:eastAsia="ja-JP"/>
      <w14:ligatures w14:val="none"/>
    </w:rPr>
  </w:style>
  <w:style w:type="character" w:customStyle="1" w:styleId="berschrift1Zchn">
    <w:name w:val="Überschrift 1 Zchn"/>
    <w:basedOn w:val="Absatz-Standardschriftart"/>
    <w:link w:val="berschrift1"/>
    <w:rsid w:val="0091521F"/>
    <w:rPr>
      <w:rFonts w:asciiTheme="majorHAnsi" w:eastAsia="Calibri" w:hAnsiTheme="majorHAnsi" w:cs="Poppins SemiBold"/>
      <w:noProof/>
      <w:color w:val="8B8EA2"/>
      <w:kern w:val="32"/>
      <w:sz w:val="28"/>
      <w:szCs w:val="32"/>
      <w:lang w:val="en-US"/>
      <w14:ligatures w14:val="none"/>
    </w:rPr>
  </w:style>
  <w:style w:type="character" w:customStyle="1" w:styleId="berschrift2Zchn">
    <w:name w:val="Überschrift 2 Zchn"/>
    <w:aliases w:val="Subline Zchn"/>
    <w:basedOn w:val="Absatz-Standardschriftart"/>
    <w:link w:val="berschrift2"/>
    <w:rsid w:val="00AD19F0"/>
    <w:rPr>
      <w:rFonts w:ascii="Poppins SemiBold" w:eastAsia="Times New Roman" w:hAnsi="Poppins SemiBold" w:cs="Poppins SemiBold"/>
      <w:bCs/>
      <w:kern w:val="0"/>
      <w:sz w:val="18"/>
      <w:szCs w:val="18"/>
      <w:lang w:val="en-US"/>
      <w14:ligatures w14:val="none"/>
    </w:rPr>
  </w:style>
  <w:style w:type="character" w:customStyle="1" w:styleId="berschrift3Zchn">
    <w:name w:val="Überschrift 3 Zchn"/>
    <w:basedOn w:val="Absatz-Standardschriftart"/>
    <w:link w:val="berschrift3"/>
    <w:rsid w:val="00050307"/>
    <w:rPr>
      <w:rFonts w:ascii="Calibri" w:eastAsia="Calibri" w:hAnsi="Calibri" w:cs="Times New Roman"/>
      <w:b/>
      <w:noProof/>
      <w:color w:val="1B1D36"/>
      <w:kern w:val="0"/>
      <w:sz w:val="20"/>
      <w:szCs w:val="26"/>
      <w:lang w:eastAsia="ja-JP"/>
      <w14:ligatures w14:val="none"/>
    </w:rPr>
  </w:style>
  <w:style w:type="character" w:customStyle="1" w:styleId="berschrift4Zchn">
    <w:name w:val="Überschrift 4 Zchn"/>
    <w:basedOn w:val="Absatz-Standardschriftart"/>
    <w:link w:val="berschrift4"/>
    <w:rsid w:val="00050307"/>
    <w:rPr>
      <w:rFonts w:ascii="Calibri" w:eastAsia="Calibri" w:hAnsi="Calibri" w:cs="Times New Roman"/>
      <w:b/>
      <w:noProof/>
      <w:color w:val="1B1D36"/>
      <w:kern w:val="0"/>
      <w:sz w:val="20"/>
      <w:szCs w:val="28"/>
      <w:lang w:eastAsia="ja-JP"/>
      <w14:ligatures w14:val="none"/>
    </w:rPr>
  </w:style>
  <w:style w:type="character" w:customStyle="1" w:styleId="berschrift5Zchn">
    <w:name w:val="Überschrift 5 Zchn"/>
    <w:basedOn w:val="Absatz-Standardschriftart"/>
    <w:link w:val="berschrift5"/>
    <w:rsid w:val="00050307"/>
    <w:rPr>
      <w:rFonts w:ascii="Calibri" w:eastAsia="Calibri" w:hAnsi="Calibri" w:cs="Times New Roman"/>
      <w:b/>
      <w:i/>
      <w:iCs/>
      <w:noProof/>
      <w:color w:val="1B1D36"/>
      <w:kern w:val="0"/>
      <w:sz w:val="20"/>
      <w:szCs w:val="26"/>
      <w:lang w:eastAsia="ja-JP"/>
      <w14:ligatures w14:val="none"/>
    </w:rPr>
  </w:style>
  <w:style w:type="character" w:customStyle="1" w:styleId="berschrift6Zchn">
    <w:name w:val="Überschrift 6 Zchn"/>
    <w:basedOn w:val="Absatz-Standardschriftart"/>
    <w:link w:val="berschrift6"/>
    <w:rsid w:val="000C133D"/>
    <w:rPr>
      <w:rFonts w:ascii="Times New Roman" w:eastAsia="Calibri" w:hAnsi="Times New Roman" w:cs="Times New Roman"/>
      <w:b/>
      <w:iCs/>
      <w:noProof/>
      <w:kern w:val="0"/>
      <w:sz w:val="20"/>
      <w:lang w:eastAsia="ja-JP"/>
      <w14:ligatures w14:val="none"/>
    </w:rPr>
  </w:style>
  <w:style w:type="character" w:customStyle="1" w:styleId="berschrift7Zchn">
    <w:name w:val="Überschrift 7 Zchn"/>
    <w:basedOn w:val="Absatz-Standardschriftart"/>
    <w:link w:val="berschrift7"/>
    <w:rsid w:val="000C133D"/>
    <w:rPr>
      <w:rFonts w:ascii="Times New Roman" w:eastAsia="Calibri" w:hAnsi="Times New Roman" w:cs="Times New Roman"/>
      <w:bCs/>
      <w:iCs/>
      <w:noProof/>
      <w:kern w:val="0"/>
      <w:sz w:val="24"/>
      <w:szCs w:val="24"/>
      <w:lang w:eastAsia="ja-JP"/>
      <w14:ligatures w14:val="none"/>
    </w:rPr>
  </w:style>
  <w:style w:type="character" w:customStyle="1" w:styleId="berschrift8Zchn">
    <w:name w:val="Überschrift 8 Zchn"/>
    <w:basedOn w:val="Absatz-Standardschriftart"/>
    <w:link w:val="berschrift8"/>
    <w:rsid w:val="000C133D"/>
    <w:rPr>
      <w:rFonts w:ascii="Times New Roman" w:eastAsia="Calibri" w:hAnsi="Times New Roman" w:cs="Times New Roman"/>
      <w:bCs/>
      <w:i/>
      <w:noProof/>
      <w:kern w:val="0"/>
      <w:sz w:val="24"/>
      <w:szCs w:val="24"/>
      <w:lang w:eastAsia="ja-JP"/>
      <w14:ligatures w14:val="none"/>
    </w:rPr>
  </w:style>
  <w:style w:type="character" w:customStyle="1" w:styleId="berschrift9Zchn">
    <w:name w:val="Überschrift 9 Zchn"/>
    <w:basedOn w:val="Absatz-Standardschriftart"/>
    <w:link w:val="berschrift9"/>
    <w:rsid w:val="000C133D"/>
    <w:rPr>
      <w:rFonts w:ascii="Arial" w:eastAsia="Calibri" w:hAnsi="Arial" w:cs="Times New Roman"/>
      <w:bCs/>
      <w:iCs/>
      <w:noProof/>
      <w:kern w:val="0"/>
      <w:sz w:val="20"/>
      <w:lang w:eastAsia="ja-JP"/>
      <w14:ligatures w14:val="none"/>
    </w:rPr>
  </w:style>
  <w:style w:type="paragraph" w:customStyle="1" w:styleId="Default">
    <w:name w:val="Default"/>
    <w:rsid w:val="000C13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de-DE"/>
      <w14:ligatures w14:val="none"/>
    </w:rPr>
  </w:style>
  <w:style w:type="paragraph" w:styleId="Listenabsatz">
    <w:name w:val="List Paragraph"/>
    <w:aliases w:val="Tabelle Überschrift"/>
    <w:basedOn w:val="Standard"/>
    <w:link w:val="ListenabsatzZchn"/>
    <w:uiPriority w:val="34"/>
    <w:rsid w:val="00987EED"/>
    <w:pPr>
      <w:spacing w:before="120" w:after="120"/>
      <w:contextualSpacing/>
    </w:pPr>
  </w:style>
  <w:style w:type="paragraph" w:customStyle="1" w:styleId="TextStandard">
    <w:name w:val="Text Standard"/>
    <w:basedOn w:val="Standard"/>
    <w:link w:val="TextStandardZchn"/>
    <w:rsid w:val="002832ED"/>
    <w:rPr>
      <w:rFonts w:eastAsia="Calibri"/>
      <w:szCs w:val="25"/>
    </w:rPr>
  </w:style>
  <w:style w:type="character" w:customStyle="1" w:styleId="TextStandardZchn">
    <w:name w:val="Text Standard Zchn"/>
    <w:link w:val="TextStandard"/>
    <w:qFormat/>
    <w:locked/>
    <w:rsid w:val="002832ED"/>
    <w:rPr>
      <w:rFonts w:ascii="Calibri" w:eastAsia="Calibri" w:hAnsi="Calibri" w:cs="Times New Roman"/>
      <w:bCs/>
      <w:iCs/>
      <w:noProof/>
      <w:kern w:val="0"/>
      <w:sz w:val="20"/>
      <w:szCs w:val="25"/>
      <w:lang w:eastAsia="ja-JP"/>
      <w14:ligatures w14:val="none"/>
    </w:rPr>
  </w:style>
  <w:style w:type="paragraph" w:styleId="Titel">
    <w:name w:val="Title"/>
    <w:basedOn w:val="Standard"/>
    <w:next w:val="Standard"/>
    <w:link w:val="TitelZchn"/>
    <w:rsid w:val="008A02E8"/>
    <w:pPr>
      <w:pBdr>
        <w:bottom w:val="single" w:sz="8" w:space="4" w:color="7F7F7F"/>
      </w:pBdr>
      <w:spacing w:after="300"/>
      <w:contextualSpacing/>
    </w:pPr>
    <w:rPr>
      <w:rFonts w:eastAsia="Calibri"/>
      <w:color w:val="8B8EA2"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rsid w:val="008A02E8"/>
    <w:rPr>
      <w:rFonts w:ascii="Calibri" w:eastAsia="Calibri" w:hAnsi="Calibri" w:cs="Times New Roman"/>
      <w:bCs/>
      <w:noProof/>
      <w:color w:val="8B8EA2"/>
      <w:spacing w:val="5"/>
      <w:kern w:val="28"/>
      <w:sz w:val="48"/>
      <w:szCs w:val="52"/>
      <w:lang w:eastAsia="ja-JP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6B17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1773"/>
    <w:rPr>
      <w:rFonts w:ascii="Arial" w:eastAsia="Symbol" w:hAnsi="Arial" w:cs="Times New Roman"/>
      <w:bCs/>
      <w:iCs/>
      <w:noProof/>
      <w:kern w:val="0"/>
      <w:sz w:val="20"/>
      <w:lang w:eastAsia="ja-JP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B17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B1773"/>
    <w:rPr>
      <w:rFonts w:ascii="Arial" w:eastAsia="Symbol" w:hAnsi="Arial" w:cs="Times New Roman"/>
      <w:bCs/>
      <w:iCs/>
      <w:noProof/>
      <w:kern w:val="0"/>
      <w:sz w:val="20"/>
      <w:lang w:eastAsia="ja-JP"/>
      <w14:ligatures w14:val="none"/>
    </w:rPr>
  </w:style>
  <w:style w:type="paragraph" w:styleId="KeinLeerraum">
    <w:name w:val="No Spacing"/>
    <w:aliases w:val="Inhaltsverzeichnis"/>
    <w:basedOn w:val="TextStandard"/>
    <w:link w:val="KeinLeerraumZchn"/>
    <w:uiPriority w:val="1"/>
    <w:rsid w:val="009C4DC3"/>
    <w:rPr>
      <w:rFonts w:eastAsiaTheme="minorEastAsia"/>
      <w:lang w:eastAsia="de-DE"/>
    </w:rPr>
  </w:style>
  <w:style w:type="character" w:customStyle="1" w:styleId="KeinLeerraumZchn">
    <w:name w:val="Kein Leerraum Zchn"/>
    <w:aliases w:val="Inhaltsverzeichnis Zchn"/>
    <w:basedOn w:val="Absatz-Standardschriftart"/>
    <w:link w:val="KeinLeerraum"/>
    <w:uiPriority w:val="1"/>
    <w:rsid w:val="009C4DC3"/>
    <w:rPr>
      <w:rFonts w:ascii="Calibri" w:eastAsiaTheme="minorEastAsia" w:hAnsi="Calibri" w:cs="Times New Roman"/>
      <w:bCs/>
      <w:noProof/>
      <w:kern w:val="0"/>
      <w:sz w:val="20"/>
      <w:szCs w:val="25"/>
      <w:lang w:eastAsia="de-DE"/>
      <w14:ligatures w14:val="non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BC252E"/>
    <w:pPr>
      <w:spacing w:after="0" w:line="259" w:lineRule="auto"/>
      <w:outlineLvl w:val="9"/>
    </w:pPr>
    <w:rPr>
      <w:rFonts w:eastAsiaTheme="majorEastAsia" w:cstheme="majorBidi"/>
      <w:b/>
      <w:iCs/>
      <w:color w:val="121529" w:themeColor="accent1" w:themeShade="BF"/>
      <w:kern w:val="0"/>
      <w:sz w:val="32"/>
      <w:lang w:eastAsia="de-DE"/>
    </w:rPr>
  </w:style>
  <w:style w:type="paragraph" w:customStyle="1" w:styleId="Tabelleninhalt">
    <w:name w:val="Tabelleninhalt"/>
    <w:basedOn w:val="Standard"/>
    <w:qFormat/>
    <w:rsid w:val="00050307"/>
    <w:pPr>
      <w:suppressLineNumbers/>
      <w:suppressAutoHyphens/>
    </w:pPr>
    <w:rPr>
      <w:iCs/>
      <w:sz w:val="14"/>
    </w:rPr>
  </w:style>
  <w:style w:type="paragraph" w:customStyle="1" w:styleId="StandardohneAbstand">
    <w:name w:val="Standard ohne Abstand"/>
    <w:basedOn w:val="TextStandard"/>
    <w:link w:val="StandardohneAbstandZchn"/>
    <w:autoRedefine/>
    <w:rsid w:val="00463F11"/>
    <w:pPr>
      <w:spacing w:line="288" w:lineRule="auto"/>
    </w:pPr>
  </w:style>
  <w:style w:type="character" w:customStyle="1" w:styleId="StandardohneAbstandZchn">
    <w:name w:val="Standard ohne Abstand Zchn"/>
    <w:basedOn w:val="TextStandardZchn"/>
    <w:link w:val="StandardohneAbstand"/>
    <w:rsid w:val="00463F11"/>
    <w:rPr>
      <w:rFonts w:ascii="Poppins" w:eastAsia="Calibri" w:hAnsi="Poppins" w:cs="Poppins SemiBold"/>
      <w:bCs/>
      <w:iCs w:val="0"/>
      <w:noProof/>
      <w:kern w:val="0"/>
      <w:sz w:val="18"/>
      <w:szCs w:val="25"/>
      <w:lang w:eastAsia="ja-JP"/>
      <w14:ligatures w14:val="none"/>
    </w:rPr>
  </w:style>
  <w:style w:type="paragraph" w:customStyle="1" w:styleId="Verzeichnis">
    <w:name w:val="Verzeichnis"/>
    <w:basedOn w:val="Verzeichnis1"/>
    <w:link w:val="VerzeichnisZchn"/>
    <w:autoRedefine/>
    <w:rsid w:val="00522F67"/>
    <w:pPr>
      <w:tabs>
        <w:tab w:val="left" w:pos="1134"/>
      </w:tabs>
      <w:spacing w:before="0" w:line="360" w:lineRule="auto"/>
    </w:pPr>
  </w:style>
  <w:style w:type="paragraph" w:customStyle="1" w:styleId="berschrift">
    <w:name w:val="Überschrift"/>
    <w:basedOn w:val="TextStandard"/>
    <w:next w:val="TextStandard"/>
    <w:link w:val="berschriftZchn"/>
    <w:autoRedefine/>
    <w:qFormat/>
    <w:rsid w:val="0091521F"/>
    <w:pPr>
      <w:spacing w:after="240"/>
      <w:ind w:right="-2"/>
    </w:pPr>
    <w:rPr>
      <w:color w:val="191D38" w:themeColor="text1"/>
      <w:sz w:val="40"/>
    </w:rPr>
  </w:style>
  <w:style w:type="character" w:customStyle="1" w:styleId="Verzeichnis1Zchn">
    <w:name w:val="Verzeichnis 1 Zchn"/>
    <w:basedOn w:val="Absatz-Standardschriftart"/>
    <w:link w:val="Verzeichnis1"/>
    <w:uiPriority w:val="39"/>
    <w:rsid w:val="00522F67"/>
    <w:rPr>
      <w:rFonts w:ascii="Calibri" w:eastAsia="Symbol" w:hAnsi="Calibri" w:cs="Times New Roman"/>
      <w:bCs/>
      <w:noProof/>
      <w:kern w:val="0"/>
      <w:sz w:val="20"/>
      <w:lang w:eastAsia="ja-JP"/>
      <w14:ligatures w14:val="none"/>
    </w:rPr>
  </w:style>
  <w:style w:type="character" w:customStyle="1" w:styleId="VerzeichnisZchn">
    <w:name w:val="Verzeichnis Zchn"/>
    <w:basedOn w:val="Verzeichnis1Zchn"/>
    <w:link w:val="Verzeichnis"/>
    <w:rsid w:val="00522F67"/>
    <w:rPr>
      <w:rFonts w:ascii="Calibri" w:eastAsia="Symbol" w:hAnsi="Calibri" w:cs="Times New Roman"/>
      <w:bCs/>
      <w:noProof/>
      <w:kern w:val="0"/>
      <w:sz w:val="20"/>
      <w:lang w:eastAsia="ja-JP"/>
      <w14:ligatures w14:val="none"/>
    </w:rPr>
  </w:style>
  <w:style w:type="character" w:customStyle="1" w:styleId="berschriftZchn">
    <w:name w:val="Überschrift Zchn"/>
    <w:basedOn w:val="berschrift1Zchn"/>
    <w:link w:val="berschrift"/>
    <w:rsid w:val="0091521F"/>
    <w:rPr>
      <w:rFonts w:ascii="Poppins SemiBold" w:eastAsia="Calibri" w:hAnsi="Poppins SemiBold" w:cs="Poppins SemiBold"/>
      <w:bCs/>
      <w:noProof/>
      <w:color w:val="191D38" w:themeColor="text1"/>
      <w:kern w:val="0"/>
      <w:sz w:val="40"/>
      <w:szCs w:val="25"/>
      <w:lang w:val="en-US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0507"/>
    <w:rPr>
      <w:color w:val="605E5C"/>
      <w:shd w:val="clear" w:color="auto" w:fill="E1DFDD"/>
    </w:rPr>
  </w:style>
  <w:style w:type="table" w:customStyle="1" w:styleId="TableNormal0">
    <w:name w:val="Table Normal_0"/>
    <w:uiPriority w:val="2"/>
    <w:semiHidden/>
    <w:unhideWhenUsed/>
    <w:qFormat/>
    <w:rsid w:val="00987EE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rsid w:val="00987EED"/>
    <w:pPr>
      <w:spacing w:before="54"/>
      <w:ind w:left="56"/>
    </w:pPr>
    <w:rPr>
      <w:rFonts w:ascii="Times New Roman" w:hAnsi="Times New Roman"/>
      <w:bCs w:val="0"/>
      <w:sz w:val="22"/>
    </w:rPr>
  </w:style>
  <w:style w:type="paragraph" w:styleId="Textkrper">
    <w:name w:val="Body Text"/>
    <w:basedOn w:val="Standard"/>
    <w:link w:val="TextkrperZchn"/>
    <w:uiPriority w:val="1"/>
    <w:rsid w:val="00987EED"/>
    <w:pPr>
      <w:ind w:left="143"/>
    </w:pPr>
    <w:rPr>
      <w:rFonts w:ascii="Times New Roman" w:hAnsi="Times New Roman"/>
      <w:bCs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987EE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ildunterschrift">
    <w:name w:val="Bildunterschrift"/>
    <w:basedOn w:val="Listenabsatz"/>
    <w:link w:val="BildunterschriftZchn"/>
    <w:autoRedefine/>
    <w:rsid w:val="0091521F"/>
    <w:pPr>
      <w:numPr>
        <w:numId w:val="12"/>
      </w:numPr>
      <w:ind w:left="227" w:hanging="227"/>
    </w:pPr>
  </w:style>
  <w:style w:type="character" w:customStyle="1" w:styleId="ListenabsatzZchn">
    <w:name w:val="Listenabsatz Zchn"/>
    <w:aliases w:val="Tabelle Überschrift Zchn"/>
    <w:basedOn w:val="Absatz-Standardschriftart"/>
    <w:link w:val="Listenabsatz"/>
    <w:uiPriority w:val="34"/>
    <w:rsid w:val="00CA7780"/>
    <w:rPr>
      <w:rFonts w:ascii="Poppins" w:eastAsia="Times New Roman" w:hAnsi="Poppins" w:cs="Poppins SemiBold"/>
      <w:bCs/>
      <w:kern w:val="0"/>
      <w:sz w:val="18"/>
      <w:szCs w:val="16"/>
      <w14:ligatures w14:val="none"/>
    </w:rPr>
  </w:style>
  <w:style w:type="character" w:customStyle="1" w:styleId="BildunterschriftZchn">
    <w:name w:val="Bildunterschrift Zchn"/>
    <w:basedOn w:val="ListenabsatzZchn"/>
    <w:link w:val="Bildunterschrift"/>
    <w:rsid w:val="0091521F"/>
    <w:rPr>
      <w:rFonts w:ascii="Poppins" w:eastAsia="Times New Roman" w:hAnsi="Poppins" w:cs="Poppins SemiBold"/>
      <w:bCs/>
      <w:noProof/>
      <w:kern w:val="0"/>
      <w:sz w:val="18"/>
      <w:szCs w:val="16"/>
      <w:lang w:val="en-US"/>
      <w14:ligatures w14:val="none"/>
    </w:rPr>
  </w:style>
  <w:style w:type="table" w:styleId="Tabellenraster">
    <w:name w:val="Table Grid"/>
    <w:basedOn w:val="NormaleTabelle"/>
    <w:uiPriority w:val="59"/>
    <w:rsid w:val="00D712A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llen">
    <w:name w:val="Quellen"/>
    <w:basedOn w:val="Standard"/>
    <w:link w:val="QuellenZchn"/>
    <w:autoRedefine/>
    <w:rsid w:val="00061707"/>
    <w:pPr>
      <w:tabs>
        <w:tab w:val="left" w:pos="567"/>
      </w:tabs>
      <w:ind w:left="567" w:hanging="567"/>
    </w:pPr>
  </w:style>
  <w:style w:type="character" w:customStyle="1" w:styleId="QuellenZchn">
    <w:name w:val="Quellen Zchn"/>
    <w:basedOn w:val="Absatz-Standardschriftart"/>
    <w:link w:val="Quellen"/>
    <w:rsid w:val="00061707"/>
    <w:rPr>
      <w:rFonts w:ascii="Poppins" w:eastAsia="Times New Roman" w:hAnsi="Poppins" w:cs="Poppins SemiBold"/>
      <w:bCs/>
      <w:kern w:val="0"/>
      <w:sz w:val="18"/>
      <w:szCs w:val="16"/>
      <w14:ligatures w14:val="none"/>
    </w:rPr>
  </w:style>
  <w:style w:type="paragraph" w:customStyle="1" w:styleId="Standardlinksbndig">
    <w:name w:val="Standard linksbündig"/>
    <w:basedOn w:val="Quellen"/>
    <w:link w:val="StandardlinksbndigZchn"/>
    <w:autoRedefine/>
    <w:qFormat/>
    <w:rsid w:val="006852F6"/>
    <w:pPr>
      <w:tabs>
        <w:tab w:val="left" w:pos="3828"/>
      </w:tabs>
      <w:spacing w:line="360" w:lineRule="atLeast"/>
      <w:ind w:left="1276" w:firstLine="567"/>
      <w:jc w:val="both"/>
    </w:pPr>
    <w:rPr>
      <w:rFonts w:asciiTheme="minorHAnsi" w:eastAsia="Calibri" w:hAnsiTheme="minorHAnsi" w:cstheme="minorHAnsi"/>
      <w:color w:val="191D38" w:themeColor="text1"/>
      <w:sz w:val="22"/>
      <w:szCs w:val="22"/>
      <w:lang w:val="de-DE"/>
    </w:rPr>
  </w:style>
  <w:style w:type="character" w:customStyle="1" w:styleId="StandardlinksbndigZchn">
    <w:name w:val="Standard linksbündig Zchn"/>
    <w:basedOn w:val="QuellenZchn"/>
    <w:link w:val="Standardlinksbndig"/>
    <w:rsid w:val="006852F6"/>
    <w:rPr>
      <w:rFonts w:ascii="Poppins" w:eastAsia="Calibri" w:hAnsi="Poppins" w:cstheme="minorHAnsi"/>
      <w:bCs/>
      <w:noProof/>
      <w:color w:val="191D38" w:themeColor="text1"/>
      <w:kern w:val="0"/>
      <w:sz w:val="18"/>
      <w:szCs w:val="16"/>
      <w14:ligatures w14:val="none"/>
    </w:rPr>
  </w:style>
  <w:style w:type="paragraph" w:customStyle="1" w:styleId="BildunterschriftimBildwei">
    <w:name w:val="Bildunterschrift im Bild weiß"/>
    <w:basedOn w:val="Legende"/>
    <w:link w:val="BildunterschriftimBildweiZchn"/>
    <w:autoRedefine/>
    <w:rsid w:val="00160446"/>
    <w:pPr>
      <w:jc w:val="right"/>
    </w:pPr>
    <w:rPr>
      <w:i w:val="0"/>
      <w:iCs/>
      <w:color w:val="FFFFFF" w:themeColor="background1"/>
    </w:rPr>
  </w:style>
  <w:style w:type="character" w:customStyle="1" w:styleId="BildunterschriftimBildweiZchn">
    <w:name w:val="Bildunterschrift im Bild weiß Zchn"/>
    <w:basedOn w:val="LegendeZchn"/>
    <w:link w:val="BildunterschriftimBildwei"/>
    <w:rsid w:val="00160446"/>
    <w:rPr>
      <w:rFonts w:ascii="Poppins" w:eastAsia="Calibri" w:hAnsi="Poppins" w:cs="Calibri"/>
      <w:bCs/>
      <w:i w:val="0"/>
      <w:iCs/>
      <w:noProof/>
      <w:color w:val="FFFFFF" w:themeColor="background1"/>
      <w:kern w:val="0"/>
      <w:sz w:val="18"/>
      <w:szCs w:val="20"/>
      <w:lang w:val="en-US" w:eastAsia="ja-JP"/>
      <w14:ligatures w14:val="none"/>
    </w:rPr>
  </w:style>
  <w:style w:type="paragraph" w:styleId="berarbeitung">
    <w:name w:val="Revision"/>
    <w:hidden/>
    <w:uiPriority w:val="99"/>
    <w:semiHidden/>
    <w:rsid w:val="00061CE3"/>
    <w:pPr>
      <w:spacing w:after="0" w:line="240" w:lineRule="auto"/>
    </w:pPr>
    <w:rPr>
      <w:rFonts w:ascii="Poppins" w:eastAsia="Times New Roman" w:hAnsi="Poppins" w:cs="Poppins SemiBold"/>
      <w:bCs/>
      <w:kern w:val="0"/>
      <w:sz w:val="18"/>
      <w:szCs w:val="16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47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547C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547C9"/>
    <w:rPr>
      <w:rFonts w:ascii="Poppins" w:eastAsia="Times New Roman" w:hAnsi="Poppins" w:cs="Poppins SemiBold"/>
      <w:bCs/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47C9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47C9"/>
    <w:rPr>
      <w:rFonts w:ascii="Poppins" w:eastAsia="Times New Roman" w:hAnsi="Poppins" w:cs="Poppins SemiBold"/>
      <w:b/>
      <w:bCs/>
      <w:kern w:val="0"/>
      <w:sz w:val="20"/>
      <w:szCs w:val="20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D20453"/>
    <w:rPr>
      <w:color w:val="23528D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C062C9"/>
    <w:rPr>
      <w:rFonts w:asciiTheme="majorHAnsi" w:hAnsiTheme="majorHAnsi"/>
      <w:b/>
      <w:bCs/>
    </w:rPr>
  </w:style>
  <w:style w:type="paragraph" w:customStyle="1" w:styleId="Bulletpointalternativ">
    <w:name w:val="Bulletpoint alternativ"/>
    <w:basedOn w:val="Bildunterschrift"/>
    <w:link w:val="BulletpointalternativZchn"/>
    <w:autoRedefine/>
    <w:qFormat/>
    <w:rsid w:val="0091521F"/>
  </w:style>
  <w:style w:type="character" w:customStyle="1" w:styleId="BulletpointalternativZchn">
    <w:name w:val="Bulletpoint alternativ Zchn"/>
    <w:basedOn w:val="BildunterschriftZchn"/>
    <w:link w:val="Bulletpointalternativ"/>
    <w:rsid w:val="0091521F"/>
    <w:rPr>
      <w:rFonts w:ascii="Poppins" w:eastAsia="Times New Roman" w:hAnsi="Poppins" w:cs="Poppins SemiBold"/>
      <w:bCs/>
      <w:noProof/>
      <w:kern w:val="0"/>
      <w:sz w:val="18"/>
      <w:szCs w:val="16"/>
      <w:lang w:val="en-US"/>
      <w14:ligatures w14:val="none"/>
    </w:rPr>
  </w:style>
  <w:style w:type="paragraph" w:customStyle="1" w:styleId="Bulletpoint">
    <w:name w:val="Bulletpoint"/>
    <w:basedOn w:val="Listenabsatz"/>
    <w:link w:val="BulletpointZchn"/>
    <w:autoRedefine/>
    <w:qFormat/>
    <w:rsid w:val="004B2FB0"/>
    <w:pPr>
      <w:numPr>
        <w:numId w:val="9"/>
      </w:numPr>
      <w:spacing w:line="360" w:lineRule="atLeast"/>
      <w:ind w:left="425" w:hanging="357"/>
      <w:contextualSpacing w:val="0"/>
      <w:jc w:val="both"/>
    </w:pPr>
    <w:rPr>
      <w:color w:val="191D38" w:themeColor="text1"/>
      <w:sz w:val="22"/>
      <w:szCs w:val="22"/>
    </w:rPr>
  </w:style>
  <w:style w:type="character" w:customStyle="1" w:styleId="BulletpointZchn">
    <w:name w:val="Bulletpoint Zchn"/>
    <w:basedOn w:val="ListenabsatzZchn"/>
    <w:link w:val="Bulletpoint"/>
    <w:rsid w:val="004B2FB0"/>
    <w:rPr>
      <w:rFonts w:ascii="Poppins SemiBold" w:eastAsia="Times New Roman" w:hAnsi="Poppins SemiBold" w:cs="Poppins SemiBold"/>
      <w:bCs/>
      <w:noProof/>
      <w:color w:val="191D38" w:themeColor="text1"/>
      <w:kern w:val="0"/>
      <w:sz w:val="18"/>
      <w:szCs w:val="16"/>
      <w:lang w:val="en-US"/>
      <w14:ligatures w14:val="none"/>
    </w:rPr>
  </w:style>
  <w:style w:type="paragraph" w:customStyle="1" w:styleId="Link">
    <w:name w:val="Link"/>
    <w:basedOn w:val="Standardlinksbndig"/>
    <w:link w:val="LinkZchn"/>
    <w:autoRedefine/>
    <w:qFormat/>
    <w:rsid w:val="00A90B22"/>
    <w:rPr>
      <w:color w:val="307FDF" w:themeColor="accent4"/>
      <w:u w:val="single"/>
    </w:rPr>
  </w:style>
  <w:style w:type="character" w:customStyle="1" w:styleId="LinkZchn">
    <w:name w:val="Link Zchn"/>
    <w:basedOn w:val="StandardlinksbndigZchn"/>
    <w:link w:val="Link"/>
    <w:rsid w:val="00A90B22"/>
    <w:rPr>
      <w:rFonts w:ascii="Poppins" w:eastAsia="Times New Roman" w:hAnsi="Poppins" w:cs="Poppins SemiBold"/>
      <w:bCs/>
      <w:noProof/>
      <w:color w:val="307FDF" w:themeColor="accent4"/>
      <w:kern w:val="0"/>
      <w:sz w:val="18"/>
      <w:szCs w:val="16"/>
      <w:u w:val="single"/>
      <w:lang w:val="en-US"/>
      <w14:ligatures w14:val="none"/>
    </w:rPr>
  </w:style>
  <w:style w:type="paragraph" w:customStyle="1" w:styleId="Infozeile">
    <w:name w:val="Infozeile"/>
    <w:basedOn w:val="Standard"/>
    <w:rsid w:val="00951120"/>
    <w:pPr>
      <w:widowControl/>
      <w:jc w:val="both"/>
    </w:pPr>
    <w:rPr>
      <w:rFonts w:ascii="Times New Roman" w:hAnsi="Times New Roman" w:cs="Calibri"/>
      <w:bCs w:val="0"/>
      <w:i/>
      <w:iCs/>
      <w:noProof w:val="0"/>
      <w:sz w:val="24"/>
      <w:szCs w:val="24"/>
      <w:lang w:val="de-DE" w:eastAsia="de-DE"/>
    </w:rPr>
  </w:style>
  <w:style w:type="paragraph" w:customStyle="1" w:styleId="Compact">
    <w:name w:val="Compact"/>
    <w:basedOn w:val="Textkrper"/>
    <w:qFormat/>
    <w:rsid w:val="00E925FC"/>
    <w:pPr>
      <w:widowControl/>
      <w:autoSpaceDE/>
      <w:autoSpaceDN/>
      <w:spacing w:before="36" w:after="36"/>
      <w:ind w:left="0"/>
    </w:pPr>
    <w:rPr>
      <w:rFonts w:ascii="Arial" w:eastAsia="Arial" w:hAnsi="Arial" w:cs="Arial"/>
      <w:noProof w:val="0"/>
      <w:color w:val="191D38" w:themeColor="text1"/>
    </w:rPr>
  </w:style>
  <w:style w:type="paragraph" w:styleId="StandardWeb">
    <w:name w:val="Normal (Web)"/>
    <w:basedOn w:val="Standard"/>
    <w:uiPriority w:val="99"/>
    <w:semiHidden/>
    <w:unhideWhenUsed/>
    <w:rsid w:val="00325F54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bCs w:val="0"/>
      <w:noProof w:val="0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serversorgungbeckum.de" TargetMode="External"/><Relationship Id="rId13" Type="http://schemas.openxmlformats.org/officeDocument/2006/relationships/hyperlink" Target="https://ars-pr.d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s-pr.de/presse/20260112_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marketing@comprex.de%20" TargetMode="External"/><Relationship Id="rId10" Type="http://schemas.openxmlformats.org/officeDocument/2006/relationships/hyperlink" Target="https://comprex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mprex.de" TargetMode="External"/><Relationship Id="rId14" Type="http://schemas.openxmlformats.org/officeDocument/2006/relationships/hyperlink" Target="mailto:MOvermann@ars-pr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rs-pr.de/presse/20260112_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comprex">
      <a:dk1>
        <a:srgbClr val="191D38"/>
      </a:dk1>
      <a:lt1>
        <a:srgbClr val="FFFFFF"/>
      </a:lt1>
      <a:dk2>
        <a:srgbClr val="23528D"/>
      </a:dk2>
      <a:lt2>
        <a:srgbClr val="FFFFFF"/>
      </a:lt2>
      <a:accent1>
        <a:srgbClr val="191D38"/>
      </a:accent1>
      <a:accent2>
        <a:srgbClr val="1F427D"/>
      </a:accent2>
      <a:accent3>
        <a:srgbClr val="23528D"/>
      </a:accent3>
      <a:accent4>
        <a:srgbClr val="307FDF"/>
      </a:accent4>
      <a:accent5>
        <a:srgbClr val="E1ECF6"/>
      </a:accent5>
      <a:accent6>
        <a:srgbClr val="F96B6A"/>
      </a:accent6>
      <a:hlink>
        <a:srgbClr val="307FDF"/>
      </a:hlink>
      <a:folHlink>
        <a:srgbClr val="23528D"/>
      </a:folHlink>
    </a:clrScheme>
    <a:fontScheme name="comprex Poppins">
      <a:majorFont>
        <a:latin typeface="Poppins Semi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54D7F-FE2E-494D-86C4-049B3C507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1014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Saubere Rohre für reines Trinkwasser (Comprex Engineering) Pressemeldung vom 12.01.2026</vt:lpstr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Saubere Rohre für reines Trinkwasser (Comprex Engineering) Pressemeldung vom 12.01.2026</dc:title>
  <dc:subject/>
  <dc:creator>Martina Overmann</dc:creator>
  <cp:keywords/>
  <dc:description/>
  <cp:lastModifiedBy>Andreas</cp:lastModifiedBy>
  <cp:revision>3</cp:revision>
  <cp:lastPrinted>2026-01-12T11:48:00Z</cp:lastPrinted>
  <dcterms:created xsi:type="dcterms:W3CDTF">2026-01-12T11:48:00Z</dcterms:created>
  <dcterms:modified xsi:type="dcterms:W3CDTF">2026-01-12T12:02:00Z</dcterms:modified>
</cp:coreProperties>
</file>