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9D106" w14:textId="38FBFB41" w:rsidR="00304CC6" w:rsidRDefault="00AF1086">
      <w:pPr>
        <w:pStyle w:val="Flietext"/>
        <w:ind w:left="5670" w:right="0"/>
        <w:jc w:val="right"/>
        <w:rPr>
          <w:sz w:val="20"/>
          <w:szCs w:val="20"/>
          <w:lang w:val="en-US"/>
        </w:rPr>
      </w:pPr>
      <w:r>
        <w:rPr>
          <w:noProof/>
        </w:rPr>
        <w:drawing>
          <wp:anchor distT="0" distB="0" distL="0" distR="0" simplePos="0" relativeHeight="251657216" behindDoc="1" locked="0" layoutInCell="0" allowOverlap="1" wp14:anchorId="04A91A6B" wp14:editId="66672115">
            <wp:simplePos x="0" y="0"/>
            <wp:positionH relativeFrom="column">
              <wp:posOffset>3728085</wp:posOffset>
            </wp:positionH>
            <wp:positionV relativeFrom="paragraph">
              <wp:posOffset>-15875</wp:posOffset>
            </wp:positionV>
            <wp:extent cx="2278380" cy="5721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486CF" w14:textId="77777777" w:rsidR="00304CC6" w:rsidRDefault="00304CC6">
      <w:pPr>
        <w:tabs>
          <w:tab w:val="center" w:pos="4677"/>
        </w:tabs>
        <w:spacing w:before="720" w:after="60"/>
        <w:rPr>
          <w:b/>
          <w:bCs/>
          <w:sz w:val="28"/>
          <w:szCs w:val="28"/>
        </w:rPr>
      </w:pPr>
      <w:r>
        <w:rPr>
          <w:b/>
          <w:bCs/>
          <w:sz w:val="28"/>
          <w:szCs w:val="28"/>
        </w:rPr>
        <w:t xml:space="preserve">P R E S </w:t>
      </w:r>
      <w:proofErr w:type="spellStart"/>
      <w:r>
        <w:rPr>
          <w:b/>
          <w:bCs/>
          <w:sz w:val="28"/>
          <w:szCs w:val="28"/>
        </w:rPr>
        <w:t>S</w:t>
      </w:r>
      <w:proofErr w:type="spellEnd"/>
      <w:r>
        <w:rPr>
          <w:b/>
          <w:bCs/>
          <w:sz w:val="28"/>
          <w:szCs w:val="28"/>
        </w:rPr>
        <w:t xml:space="preserve"> E I N F O R M A T I O N</w:t>
      </w:r>
    </w:p>
    <w:p w14:paraId="13446C73" w14:textId="77777777" w:rsidR="00304CC6" w:rsidRDefault="00304CC6"/>
    <w:p w14:paraId="43012290" w14:textId="77777777" w:rsidR="00304CC6" w:rsidRDefault="00AF1086">
      <w:r>
        <w:rPr>
          <w:noProof/>
        </w:rPr>
        <mc:AlternateContent>
          <mc:Choice Requires="wps">
            <w:drawing>
              <wp:anchor distT="0" distB="0" distL="114300" distR="114300" simplePos="0" relativeHeight="251658240" behindDoc="0" locked="0" layoutInCell="0" allowOverlap="1" wp14:anchorId="1D6D14E6" wp14:editId="7CC76F1A">
                <wp:simplePos x="0" y="0"/>
                <wp:positionH relativeFrom="column">
                  <wp:posOffset>22860</wp:posOffset>
                </wp:positionH>
                <wp:positionV relativeFrom="paragraph">
                  <wp:posOffset>36195</wp:posOffset>
                </wp:positionV>
                <wp:extent cx="5974715" cy="0"/>
                <wp:effectExtent l="9525" t="9525" r="698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71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01C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47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" o:allowincell="f" strokeweight=".26mm"/>
            </w:pict>
          </mc:Fallback>
        </mc:AlternateContent>
      </w:r>
    </w:p>
    <w:p w14:paraId="1D97BD4A" w14:textId="26CDD06C" w:rsidR="00304CC6" w:rsidRPr="00BF3AC2" w:rsidRDefault="00BF3AC2">
      <w:pPr>
        <w:spacing w:before="120" w:line="440" w:lineRule="atLeast"/>
        <w:jc w:val="both"/>
        <w:rPr>
          <w:b/>
          <w:bCs/>
          <w:sz w:val="32"/>
          <w:szCs w:val="32"/>
        </w:rPr>
      </w:pPr>
      <w:r w:rsidRPr="00BF3AC2">
        <w:rPr>
          <w:b/>
          <w:bCs/>
          <w:sz w:val="32"/>
          <w:szCs w:val="32"/>
        </w:rPr>
        <w:t>Zertifizierte Diabetes</w:t>
      </w:r>
      <w:r>
        <w:rPr>
          <w:b/>
          <w:bCs/>
          <w:sz w:val="32"/>
          <w:szCs w:val="32"/>
        </w:rPr>
        <w:t>b</w:t>
      </w:r>
      <w:r w:rsidRPr="00BF3AC2">
        <w:rPr>
          <w:b/>
          <w:bCs/>
          <w:sz w:val="32"/>
          <w:szCs w:val="32"/>
        </w:rPr>
        <w:t xml:space="preserve">ehandlung: Städtisches Krankenhaus Pirmasens erhält </w:t>
      </w:r>
      <w:r w:rsidR="00A5201D">
        <w:rPr>
          <w:b/>
          <w:bCs/>
          <w:sz w:val="32"/>
          <w:szCs w:val="32"/>
        </w:rPr>
        <w:t>Qualitätssiegel der DDG</w:t>
      </w:r>
    </w:p>
    <w:p w14:paraId="61458497" w14:textId="77777777" w:rsidR="00304CC6" w:rsidRDefault="00304CC6" w:rsidP="00AF7565">
      <w:pPr>
        <w:spacing w:line="340" w:lineRule="atLeast"/>
        <w:jc w:val="both"/>
        <w:rPr>
          <w:b/>
          <w:bCs/>
          <w:sz w:val="22"/>
          <w:szCs w:val="22"/>
        </w:rPr>
      </w:pPr>
    </w:p>
    <w:p w14:paraId="58AEBFD6" w14:textId="3A3C7C08" w:rsidR="008C3217" w:rsidRDefault="00BF3AC2" w:rsidP="00AF7565">
      <w:pPr>
        <w:spacing w:line="340" w:lineRule="atLeast"/>
        <w:jc w:val="both"/>
        <w:rPr>
          <w:b/>
          <w:bCs/>
          <w:sz w:val="22"/>
          <w:szCs w:val="22"/>
        </w:rPr>
      </w:pPr>
      <w:r>
        <w:rPr>
          <w:b/>
          <w:bCs/>
          <w:sz w:val="22"/>
          <w:szCs w:val="22"/>
        </w:rPr>
        <w:t xml:space="preserve">Auszeichnung der Deutschen Diabetes Gesellschaft bescheinigt hohe Qualität </w:t>
      </w:r>
      <w:r w:rsidR="00FE08B2">
        <w:rPr>
          <w:b/>
          <w:bCs/>
          <w:sz w:val="22"/>
          <w:szCs w:val="22"/>
        </w:rPr>
        <w:t xml:space="preserve">des Diabeteszentrums unter Federführung der </w:t>
      </w:r>
      <w:r w:rsidR="00A5201D" w:rsidRPr="00A5201D">
        <w:rPr>
          <w:b/>
          <w:bCs/>
          <w:sz w:val="22"/>
          <w:szCs w:val="22"/>
        </w:rPr>
        <w:t>Klinik für Allgemeine Innere Medizin, Gastroenterologie und Diabetologie</w:t>
      </w:r>
      <w:r w:rsidR="00A5201D">
        <w:rPr>
          <w:b/>
          <w:bCs/>
          <w:sz w:val="22"/>
          <w:szCs w:val="22"/>
        </w:rPr>
        <w:t xml:space="preserve"> am Standort Pirmasens</w:t>
      </w:r>
    </w:p>
    <w:p w14:paraId="4B709195" w14:textId="77777777" w:rsidR="008C3217" w:rsidRDefault="008C3217" w:rsidP="00AF7565">
      <w:pPr>
        <w:spacing w:line="340" w:lineRule="atLeast"/>
        <w:jc w:val="both"/>
        <w:rPr>
          <w:b/>
          <w:bCs/>
          <w:sz w:val="22"/>
          <w:szCs w:val="22"/>
        </w:rPr>
      </w:pPr>
    </w:p>
    <w:p w14:paraId="2FCCE58F" w14:textId="00DAEE64" w:rsidR="00A5201D" w:rsidRDefault="00304CC6" w:rsidP="00E661EB">
      <w:pPr>
        <w:spacing w:line="340" w:lineRule="atLeast"/>
        <w:ind w:left="1418" w:firstLine="567"/>
        <w:jc w:val="both"/>
        <w:rPr>
          <w:sz w:val="22"/>
          <w:szCs w:val="22"/>
        </w:rPr>
      </w:pPr>
      <w:r>
        <w:rPr>
          <w:b/>
          <w:bCs/>
          <w:sz w:val="22"/>
          <w:szCs w:val="22"/>
        </w:rPr>
        <w:t>Pirmasens,</w:t>
      </w:r>
      <w:r w:rsidR="00B80D21">
        <w:rPr>
          <w:b/>
          <w:bCs/>
          <w:sz w:val="22"/>
          <w:szCs w:val="22"/>
        </w:rPr>
        <w:t xml:space="preserve"> </w:t>
      </w:r>
      <w:r w:rsidR="00DF6727">
        <w:rPr>
          <w:b/>
          <w:bCs/>
          <w:sz w:val="22"/>
          <w:szCs w:val="22"/>
        </w:rPr>
        <w:t>23</w:t>
      </w:r>
      <w:r w:rsidR="00B80D21">
        <w:rPr>
          <w:b/>
          <w:bCs/>
          <w:sz w:val="22"/>
          <w:szCs w:val="22"/>
        </w:rPr>
        <w:t xml:space="preserve">. </w:t>
      </w:r>
      <w:r w:rsidR="00C22ACE">
        <w:rPr>
          <w:b/>
          <w:bCs/>
          <w:sz w:val="22"/>
          <w:szCs w:val="22"/>
        </w:rPr>
        <w:t>Ju</w:t>
      </w:r>
      <w:r w:rsidR="00A5201D">
        <w:rPr>
          <w:b/>
          <w:bCs/>
          <w:sz w:val="22"/>
          <w:szCs w:val="22"/>
        </w:rPr>
        <w:t>l</w:t>
      </w:r>
      <w:r w:rsidR="00C22ACE">
        <w:rPr>
          <w:b/>
          <w:bCs/>
          <w:sz w:val="22"/>
          <w:szCs w:val="22"/>
        </w:rPr>
        <w:t>i</w:t>
      </w:r>
      <w:r w:rsidR="00D71974">
        <w:rPr>
          <w:b/>
          <w:bCs/>
          <w:sz w:val="22"/>
          <w:szCs w:val="22"/>
        </w:rPr>
        <w:t xml:space="preserve"> </w:t>
      </w:r>
      <w:r>
        <w:rPr>
          <w:b/>
          <w:bCs/>
          <w:sz w:val="22"/>
          <w:szCs w:val="22"/>
        </w:rPr>
        <w:t>2024.</w:t>
      </w:r>
      <w:r>
        <w:rPr>
          <w:sz w:val="22"/>
          <w:szCs w:val="22"/>
        </w:rPr>
        <w:t xml:space="preserve"> </w:t>
      </w:r>
      <w:bookmarkStart w:id="0" w:name="_Hlk109114239"/>
      <w:r w:rsidR="007002CA">
        <w:rPr>
          <w:sz w:val="22"/>
          <w:szCs w:val="22"/>
        </w:rPr>
        <w:t>H</w:t>
      </w:r>
      <w:r w:rsidR="00D53B23">
        <w:rPr>
          <w:sz w:val="22"/>
          <w:szCs w:val="22"/>
        </w:rPr>
        <w:t>ohe Qualifikation der Mitarbeitenden</w:t>
      </w:r>
      <w:r w:rsidR="007002CA">
        <w:rPr>
          <w:sz w:val="22"/>
          <w:szCs w:val="22"/>
        </w:rPr>
        <w:t>,</w:t>
      </w:r>
      <w:r w:rsidR="00D53B23">
        <w:rPr>
          <w:sz w:val="22"/>
          <w:szCs w:val="22"/>
        </w:rPr>
        <w:t xml:space="preserve"> die Erfüllung zahlreicher diabetesspezifischer Leistungsmerkmale </w:t>
      </w:r>
      <w:r w:rsidR="007002CA">
        <w:rPr>
          <w:sz w:val="22"/>
          <w:szCs w:val="22"/>
        </w:rPr>
        <w:t>und</w:t>
      </w:r>
      <w:r w:rsidR="00D53B23">
        <w:rPr>
          <w:sz w:val="22"/>
          <w:szCs w:val="22"/>
        </w:rPr>
        <w:t xml:space="preserve"> ei</w:t>
      </w:r>
      <w:r w:rsidR="0024790E">
        <w:rPr>
          <w:sz w:val="22"/>
          <w:szCs w:val="22"/>
        </w:rPr>
        <w:t>n klar definiertes Behandlungs</w:t>
      </w:r>
      <w:r w:rsidR="00D53B23">
        <w:rPr>
          <w:sz w:val="22"/>
          <w:szCs w:val="22"/>
        </w:rPr>
        <w:t>management</w:t>
      </w:r>
      <w:r w:rsidR="007002CA">
        <w:rPr>
          <w:sz w:val="22"/>
          <w:szCs w:val="22"/>
        </w:rPr>
        <w:t>: D</w:t>
      </w:r>
      <w:r w:rsidR="00B15C22">
        <w:rPr>
          <w:sz w:val="22"/>
          <w:szCs w:val="22"/>
        </w:rPr>
        <w:t>as Diabeteszentrum der</w:t>
      </w:r>
      <w:r w:rsidR="00D53B23">
        <w:rPr>
          <w:sz w:val="22"/>
          <w:szCs w:val="22"/>
        </w:rPr>
        <w:t xml:space="preserve"> </w:t>
      </w:r>
      <w:r w:rsidR="00D53B23" w:rsidRPr="00D53B23">
        <w:rPr>
          <w:sz w:val="22"/>
          <w:szCs w:val="22"/>
        </w:rPr>
        <w:t>Klinik für Allgemeine Innere Medizin, Gastroenterologie und Diabetologie</w:t>
      </w:r>
      <w:r w:rsidR="00D53B23">
        <w:rPr>
          <w:sz w:val="22"/>
          <w:szCs w:val="22"/>
        </w:rPr>
        <w:t xml:space="preserve"> am Städtischen Krankenhaus Pirmasens </w:t>
      </w:r>
      <w:r w:rsidR="007002CA">
        <w:rPr>
          <w:sz w:val="22"/>
          <w:szCs w:val="22"/>
        </w:rPr>
        <w:t xml:space="preserve">hat </w:t>
      </w:r>
      <w:r w:rsidR="00D53B23">
        <w:rPr>
          <w:sz w:val="22"/>
          <w:szCs w:val="22"/>
        </w:rPr>
        <w:t>das Siegel „Diabeteszentrum DDG“ von der Deutschen Diabetes Gesellschaft (DDG) erhalten. Die DDG zeichnet damit Einrichtungen aus</w:t>
      </w:r>
      <w:r w:rsidR="004520CC">
        <w:rPr>
          <w:sz w:val="22"/>
          <w:szCs w:val="22"/>
        </w:rPr>
        <w:t>, die eine hohe Qualität in der Diabetesbehandlung bieten. Dazu gehört auch, dass das gesamte Diabetesteam jährlich eine Vielzahl von Patientinnen und Patienten mit Diabetes betreut und so die nötige Erfahrung für die zuverlässige</w:t>
      </w:r>
      <w:r w:rsidR="00927DB0">
        <w:rPr>
          <w:sz w:val="22"/>
          <w:szCs w:val="22"/>
        </w:rPr>
        <w:t xml:space="preserve"> Diagnose, die optimale Diabeteseinstellung, die Patientenschulung und </w:t>
      </w:r>
      <w:r w:rsidR="00B15C22">
        <w:rPr>
          <w:sz w:val="22"/>
          <w:szCs w:val="22"/>
        </w:rPr>
        <w:t xml:space="preserve">die </w:t>
      </w:r>
      <w:r w:rsidR="00927DB0">
        <w:rPr>
          <w:sz w:val="22"/>
          <w:szCs w:val="22"/>
        </w:rPr>
        <w:t>Behandlung sammelt.</w:t>
      </w:r>
    </w:p>
    <w:p w14:paraId="69E4EA6C" w14:textId="77777777" w:rsidR="00927DB0" w:rsidRDefault="00927DB0" w:rsidP="00E661EB">
      <w:pPr>
        <w:spacing w:line="340" w:lineRule="atLeast"/>
        <w:ind w:left="1418" w:firstLine="567"/>
        <w:jc w:val="both"/>
        <w:rPr>
          <w:sz w:val="22"/>
          <w:szCs w:val="22"/>
        </w:rPr>
      </w:pPr>
    </w:p>
    <w:p w14:paraId="038BBA3F" w14:textId="2EABC371" w:rsidR="00927DB0" w:rsidRDefault="00927DB0" w:rsidP="00E661EB">
      <w:pPr>
        <w:spacing w:line="340" w:lineRule="atLeast"/>
        <w:ind w:left="1418" w:firstLine="567"/>
        <w:jc w:val="both"/>
        <w:rPr>
          <w:sz w:val="22"/>
          <w:szCs w:val="22"/>
        </w:rPr>
      </w:pPr>
      <w:r>
        <w:rPr>
          <w:sz w:val="22"/>
          <w:szCs w:val="22"/>
        </w:rPr>
        <w:t xml:space="preserve">„Wir freuen uns sehr über </w:t>
      </w:r>
      <w:r w:rsidR="00716D2E">
        <w:rPr>
          <w:sz w:val="22"/>
          <w:szCs w:val="22"/>
        </w:rPr>
        <w:t xml:space="preserve">diese Anerkennung unseres Engagements“, erklärt </w:t>
      </w:r>
      <w:r w:rsidR="00B72A4D" w:rsidRPr="00B72A4D">
        <w:rPr>
          <w:sz w:val="22"/>
          <w:szCs w:val="22"/>
        </w:rPr>
        <w:t xml:space="preserve">Dr. med. Mark Neufang, </w:t>
      </w:r>
      <w:r w:rsidR="00B15C22">
        <w:rPr>
          <w:sz w:val="22"/>
          <w:szCs w:val="22"/>
        </w:rPr>
        <w:t xml:space="preserve">der gemeinsam mit Dr. med. Michael Mullen das Diabeteszentrum leitet; beide verantworten auch als Chefärzte die </w:t>
      </w:r>
      <w:r w:rsidR="00B72A4D" w:rsidRPr="00B72A4D">
        <w:rPr>
          <w:sz w:val="22"/>
          <w:szCs w:val="22"/>
        </w:rPr>
        <w:t>Klinik für Allgemeine Innere Medizin, Gastroenterologie und Diabetologie</w:t>
      </w:r>
      <w:r w:rsidR="00B72A4D">
        <w:rPr>
          <w:sz w:val="22"/>
          <w:szCs w:val="22"/>
        </w:rPr>
        <w:t xml:space="preserve"> am Städtischen Krankenhaus Pirmasens. „Sie ist für uns ein weiterer Ansporn, unsere Patientinnen und Patienten optimal zu behandeln.“ Vor Ort werden pro </w:t>
      </w:r>
      <w:r w:rsidR="00BA4926">
        <w:rPr>
          <w:sz w:val="22"/>
          <w:szCs w:val="22"/>
        </w:rPr>
        <w:t>Jahr</w:t>
      </w:r>
      <w:r w:rsidR="008D62CE">
        <w:rPr>
          <w:sz w:val="22"/>
          <w:szCs w:val="22"/>
        </w:rPr>
        <w:t xml:space="preserve"> </w:t>
      </w:r>
      <w:r w:rsidR="00B72A4D">
        <w:rPr>
          <w:sz w:val="22"/>
          <w:szCs w:val="22"/>
        </w:rPr>
        <w:t xml:space="preserve">ca. </w:t>
      </w:r>
      <w:r w:rsidR="00BA4926" w:rsidRPr="001C5F2E">
        <w:rPr>
          <w:sz w:val="22"/>
          <w:szCs w:val="22"/>
        </w:rPr>
        <w:t xml:space="preserve">150 </w:t>
      </w:r>
      <w:r w:rsidR="00B72A4D">
        <w:rPr>
          <w:sz w:val="22"/>
          <w:szCs w:val="22"/>
        </w:rPr>
        <w:t xml:space="preserve">Betroffene mit Typ-1-Diabetes sowie </w:t>
      </w:r>
      <w:r w:rsidR="0024790E" w:rsidRPr="001C5F2E">
        <w:rPr>
          <w:sz w:val="22"/>
          <w:szCs w:val="22"/>
        </w:rPr>
        <w:t>2</w:t>
      </w:r>
      <w:r w:rsidR="001C5F2E" w:rsidRPr="001C5F2E">
        <w:rPr>
          <w:sz w:val="22"/>
          <w:szCs w:val="22"/>
        </w:rPr>
        <w:t>.</w:t>
      </w:r>
      <w:r w:rsidR="00BA4926" w:rsidRPr="001C5F2E">
        <w:rPr>
          <w:sz w:val="22"/>
          <w:szCs w:val="22"/>
        </w:rPr>
        <w:t>000</w:t>
      </w:r>
      <w:r w:rsidR="008D62CE">
        <w:rPr>
          <w:sz w:val="22"/>
          <w:szCs w:val="22"/>
        </w:rPr>
        <w:t xml:space="preserve"> an Typ-2-Diabetes Erkrankte betreut.</w:t>
      </w:r>
    </w:p>
    <w:p w14:paraId="5A3F824C" w14:textId="77777777" w:rsidR="008276E7" w:rsidRDefault="008276E7" w:rsidP="00E661EB">
      <w:pPr>
        <w:spacing w:line="340" w:lineRule="atLeast"/>
        <w:ind w:left="1418" w:firstLine="567"/>
        <w:jc w:val="both"/>
        <w:rPr>
          <w:sz w:val="22"/>
          <w:szCs w:val="22"/>
        </w:rPr>
      </w:pPr>
    </w:p>
    <w:p w14:paraId="3F965F46" w14:textId="1398C072" w:rsidR="00E51E5B" w:rsidRDefault="008276E7" w:rsidP="0024790E">
      <w:pPr>
        <w:spacing w:line="340" w:lineRule="atLeast"/>
        <w:ind w:left="1418" w:firstLine="567"/>
        <w:jc w:val="both"/>
        <w:rPr>
          <w:sz w:val="22"/>
          <w:szCs w:val="22"/>
        </w:rPr>
      </w:pPr>
      <w:r>
        <w:rPr>
          <w:sz w:val="22"/>
          <w:szCs w:val="22"/>
        </w:rPr>
        <w:t xml:space="preserve">Diabetes ist die Volkskrankheit Nummer 1 in </w:t>
      </w:r>
      <w:r w:rsidRPr="00F60066">
        <w:rPr>
          <w:sz w:val="22"/>
          <w:szCs w:val="22"/>
        </w:rPr>
        <w:t xml:space="preserve">Deutschland: </w:t>
      </w:r>
      <w:r w:rsidR="00225219" w:rsidRPr="00F60066">
        <w:rPr>
          <w:sz w:val="22"/>
          <w:szCs w:val="22"/>
        </w:rPr>
        <w:t>Etwa</w:t>
      </w:r>
      <w:r w:rsidR="009046FB" w:rsidRPr="00F60066">
        <w:rPr>
          <w:sz w:val="22"/>
          <w:szCs w:val="22"/>
        </w:rPr>
        <w:t xml:space="preserve"> </w:t>
      </w:r>
      <w:r w:rsidR="001C5F2E" w:rsidRPr="00F60066">
        <w:rPr>
          <w:sz w:val="22"/>
          <w:szCs w:val="22"/>
        </w:rPr>
        <w:t xml:space="preserve">zehn Prozent </w:t>
      </w:r>
      <w:r w:rsidR="009046FB" w:rsidRPr="00F60066">
        <w:rPr>
          <w:sz w:val="22"/>
          <w:szCs w:val="22"/>
        </w:rPr>
        <w:t>der Bevölkerung sind betroffen</w:t>
      </w:r>
      <w:r w:rsidRPr="00F60066">
        <w:rPr>
          <w:sz w:val="22"/>
          <w:szCs w:val="22"/>
        </w:rPr>
        <w:t>. Weil die Krankheit sehr komplex ist, brauchen Betroffene eine jeweils speziell auf sie zugeschnittene</w:t>
      </w:r>
      <w:r>
        <w:rPr>
          <w:sz w:val="22"/>
          <w:szCs w:val="22"/>
        </w:rPr>
        <w:t xml:space="preserve"> Behandlung. Diabetes verursacht häufig zunächst keine Beschwerden, führt unbehandelt jedoc</w:t>
      </w:r>
      <w:r w:rsidR="0024790E">
        <w:rPr>
          <w:sz w:val="22"/>
          <w:szCs w:val="22"/>
        </w:rPr>
        <w:t xml:space="preserve">h zu ernsten Folgeerkrankungen wie Schlaganfall, </w:t>
      </w:r>
      <w:r>
        <w:rPr>
          <w:sz w:val="22"/>
          <w:szCs w:val="22"/>
        </w:rPr>
        <w:t xml:space="preserve">Herzinfarkt, Nierenleiden, Amputationen oder Erblindungen. Durch eine gute medizinische Betreuung lassen sich diese Folgeerkrankungen vermeiden. Eine erfolgreiche Diabetesbehandlung erfordert dabei </w:t>
      </w:r>
      <w:r w:rsidR="0024790E">
        <w:rPr>
          <w:sz w:val="22"/>
          <w:szCs w:val="22"/>
        </w:rPr>
        <w:t xml:space="preserve">ein </w:t>
      </w:r>
      <w:r>
        <w:rPr>
          <w:sz w:val="22"/>
          <w:szCs w:val="22"/>
        </w:rPr>
        <w:t xml:space="preserve">geschultes und erfahrenes </w:t>
      </w:r>
      <w:r w:rsidR="0024790E">
        <w:rPr>
          <w:sz w:val="22"/>
          <w:szCs w:val="22"/>
        </w:rPr>
        <w:t xml:space="preserve">Team aus </w:t>
      </w:r>
      <w:r w:rsidR="00F0666A">
        <w:rPr>
          <w:sz w:val="22"/>
          <w:szCs w:val="22"/>
        </w:rPr>
        <w:t xml:space="preserve">Diabetologinnen und Diabetologen, </w:t>
      </w:r>
      <w:r w:rsidR="0024790E">
        <w:rPr>
          <w:sz w:val="22"/>
          <w:szCs w:val="22"/>
        </w:rPr>
        <w:t>sowie</w:t>
      </w:r>
      <w:r w:rsidR="00F0666A">
        <w:rPr>
          <w:sz w:val="22"/>
          <w:szCs w:val="22"/>
        </w:rPr>
        <w:t xml:space="preserve"> Fachkräfte</w:t>
      </w:r>
      <w:r w:rsidR="0024790E">
        <w:rPr>
          <w:sz w:val="22"/>
          <w:szCs w:val="22"/>
        </w:rPr>
        <w:t>n</w:t>
      </w:r>
      <w:r w:rsidR="00F0666A">
        <w:rPr>
          <w:sz w:val="22"/>
          <w:szCs w:val="22"/>
        </w:rPr>
        <w:t xml:space="preserve"> in der Diabetesberatung. </w:t>
      </w:r>
      <w:r w:rsidR="0024790E">
        <w:rPr>
          <w:sz w:val="22"/>
          <w:szCs w:val="22"/>
        </w:rPr>
        <w:t>„</w:t>
      </w:r>
      <w:r w:rsidR="00F0666A">
        <w:rPr>
          <w:sz w:val="22"/>
          <w:szCs w:val="22"/>
        </w:rPr>
        <w:t xml:space="preserve">Das Siegel </w:t>
      </w:r>
      <w:r w:rsidR="00F0666A">
        <w:rPr>
          <w:sz w:val="22"/>
          <w:szCs w:val="22"/>
        </w:rPr>
        <w:lastRenderedPageBreak/>
        <w:t xml:space="preserve">„Diabeteszentrum DDG“ garantiert, dass </w:t>
      </w:r>
      <w:r w:rsidR="0024790E">
        <w:rPr>
          <w:sz w:val="22"/>
          <w:szCs w:val="22"/>
        </w:rPr>
        <w:t>im Städtischen Krankenhaus Pirmasens</w:t>
      </w:r>
      <w:r w:rsidR="00F0666A">
        <w:rPr>
          <w:sz w:val="22"/>
          <w:szCs w:val="22"/>
        </w:rPr>
        <w:t xml:space="preserve"> diese h</w:t>
      </w:r>
      <w:r w:rsidR="0024790E">
        <w:rPr>
          <w:sz w:val="22"/>
          <w:szCs w:val="22"/>
        </w:rPr>
        <w:t>ohe Qualifikation vorhanden ist“</w:t>
      </w:r>
      <w:r w:rsidR="00E51E5B">
        <w:rPr>
          <w:sz w:val="22"/>
          <w:szCs w:val="22"/>
        </w:rPr>
        <w:t>, sagt DDG-Präsidentin Prof. Dr. Monika Kellerer.</w:t>
      </w:r>
    </w:p>
    <w:p w14:paraId="74817589" w14:textId="77777777" w:rsidR="0024790E" w:rsidRDefault="0024790E" w:rsidP="0024790E">
      <w:pPr>
        <w:spacing w:line="340" w:lineRule="atLeast"/>
        <w:ind w:left="1418" w:firstLine="567"/>
        <w:jc w:val="both"/>
        <w:rPr>
          <w:sz w:val="22"/>
          <w:szCs w:val="22"/>
        </w:rPr>
      </w:pPr>
    </w:p>
    <w:p w14:paraId="38C3FC5D" w14:textId="137F70CC" w:rsidR="00E51E5B" w:rsidRDefault="00E51E5B" w:rsidP="00E661EB">
      <w:pPr>
        <w:spacing w:line="340" w:lineRule="atLeast"/>
        <w:ind w:left="1418" w:firstLine="567"/>
        <w:jc w:val="both"/>
        <w:rPr>
          <w:sz w:val="22"/>
          <w:szCs w:val="22"/>
        </w:rPr>
      </w:pPr>
      <w:r>
        <w:rPr>
          <w:sz w:val="22"/>
          <w:szCs w:val="22"/>
        </w:rPr>
        <w:t xml:space="preserve">Um das Zertifikat zu erhalten, musste das </w:t>
      </w:r>
      <w:r w:rsidRPr="00B72A4D">
        <w:rPr>
          <w:sz w:val="22"/>
          <w:szCs w:val="22"/>
        </w:rPr>
        <w:t xml:space="preserve">Diabeteszentrum </w:t>
      </w:r>
      <w:r>
        <w:rPr>
          <w:sz w:val="22"/>
          <w:szCs w:val="22"/>
        </w:rPr>
        <w:t xml:space="preserve">am Städtischen Krankenhaus Pirmasens die leitliniengerechte Betreuung von Diabetespatientinnen und -patienten durch Nachweis von Qualitätsstandards und Behandlungszahlen entsprechend </w:t>
      </w:r>
      <w:r w:rsidR="0063772E">
        <w:rPr>
          <w:sz w:val="22"/>
          <w:szCs w:val="22"/>
        </w:rPr>
        <w:t xml:space="preserve">der strengen Richtlinien der DDG nachweisen. </w:t>
      </w:r>
      <w:r w:rsidR="0063772E" w:rsidRPr="00114221">
        <w:rPr>
          <w:sz w:val="22"/>
          <w:szCs w:val="22"/>
        </w:rPr>
        <w:t xml:space="preserve">Auch Kooperationen mit anderen fachärztlichen </w:t>
      </w:r>
      <w:r w:rsidR="00182AE0" w:rsidRPr="00114221">
        <w:rPr>
          <w:sz w:val="22"/>
          <w:szCs w:val="22"/>
        </w:rPr>
        <w:t>Bereichen wie</w:t>
      </w:r>
      <w:r w:rsidR="00F60066" w:rsidRPr="00114221">
        <w:rPr>
          <w:sz w:val="22"/>
          <w:szCs w:val="22"/>
        </w:rPr>
        <w:t xml:space="preserve"> beispielsweise</w:t>
      </w:r>
      <w:r w:rsidR="00182AE0" w:rsidRPr="00114221">
        <w:rPr>
          <w:sz w:val="22"/>
          <w:szCs w:val="22"/>
        </w:rPr>
        <w:t xml:space="preserve"> </w:t>
      </w:r>
      <w:r w:rsidR="0024790E" w:rsidRPr="00114221">
        <w:rPr>
          <w:sz w:val="22"/>
          <w:szCs w:val="22"/>
        </w:rPr>
        <w:t>Gefäßchirurg</w:t>
      </w:r>
      <w:r w:rsidR="001C5F2E" w:rsidRPr="00114221">
        <w:rPr>
          <w:sz w:val="22"/>
          <w:szCs w:val="22"/>
        </w:rPr>
        <w:t>i</w:t>
      </w:r>
      <w:r w:rsidR="00F60066" w:rsidRPr="00114221">
        <w:rPr>
          <w:sz w:val="22"/>
          <w:szCs w:val="22"/>
        </w:rPr>
        <w:t>e</w:t>
      </w:r>
      <w:r w:rsidR="00182AE0" w:rsidRPr="00114221">
        <w:rPr>
          <w:sz w:val="22"/>
          <w:szCs w:val="22"/>
        </w:rPr>
        <w:t xml:space="preserve"> oder N</w:t>
      </w:r>
      <w:r w:rsidR="00F60066" w:rsidRPr="00114221">
        <w:rPr>
          <w:sz w:val="22"/>
          <w:szCs w:val="22"/>
        </w:rPr>
        <w:t>ephrologie</w:t>
      </w:r>
      <w:r w:rsidR="0024790E" w:rsidRPr="00114221">
        <w:rPr>
          <w:sz w:val="22"/>
          <w:szCs w:val="22"/>
        </w:rPr>
        <w:t xml:space="preserve"> </w:t>
      </w:r>
      <w:r w:rsidR="00182AE0" w:rsidRPr="00114221">
        <w:rPr>
          <w:sz w:val="22"/>
          <w:szCs w:val="22"/>
        </w:rPr>
        <w:t>wurden gefordert. „Bei</w:t>
      </w:r>
      <w:r w:rsidR="00182AE0">
        <w:rPr>
          <w:sz w:val="22"/>
          <w:szCs w:val="22"/>
        </w:rPr>
        <w:t xml:space="preserve"> Diabetes ist es besonders wichtig, dass die verschiedenen Fachrichtungen gut zusammenarbeiten“, erläutert </w:t>
      </w:r>
      <w:r w:rsidR="00182AE0" w:rsidRPr="00B72A4D">
        <w:rPr>
          <w:sz w:val="22"/>
          <w:szCs w:val="22"/>
        </w:rPr>
        <w:t xml:space="preserve">Dr. med. </w:t>
      </w:r>
      <w:r w:rsidR="001C5F2E">
        <w:rPr>
          <w:sz w:val="22"/>
          <w:szCs w:val="22"/>
        </w:rPr>
        <w:t xml:space="preserve">Mark </w:t>
      </w:r>
      <w:r w:rsidR="0024790E">
        <w:rPr>
          <w:sz w:val="22"/>
          <w:szCs w:val="22"/>
        </w:rPr>
        <w:t>Neufang</w:t>
      </w:r>
      <w:r w:rsidR="00182AE0">
        <w:rPr>
          <w:sz w:val="22"/>
          <w:szCs w:val="22"/>
        </w:rPr>
        <w:t>. Das erhöht die Chance für die Betroffenen, gefürchtete Folgeerkrankungen wie Erblindung oder Niereninsuffizienz zu verhindern.</w:t>
      </w:r>
    </w:p>
    <w:p w14:paraId="24FD42AD" w14:textId="77777777" w:rsidR="00182AE0" w:rsidRDefault="00182AE0" w:rsidP="00E661EB">
      <w:pPr>
        <w:spacing w:line="340" w:lineRule="atLeast"/>
        <w:ind w:left="1418" w:firstLine="567"/>
        <w:jc w:val="both"/>
        <w:rPr>
          <w:sz w:val="22"/>
          <w:szCs w:val="22"/>
        </w:rPr>
      </w:pPr>
    </w:p>
    <w:p w14:paraId="7A5C86D1" w14:textId="0C447595" w:rsidR="00182AE0" w:rsidRDefault="00182AE0" w:rsidP="00E661EB">
      <w:pPr>
        <w:spacing w:line="340" w:lineRule="atLeast"/>
        <w:ind w:left="1418" w:firstLine="567"/>
        <w:jc w:val="both"/>
        <w:rPr>
          <w:sz w:val="22"/>
          <w:szCs w:val="22"/>
        </w:rPr>
      </w:pPr>
      <w:r>
        <w:rPr>
          <w:sz w:val="22"/>
          <w:szCs w:val="22"/>
        </w:rPr>
        <w:t>Das Siegel „Diabeteszentrum DDG“ gilt für drei Jahre, dann muss das</w:t>
      </w:r>
      <w:r w:rsidRPr="00182AE0">
        <w:rPr>
          <w:sz w:val="22"/>
          <w:szCs w:val="22"/>
        </w:rPr>
        <w:t xml:space="preserve"> </w:t>
      </w:r>
      <w:r w:rsidRPr="00B72A4D">
        <w:rPr>
          <w:sz w:val="22"/>
          <w:szCs w:val="22"/>
        </w:rPr>
        <w:t xml:space="preserve">Diabeteszentrum </w:t>
      </w:r>
      <w:r>
        <w:rPr>
          <w:sz w:val="22"/>
          <w:szCs w:val="22"/>
        </w:rPr>
        <w:t>am Städtischen Krankenhaus Pirmasens erneut nachweisen, dass es die strengen Kriterien der DDG erfüllt.</w:t>
      </w:r>
    </w:p>
    <w:p w14:paraId="30BB815D" w14:textId="77777777" w:rsidR="00A5201D" w:rsidRDefault="00A5201D" w:rsidP="00E661EB">
      <w:pPr>
        <w:spacing w:line="340" w:lineRule="atLeast"/>
        <w:ind w:left="1418" w:firstLine="567"/>
        <w:jc w:val="both"/>
        <w:rPr>
          <w:sz w:val="22"/>
          <w:szCs w:val="22"/>
        </w:rPr>
      </w:pPr>
    </w:p>
    <w:bookmarkEnd w:id="0"/>
    <w:p w14:paraId="63C21585" w14:textId="77777777" w:rsidR="00304CC6" w:rsidRDefault="00304CC6" w:rsidP="00FD5721">
      <w:pPr>
        <w:spacing w:line="240" w:lineRule="atLeast"/>
        <w:rPr>
          <w:b/>
          <w:bCs/>
        </w:rPr>
      </w:pPr>
    </w:p>
    <w:p w14:paraId="27C083C2" w14:textId="77777777" w:rsidR="00304CC6" w:rsidRPr="00FD5721" w:rsidRDefault="00304CC6" w:rsidP="00114221">
      <w:pPr>
        <w:spacing w:line="300" w:lineRule="atLeast"/>
        <w:rPr>
          <w:b/>
          <w:bCs/>
        </w:rPr>
      </w:pPr>
      <w:r w:rsidRPr="00FD5721">
        <w:rPr>
          <w:b/>
          <w:bCs/>
        </w:rPr>
        <w:t>Ergänzendes zum Städtischen Krankenhaus Pirmasens</w:t>
      </w:r>
    </w:p>
    <w:p w14:paraId="1F8B674B" w14:textId="77777777" w:rsidR="00304CC6" w:rsidRPr="00FD5721" w:rsidRDefault="00304CC6" w:rsidP="00114221">
      <w:pPr>
        <w:pStyle w:val="Absatztext15"/>
        <w:tabs>
          <w:tab w:val="left" w:pos="4500"/>
        </w:tabs>
        <w:spacing w:line="300" w:lineRule="atLeast"/>
        <w:ind w:left="0" w:right="-6" w:firstLine="0"/>
        <w:rPr>
          <w:sz w:val="20"/>
          <w:szCs w:val="20"/>
        </w:rPr>
      </w:pPr>
      <w:r w:rsidRPr="00FD5721">
        <w:rPr>
          <w:sz w:val="20"/>
          <w:szCs w:val="20"/>
        </w:rPr>
        <w:t xml:space="preserve">Als regionales Akutkrankenhaus kümmert sich das im Jahr 1988 erbaute Städtische Krankenhaus Pirmasens um Patienten der Stadt Pirmasens, der umgebenden Südwestpfalz und des Saarpfalz-Kreises. Durch die Fusion mit dem St. Elisabeth Krankenhaus Rodalben, mit Wirkung zum 1. Januar 2022, erhält die Städtisches Krankenhaus Pirmasens gGmbH die Einstufung zum Schwerpunktversorger. </w:t>
      </w:r>
    </w:p>
    <w:p w14:paraId="42067C77" w14:textId="77777777" w:rsidR="00304CC6" w:rsidRPr="00FD5721" w:rsidRDefault="00304CC6" w:rsidP="00114221">
      <w:pPr>
        <w:pStyle w:val="Absatztext15"/>
        <w:tabs>
          <w:tab w:val="left" w:pos="4500"/>
        </w:tabs>
        <w:spacing w:before="80" w:line="300" w:lineRule="atLeast"/>
        <w:ind w:left="0" w:right="-6" w:firstLine="0"/>
        <w:rPr>
          <w:sz w:val="20"/>
          <w:szCs w:val="20"/>
        </w:rPr>
      </w:pPr>
      <w:r w:rsidRPr="00FD5721">
        <w:rPr>
          <w:sz w:val="20"/>
          <w:szCs w:val="20"/>
        </w:rPr>
        <w:t xml:space="preserve">Zum Leistungsspektrum am „Standort Pirmasens“ gehören die Innere Medizin (Allgemeine Innere Medizin, Gastroenterologie und Diabetologie sowie Kardiologie), Allgemein- und Viszeralchirurgie, Gefäßchirurgie, Unfallchirurgie und Orthopädie, Plastische und Handchirurgie, Frauenheilkunde und Geburtshilfe, Kinder- und Jugendmedizin, Psychiatrie und Psychotherapie, Urologie und Kinderurologie, Klinik für Anästhesiologie, Intensiv-, Notfallmedizin und Schmerztherapie sowie Radiologie. Darüber hinaus befasst sich ein zertifiziertes Krebszentrum mit der Vorsorge, Diagnose und Therapie von Brustkrebserkrankungen. Die Abteilung für Unfallchirurgie und Orthopädie ist als Regionales Traumazentrum des </w:t>
      </w:r>
      <w:proofErr w:type="spellStart"/>
      <w:r w:rsidRPr="00FD5721">
        <w:rPr>
          <w:sz w:val="20"/>
          <w:szCs w:val="20"/>
        </w:rPr>
        <w:t>TraumaNetzwerkes</w:t>
      </w:r>
      <w:proofErr w:type="spellEnd"/>
      <w:r w:rsidRPr="00FD5721">
        <w:rPr>
          <w:sz w:val="20"/>
          <w:szCs w:val="20"/>
        </w:rPr>
        <w:t xml:space="preserve"> Saar-(</w:t>
      </w:r>
      <w:proofErr w:type="spellStart"/>
      <w:r w:rsidRPr="00FD5721">
        <w:rPr>
          <w:sz w:val="20"/>
          <w:szCs w:val="20"/>
        </w:rPr>
        <w:t>Lor</w:t>
      </w:r>
      <w:proofErr w:type="spellEnd"/>
      <w:r w:rsidRPr="00FD5721">
        <w:rPr>
          <w:sz w:val="20"/>
          <w:szCs w:val="20"/>
        </w:rPr>
        <w:t xml:space="preserve">)-Lux-Westpfalz zertifiziert und sichert die Behandlung schwer verletzter Patienten auf höchstem Niveau; als </w:t>
      </w:r>
      <w:proofErr w:type="spellStart"/>
      <w:r w:rsidRPr="00FD5721">
        <w:rPr>
          <w:sz w:val="20"/>
          <w:szCs w:val="20"/>
        </w:rPr>
        <w:t>EndoCert</w:t>
      </w:r>
      <w:proofErr w:type="spellEnd"/>
      <w:r w:rsidRPr="00FD5721">
        <w:rPr>
          <w:sz w:val="20"/>
          <w:szCs w:val="20"/>
        </w:rPr>
        <w:t xml:space="preserve">-zertifiziertes </w:t>
      </w:r>
      <w:proofErr w:type="spellStart"/>
      <w:r w:rsidRPr="00FD5721">
        <w:rPr>
          <w:sz w:val="20"/>
          <w:szCs w:val="20"/>
        </w:rPr>
        <w:t>EndoProthetikZentrum</w:t>
      </w:r>
      <w:proofErr w:type="spellEnd"/>
      <w:r w:rsidRPr="00FD5721">
        <w:rPr>
          <w:sz w:val="20"/>
          <w:szCs w:val="20"/>
        </w:rPr>
        <w:t xml:space="preserve"> ist sie zudem Mitglied im </w:t>
      </w:r>
      <w:proofErr w:type="spellStart"/>
      <w:r w:rsidRPr="00FD5721">
        <w:rPr>
          <w:sz w:val="20"/>
          <w:szCs w:val="20"/>
        </w:rPr>
        <w:t>Endoprothesenregister</w:t>
      </w:r>
      <w:proofErr w:type="spellEnd"/>
      <w:r w:rsidRPr="00FD5721">
        <w:rPr>
          <w:sz w:val="20"/>
          <w:szCs w:val="20"/>
        </w:rPr>
        <w:t xml:space="preserve"> Deutschland (EPRD). Zudem verfügt der Standort Pirmasens über ein Darmkrebs-, Diabetes- und ein Schilddrüsenzentrum. </w:t>
      </w:r>
    </w:p>
    <w:p w14:paraId="0DE1C15E" w14:textId="6F223CC8" w:rsidR="00304CC6" w:rsidRPr="00FD5721" w:rsidRDefault="00304CC6" w:rsidP="00114221">
      <w:pPr>
        <w:pStyle w:val="Absatztext15"/>
        <w:tabs>
          <w:tab w:val="left" w:pos="4500"/>
        </w:tabs>
        <w:spacing w:before="80" w:line="300" w:lineRule="atLeast"/>
        <w:ind w:left="0" w:right="-6" w:firstLine="0"/>
        <w:rPr>
          <w:sz w:val="20"/>
          <w:szCs w:val="20"/>
        </w:rPr>
      </w:pPr>
      <w:r w:rsidRPr="00FD5721">
        <w:rPr>
          <w:sz w:val="20"/>
          <w:szCs w:val="20"/>
        </w:rPr>
        <w:t>Der „Standort Rodalben“ verfügt über die Fachabteilungen Innere Medizin und interdisziplinäre Intensiv</w:t>
      </w:r>
      <w:r w:rsidRPr="00FD5721">
        <w:rPr>
          <w:sz w:val="20"/>
          <w:szCs w:val="20"/>
        </w:rPr>
        <w:softHyphen/>
        <w:t>medizin, Operative Orthopädie und Unfallchirurgie (ebenfalls als Endoprothetik-Zentrum zertifiziert), Konservative Orthopädie und Spezielle Schmerztherapie</w:t>
      </w:r>
      <w:r w:rsidR="0066009F">
        <w:rPr>
          <w:sz w:val="20"/>
          <w:szCs w:val="20"/>
        </w:rPr>
        <w:t xml:space="preserve"> sowie</w:t>
      </w:r>
      <w:r w:rsidRPr="00FD5721">
        <w:rPr>
          <w:sz w:val="20"/>
          <w:szCs w:val="20"/>
        </w:rPr>
        <w:t xml:space="preserve"> Anästhesie. </w:t>
      </w:r>
    </w:p>
    <w:p w14:paraId="28C3E859" w14:textId="77777777" w:rsidR="00304CC6" w:rsidRPr="00FD5721" w:rsidRDefault="00304CC6" w:rsidP="00114221">
      <w:pPr>
        <w:pStyle w:val="Absatztext15"/>
        <w:tabs>
          <w:tab w:val="left" w:pos="4500"/>
        </w:tabs>
        <w:spacing w:before="80" w:line="300" w:lineRule="atLeast"/>
        <w:ind w:left="0" w:right="-6" w:firstLine="0"/>
        <w:rPr>
          <w:sz w:val="20"/>
          <w:szCs w:val="20"/>
        </w:rPr>
      </w:pPr>
      <w:r w:rsidRPr="00FD5721">
        <w:rPr>
          <w:sz w:val="20"/>
          <w:szCs w:val="20"/>
        </w:rPr>
        <w:t xml:space="preserve">Die Tochtergesellschaft „MVZ Städtisches Krankenhaus Pirmasens gGmbH“ betreibt ein Medizinisches Versorgungszentrum (MVZ) mit Fachpraxen für Urologie, Gynäkologie (Pirmasens und Zweibrücken), Chirurgie (Pirmasens und Rodalben) und Kinderheilkunde (Pirmasens und Dahn). </w:t>
      </w:r>
    </w:p>
    <w:p w14:paraId="7EB576D2" w14:textId="49C396B0" w:rsidR="00304CC6" w:rsidRPr="00FD5721" w:rsidRDefault="00304CC6" w:rsidP="00114221">
      <w:pPr>
        <w:pStyle w:val="Absatztext15"/>
        <w:tabs>
          <w:tab w:val="left" w:pos="4500"/>
        </w:tabs>
        <w:spacing w:before="80" w:line="300" w:lineRule="atLeast"/>
        <w:ind w:left="0" w:right="-6" w:firstLine="0"/>
        <w:rPr>
          <w:sz w:val="20"/>
          <w:szCs w:val="20"/>
        </w:rPr>
      </w:pPr>
      <w:r w:rsidRPr="00FD5721">
        <w:rPr>
          <w:sz w:val="20"/>
          <w:szCs w:val="20"/>
        </w:rPr>
        <w:t xml:space="preserve">Zusammen beschäftigen beide Standorte </w:t>
      </w:r>
      <w:r w:rsidR="003F64F3">
        <w:rPr>
          <w:sz w:val="20"/>
          <w:szCs w:val="20"/>
        </w:rPr>
        <w:t>mehr als</w:t>
      </w:r>
      <w:r w:rsidRPr="00FD5721">
        <w:rPr>
          <w:sz w:val="20"/>
          <w:szCs w:val="20"/>
        </w:rPr>
        <w:t xml:space="preserve"> 1.600 Mitarbeiterinnen und Mitarbeiter und verfügen über insgesamt 574 Betten/tagesklinische Plätze. Weitere Informationen unter </w:t>
      </w:r>
      <w:hyperlink r:id="rId8">
        <w:r w:rsidRPr="00FD5721">
          <w:rPr>
            <w:rStyle w:val="Hyperlink"/>
            <w:sz w:val="20"/>
            <w:szCs w:val="20"/>
          </w:rPr>
          <w:t>https://kh-pirmasens.de</w:t>
        </w:r>
      </w:hyperlink>
      <w:r w:rsidRPr="00FD5721">
        <w:rPr>
          <w:sz w:val="20"/>
          <w:szCs w:val="20"/>
        </w:rPr>
        <w:t>.</w:t>
      </w:r>
    </w:p>
    <w:p w14:paraId="129C43FD" w14:textId="4D6696AB" w:rsidR="00304CC6" w:rsidRDefault="00304CC6">
      <w:pPr>
        <w:pStyle w:val="Absatztext15"/>
        <w:tabs>
          <w:tab w:val="left" w:pos="4500"/>
        </w:tabs>
        <w:spacing w:before="80" w:line="320" w:lineRule="atLeast"/>
        <w:ind w:left="0" w:right="-6" w:firstLine="0"/>
        <w:jc w:val="right"/>
        <w:rPr>
          <w:b/>
          <w:bCs/>
          <w:sz w:val="22"/>
          <w:szCs w:val="22"/>
        </w:rPr>
      </w:pPr>
      <w:r>
        <w:rPr>
          <w:b/>
          <w:bCs/>
          <w:sz w:val="16"/>
          <w:szCs w:val="16"/>
        </w:rPr>
        <w:t>202</w:t>
      </w:r>
      <w:r w:rsidR="008276E7">
        <w:rPr>
          <w:b/>
          <w:bCs/>
          <w:sz w:val="16"/>
          <w:szCs w:val="16"/>
        </w:rPr>
        <w:t>4</w:t>
      </w:r>
      <w:r w:rsidR="002C68BB">
        <w:rPr>
          <w:b/>
          <w:bCs/>
          <w:sz w:val="16"/>
          <w:szCs w:val="16"/>
        </w:rPr>
        <w:t>0723</w:t>
      </w:r>
      <w:r>
        <w:rPr>
          <w:b/>
          <w:bCs/>
          <w:sz w:val="16"/>
          <w:szCs w:val="16"/>
        </w:rPr>
        <w:t>_khp</w:t>
      </w:r>
    </w:p>
    <w:p w14:paraId="0FE8F164" w14:textId="77777777" w:rsidR="00304CC6" w:rsidRDefault="00304CC6">
      <w:pPr>
        <w:pStyle w:val="Absatztext15"/>
        <w:tabs>
          <w:tab w:val="left" w:pos="4500"/>
        </w:tabs>
        <w:spacing w:line="240" w:lineRule="atLeast"/>
        <w:ind w:left="0" w:right="-6" w:firstLine="0"/>
        <w:rPr>
          <w:b/>
          <w:bCs/>
          <w:sz w:val="22"/>
          <w:szCs w:val="22"/>
        </w:rPr>
      </w:pPr>
    </w:p>
    <w:p w14:paraId="5A05F9FA" w14:textId="77777777" w:rsidR="00304CC6" w:rsidRDefault="00304CC6">
      <w:pPr>
        <w:pStyle w:val="Absatztext15"/>
        <w:tabs>
          <w:tab w:val="left" w:pos="4500"/>
        </w:tabs>
        <w:spacing w:line="240" w:lineRule="atLeast"/>
        <w:ind w:left="0" w:right="-6" w:firstLine="0"/>
        <w:rPr>
          <w:b/>
          <w:bCs/>
          <w:sz w:val="22"/>
          <w:szCs w:val="22"/>
        </w:rPr>
      </w:pPr>
      <w:r>
        <w:rPr>
          <w:b/>
          <w:bCs/>
          <w:sz w:val="22"/>
          <w:szCs w:val="22"/>
        </w:rPr>
        <w:lastRenderedPageBreak/>
        <w:t>Begleitendes Bildmaterial:</w:t>
      </w:r>
    </w:p>
    <w:p w14:paraId="3253D180" w14:textId="77777777" w:rsidR="00304CC6" w:rsidRDefault="00304CC6">
      <w:pPr>
        <w:pStyle w:val="Absatztext15"/>
        <w:tabs>
          <w:tab w:val="left" w:pos="4500"/>
        </w:tabs>
        <w:spacing w:line="240" w:lineRule="atLeast"/>
        <w:ind w:left="0" w:right="-6" w:firstLine="0"/>
        <w:rPr>
          <w:b/>
          <w:bCs/>
          <w:sz w:val="22"/>
          <w:szCs w:val="22"/>
        </w:rPr>
      </w:pPr>
    </w:p>
    <w:p w14:paraId="26911F93" w14:textId="2C8194C1" w:rsidR="003441CC" w:rsidRDefault="00FF044C">
      <w:pPr>
        <w:pStyle w:val="Absatztext15"/>
        <w:tabs>
          <w:tab w:val="left" w:pos="4500"/>
        </w:tabs>
        <w:spacing w:line="240" w:lineRule="atLeast"/>
        <w:ind w:left="0" w:right="-6" w:firstLine="0"/>
        <w:rPr>
          <w:b/>
          <w:bCs/>
          <w:sz w:val="22"/>
          <w:szCs w:val="22"/>
        </w:rPr>
      </w:pPr>
      <w:r>
        <w:rPr>
          <w:b/>
          <w:bCs/>
          <w:noProof/>
          <w:sz w:val="22"/>
          <w:szCs w:val="22"/>
        </w:rPr>
        <w:drawing>
          <wp:inline distT="0" distB="0" distL="0" distR="0" wp14:anchorId="0234707B" wp14:editId="4A052639">
            <wp:extent cx="6155928" cy="2489529"/>
            <wp:effectExtent l="0" t="0" r="0" b="6350"/>
            <wp:docPr id="11056498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64985"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55928" cy="2489529"/>
                    </a:xfrm>
                    <a:prstGeom prst="rect">
                      <a:avLst/>
                    </a:prstGeom>
                  </pic:spPr>
                </pic:pic>
              </a:graphicData>
            </a:graphic>
          </wp:inline>
        </w:drawing>
      </w:r>
    </w:p>
    <w:p w14:paraId="23A09FF1" w14:textId="1E1B5929" w:rsidR="00304CC6" w:rsidRDefault="00BC5F09" w:rsidP="00FF793E">
      <w:pPr>
        <w:spacing w:before="240"/>
        <w:rPr>
          <w:sz w:val="18"/>
          <w:szCs w:val="18"/>
          <w:lang w:eastAsia="ar-SA"/>
        </w:rPr>
      </w:pPr>
      <w:r>
        <w:rPr>
          <w:sz w:val="18"/>
          <w:szCs w:val="18"/>
          <w:lang w:eastAsia="ar-SA"/>
        </w:rPr>
        <w:br/>
      </w:r>
      <w:r w:rsidR="00304CC6">
        <w:rPr>
          <w:sz w:val="18"/>
          <w:szCs w:val="18"/>
          <w:lang w:eastAsia="ar-SA"/>
        </w:rPr>
        <w:t xml:space="preserve">[ Download unter </w:t>
      </w:r>
      <w:hyperlink r:id="rId10" w:history="1">
        <w:r w:rsidR="00C840E1" w:rsidRPr="00B07803">
          <w:rPr>
            <w:rStyle w:val="Hyperlink"/>
            <w:sz w:val="18"/>
            <w:szCs w:val="18"/>
            <w:lang w:eastAsia="ar-SA"/>
          </w:rPr>
          <w:t>https://ars-pr.de/presse/20240723_khp</w:t>
        </w:r>
      </w:hyperlink>
      <w:r w:rsidR="00C840E1">
        <w:rPr>
          <w:sz w:val="18"/>
          <w:szCs w:val="18"/>
          <w:lang w:eastAsia="ar-SA"/>
        </w:rPr>
        <w:t xml:space="preserve"> </w:t>
      </w:r>
      <w:r w:rsidR="00304CC6">
        <w:rPr>
          <w:sz w:val="18"/>
          <w:szCs w:val="18"/>
          <w:lang w:eastAsia="ar-SA"/>
        </w:rPr>
        <w:t>]</w:t>
      </w:r>
    </w:p>
    <w:p w14:paraId="642498F8" w14:textId="77777777" w:rsidR="00304CC6" w:rsidRDefault="00304CC6">
      <w:pPr>
        <w:pStyle w:val="Absatztext15"/>
        <w:tabs>
          <w:tab w:val="left" w:pos="4500"/>
        </w:tabs>
        <w:spacing w:line="280" w:lineRule="atLeast"/>
        <w:ind w:left="0" w:right="-6" w:firstLine="0"/>
        <w:rPr>
          <w:b/>
          <w:bCs/>
          <w:sz w:val="22"/>
          <w:szCs w:val="22"/>
        </w:rPr>
      </w:pPr>
    </w:p>
    <w:p w14:paraId="6B0D59AD" w14:textId="77777777" w:rsidR="00304CC6" w:rsidRDefault="00304CC6">
      <w:pPr>
        <w:pStyle w:val="Absatztext15"/>
        <w:tabs>
          <w:tab w:val="left" w:pos="4500"/>
        </w:tabs>
        <w:spacing w:line="280" w:lineRule="atLeast"/>
        <w:ind w:left="0" w:right="-6" w:firstLine="0"/>
        <w:rPr>
          <w:b/>
          <w:bCs/>
          <w:sz w:val="22"/>
          <w:szCs w:val="22"/>
        </w:rPr>
      </w:pPr>
    </w:p>
    <w:p w14:paraId="0DFB4533" w14:textId="77777777" w:rsidR="00304CC6" w:rsidRDefault="00304CC6">
      <w:pPr>
        <w:pStyle w:val="Absatztext15"/>
        <w:tabs>
          <w:tab w:val="left" w:pos="4500"/>
        </w:tabs>
        <w:spacing w:line="280" w:lineRule="atLeast"/>
        <w:ind w:left="0" w:right="-6" w:firstLine="0"/>
        <w:rPr>
          <w:b/>
          <w:bCs/>
          <w:sz w:val="22"/>
          <w:szCs w:val="22"/>
        </w:rPr>
      </w:pPr>
      <w:r>
        <w:rPr>
          <w:b/>
          <w:bCs/>
          <w:sz w:val="22"/>
          <w:szCs w:val="22"/>
        </w:rPr>
        <w:t>Weitere Informationen</w:t>
      </w:r>
      <w:r>
        <w:rPr>
          <w:b/>
          <w:bCs/>
          <w:sz w:val="22"/>
          <w:szCs w:val="22"/>
        </w:rPr>
        <w:tab/>
      </w:r>
      <w:r>
        <w:rPr>
          <w:b/>
          <w:bCs/>
          <w:sz w:val="22"/>
          <w:szCs w:val="22"/>
        </w:rPr>
        <w:tab/>
      </w:r>
      <w:r>
        <w:rPr>
          <w:b/>
          <w:bCs/>
          <w:sz w:val="22"/>
          <w:szCs w:val="22"/>
        </w:rPr>
        <w:tab/>
        <w:t>Presse-Ansprechpartner</w:t>
      </w:r>
    </w:p>
    <w:p w14:paraId="7B9A5FB5" w14:textId="77777777" w:rsidR="00304CC6" w:rsidRDefault="00304CC6">
      <w:pPr>
        <w:pStyle w:val="HA"/>
        <w:tabs>
          <w:tab w:val="clear" w:pos="2268"/>
          <w:tab w:val="left" w:pos="4500"/>
        </w:tabs>
        <w:spacing w:line="280" w:lineRule="atLeast"/>
        <w:ind w:left="0" w:right="-6"/>
        <w:rPr>
          <w:rFonts w:ascii="Arial" w:hAnsi="Arial" w:cs="Arial"/>
          <w:sz w:val="22"/>
          <w:szCs w:val="22"/>
        </w:rPr>
      </w:pPr>
      <w:bookmarkStart w:id="1" w:name="_Hlk98922593"/>
      <w:r>
        <w:rPr>
          <w:rFonts w:ascii="Arial" w:hAnsi="Arial" w:cs="Arial"/>
          <w:sz w:val="22"/>
          <w:szCs w:val="22"/>
        </w:rPr>
        <w:t>Städtisches Krankenhaus Pirmasens gGmbH</w:t>
      </w:r>
      <w:bookmarkEnd w:id="1"/>
      <w:r>
        <w:rPr>
          <w:rFonts w:ascii="Arial" w:hAnsi="Arial" w:cs="Arial"/>
          <w:sz w:val="22"/>
          <w:szCs w:val="22"/>
        </w:rPr>
        <w:tab/>
      </w:r>
      <w:r>
        <w:rPr>
          <w:rFonts w:ascii="Arial" w:hAnsi="Arial" w:cs="Arial"/>
          <w:sz w:val="22"/>
          <w:szCs w:val="22"/>
        </w:rPr>
        <w:tab/>
      </w:r>
      <w:r>
        <w:rPr>
          <w:rFonts w:ascii="Arial" w:hAnsi="Arial" w:cs="Arial"/>
          <w:sz w:val="22"/>
          <w:szCs w:val="22"/>
        </w:rPr>
        <w:tab/>
        <w:t>ars publicandi GmbH</w:t>
      </w:r>
    </w:p>
    <w:p w14:paraId="6C56AD12"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Geschäftsführer Dipl.-Ökonom Martin Forster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Martina </w:t>
      </w:r>
      <w:proofErr w:type="spellStart"/>
      <w:r>
        <w:rPr>
          <w:rFonts w:ascii="Arial" w:hAnsi="Arial" w:cs="Arial"/>
          <w:sz w:val="22"/>
          <w:szCs w:val="22"/>
        </w:rPr>
        <w:t>Overmann</w:t>
      </w:r>
      <w:proofErr w:type="spellEnd"/>
    </w:p>
    <w:p w14:paraId="543A715E" w14:textId="77777777" w:rsidR="00304CC6" w:rsidRDefault="00304CC6">
      <w:pPr>
        <w:pStyle w:val="HA"/>
        <w:tabs>
          <w:tab w:val="clear" w:pos="2268"/>
          <w:tab w:val="left" w:pos="4500"/>
        </w:tabs>
        <w:spacing w:line="280" w:lineRule="atLeast"/>
        <w:ind w:left="0" w:right="-6"/>
        <w:rPr>
          <w:rFonts w:ascii="Arial" w:hAnsi="Arial" w:cs="Arial"/>
          <w:sz w:val="22"/>
          <w:szCs w:val="22"/>
        </w:rPr>
      </w:pPr>
      <w:proofErr w:type="spellStart"/>
      <w:r>
        <w:rPr>
          <w:rFonts w:ascii="Arial" w:hAnsi="Arial" w:cs="Arial"/>
          <w:sz w:val="22"/>
          <w:szCs w:val="22"/>
        </w:rPr>
        <w:t>Pettenkoferstraße</w:t>
      </w:r>
      <w:proofErr w:type="spellEnd"/>
      <w:r>
        <w:rPr>
          <w:rFonts w:ascii="Arial" w:hAnsi="Arial" w:cs="Arial"/>
          <w:sz w:val="22"/>
          <w:szCs w:val="22"/>
        </w:rPr>
        <w:t xml:space="preserve"> 22</w:t>
      </w:r>
      <w:r>
        <w:rPr>
          <w:rFonts w:ascii="Arial" w:hAnsi="Arial" w:cs="Arial"/>
          <w:sz w:val="22"/>
          <w:szCs w:val="22"/>
        </w:rPr>
        <w:tab/>
      </w:r>
      <w:r>
        <w:rPr>
          <w:rFonts w:ascii="Arial" w:hAnsi="Arial" w:cs="Arial"/>
          <w:sz w:val="22"/>
          <w:szCs w:val="22"/>
        </w:rPr>
        <w:tab/>
      </w:r>
      <w:r>
        <w:rPr>
          <w:rFonts w:ascii="Arial" w:hAnsi="Arial" w:cs="Arial"/>
          <w:sz w:val="22"/>
          <w:szCs w:val="22"/>
        </w:rPr>
        <w:tab/>
        <w:t>Schulstraße 28</w:t>
      </w:r>
    </w:p>
    <w:p w14:paraId="611BF74B"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D-66955 Pirmasens</w:t>
      </w:r>
      <w:r>
        <w:rPr>
          <w:rFonts w:ascii="Arial" w:hAnsi="Arial" w:cs="Arial"/>
          <w:sz w:val="22"/>
          <w:szCs w:val="22"/>
        </w:rPr>
        <w:tab/>
      </w:r>
      <w:r>
        <w:rPr>
          <w:rFonts w:ascii="Arial" w:hAnsi="Arial" w:cs="Arial"/>
          <w:sz w:val="22"/>
          <w:szCs w:val="22"/>
        </w:rPr>
        <w:tab/>
      </w:r>
      <w:r>
        <w:rPr>
          <w:rFonts w:ascii="Arial" w:hAnsi="Arial" w:cs="Arial"/>
          <w:sz w:val="22"/>
          <w:szCs w:val="22"/>
        </w:rPr>
        <w:tab/>
        <w:t>D-66976 Rodalben</w:t>
      </w:r>
    </w:p>
    <w:p w14:paraId="08EAD16A"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Telefon: +49 6331 714-0</w:t>
      </w:r>
      <w:r>
        <w:rPr>
          <w:rFonts w:ascii="Arial" w:hAnsi="Arial" w:cs="Arial"/>
          <w:sz w:val="22"/>
          <w:szCs w:val="22"/>
        </w:rPr>
        <w:tab/>
      </w:r>
      <w:r>
        <w:rPr>
          <w:rFonts w:ascii="Arial" w:hAnsi="Arial" w:cs="Arial"/>
          <w:sz w:val="22"/>
          <w:szCs w:val="22"/>
        </w:rPr>
        <w:tab/>
      </w:r>
      <w:r>
        <w:rPr>
          <w:rFonts w:ascii="Arial" w:hAnsi="Arial" w:cs="Arial"/>
          <w:sz w:val="22"/>
          <w:szCs w:val="22"/>
        </w:rPr>
        <w:tab/>
        <w:t>Telefon: +49 6331 5543-13</w:t>
      </w:r>
    </w:p>
    <w:p w14:paraId="337088D4"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Telefax: +49 6331 714-1023</w:t>
      </w:r>
      <w:r>
        <w:rPr>
          <w:rFonts w:ascii="Arial" w:hAnsi="Arial" w:cs="Arial"/>
          <w:sz w:val="22"/>
          <w:szCs w:val="22"/>
        </w:rPr>
        <w:tab/>
      </w:r>
      <w:r>
        <w:rPr>
          <w:rFonts w:ascii="Arial" w:hAnsi="Arial" w:cs="Arial"/>
          <w:sz w:val="22"/>
          <w:szCs w:val="22"/>
        </w:rPr>
        <w:tab/>
      </w:r>
      <w:r>
        <w:rPr>
          <w:rFonts w:ascii="Arial" w:hAnsi="Arial" w:cs="Arial"/>
          <w:sz w:val="22"/>
          <w:szCs w:val="22"/>
        </w:rPr>
        <w:tab/>
        <w:t>Telefax: +49 6331 5543-43</w:t>
      </w:r>
    </w:p>
    <w:p w14:paraId="7F3E0521" w14:textId="77777777" w:rsidR="00304CC6" w:rsidRDefault="009306C1">
      <w:pPr>
        <w:tabs>
          <w:tab w:val="left" w:pos="4500"/>
        </w:tabs>
        <w:spacing w:line="280" w:lineRule="atLeast"/>
        <w:ind w:right="-6"/>
        <w:rPr>
          <w:sz w:val="22"/>
          <w:szCs w:val="22"/>
        </w:rPr>
      </w:pPr>
      <w:hyperlink r:id="rId11">
        <w:r w:rsidR="00304CC6">
          <w:rPr>
            <w:rStyle w:val="Hyperlink"/>
            <w:sz w:val="22"/>
            <w:szCs w:val="22"/>
          </w:rPr>
          <w:t>geschaeftsleitung@kh-pirmasens.de</w:t>
        </w:r>
      </w:hyperlink>
      <w:r w:rsidR="00304CC6">
        <w:rPr>
          <w:sz w:val="22"/>
          <w:szCs w:val="22"/>
        </w:rPr>
        <w:t xml:space="preserve">  </w:t>
      </w:r>
      <w:r w:rsidR="00304CC6">
        <w:rPr>
          <w:sz w:val="22"/>
          <w:szCs w:val="22"/>
        </w:rPr>
        <w:tab/>
      </w:r>
      <w:r w:rsidR="00304CC6">
        <w:rPr>
          <w:sz w:val="22"/>
          <w:szCs w:val="22"/>
        </w:rPr>
        <w:tab/>
      </w:r>
      <w:r w:rsidR="00304CC6">
        <w:rPr>
          <w:sz w:val="22"/>
          <w:szCs w:val="22"/>
        </w:rPr>
        <w:tab/>
      </w:r>
      <w:hyperlink r:id="rId12">
        <w:r w:rsidR="00304CC6">
          <w:rPr>
            <w:rStyle w:val="Hyperlink"/>
            <w:sz w:val="22"/>
            <w:szCs w:val="22"/>
          </w:rPr>
          <w:t>MOvermann@ars-pr.de</w:t>
        </w:r>
      </w:hyperlink>
    </w:p>
    <w:p w14:paraId="0957B435" w14:textId="77777777" w:rsidR="00304CC6" w:rsidRDefault="009306C1">
      <w:pPr>
        <w:tabs>
          <w:tab w:val="left" w:pos="4500"/>
        </w:tabs>
        <w:spacing w:line="280" w:lineRule="atLeast"/>
        <w:ind w:right="-6"/>
        <w:rPr>
          <w:sz w:val="22"/>
          <w:szCs w:val="22"/>
        </w:rPr>
      </w:pPr>
      <w:hyperlink r:id="rId13">
        <w:r w:rsidR="00304CC6">
          <w:rPr>
            <w:rStyle w:val="Hyperlink"/>
            <w:sz w:val="22"/>
            <w:szCs w:val="22"/>
          </w:rPr>
          <w:t>https://kh-pirmasens.de</w:t>
        </w:r>
      </w:hyperlink>
      <w:r w:rsidR="00304CC6">
        <w:rPr>
          <w:sz w:val="22"/>
          <w:szCs w:val="22"/>
        </w:rPr>
        <w:t xml:space="preserve"> </w:t>
      </w:r>
      <w:r w:rsidR="00304CC6">
        <w:rPr>
          <w:sz w:val="22"/>
          <w:szCs w:val="22"/>
        </w:rPr>
        <w:tab/>
      </w:r>
      <w:r w:rsidR="00304CC6">
        <w:rPr>
          <w:sz w:val="22"/>
          <w:szCs w:val="22"/>
        </w:rPr>
        <w:tab/>
      </w:r>
      <w:r w:rsidR="00304CC6">
        <w:rPr>
          <w:sz w:val="22"/>
          <w:szCs w:val="22"/>
        </w:rPr>
        <w:tab/>
      </w:r>
      <w:hyperlink r:id="rId14">
        <w:r w:rsidR="00304CC6">
          <w:rPr>
            <w:rStyle w:val="Hyperlink"/>
            <w:sz w:val="22"/>
            <w:szCs w:val="22"/>
          </w:rPr>
          <w:t>https://ars-pr.de</w:t>
        </w:r>
      </w:hyperlink>
      <w:r w:rsidR="00304CC6">
        <w:rPr>
          <w:sz w:val="22"/>
          <w:szCs w:val="22"/>
        </w:rPr>
        <w:tab/>
      </w:r>
      <w:r w:rsidR="00304CC6">
        <w:rPr>
          <w:sz w:val="22"/>
          <w:szCs w:val="22"/>
        </w:rPr>
        <w:tab/>
      </w:r>
    </w:p>
    <w:sectPr w:rsidR="00304CC6" w:rsidSect="00EA1F09">
      <w:headerReference w:type="even" r:id="rId15"/>
      <w:headerReference w:type="default" r:id="rId16"/>
      <w:footerReference w:type="default" r:id="rId17"/>
      <w:footerReference w:type="first" r:id="rId18"/>
      <w:pgSz w:w="11906" w:h="16838"/>
      <w:pgMar w:top="851" w:right="1418" w:bottom="777" w:left="1134" w:header="720"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742C9" w14:textId="77777777" w:rsidR="00546E6A" w:rsidRDefault="00546E6A">
      <w:r>
        <w:separator/>
      </w:r>
    </w:p>
  </w:endnote>
  <w:endnote w:type="continuationSeparator" w:id="0">
    <w:p w14:paraId="4EF69ECA" w14:textId="77777777" w:rsidR="00546E6A" w:rsidRDefault="0054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 (W1)">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BF267" w14:textId="77777777" w:rsidR="00D45288" w:rsidRDefault="00D45288">
    <w:pPr>
      <w:pStyle w:val="FU"/>
      <w:spacing w:line="280" w:lineRule="exact"/>
      <w:rPr>
        <w:rStyle w:val="Hervorhebung"/>
        <w:rFonts w:ascii="Arial" w:hAnsi="Arial" w:cs="Arial"/>
        <w:b w:val="0"/>
        <w:i w:val="0"/>
        <w:sz w:val="24"/>
        <w:szCs w:val="24"/>
      </w:rPr>
    </w:pPr>
  </w:p>
  <w:p w14:paraId="07EF38E2" w14:textId="4405624D" w:rsidR="00D45288" w:rsidRDefault="00D45288">
    <w:pPr>
      <w:pStyle w:val="FU"/>
      <w:spacing w:line="280" w:lineRule="exact"/>
      <w:rPr>
        <w:rFonts w:ascii="Arial" w:hAnsi="Arial" w:cs="Arial"/>
        <w:sz w:val="21"/>
        <w:szCs w:val="21"/>
        <w:lang w:val="en-US"/>
      </w:rPr>
    </w:pPr>
    <w:r>
      <w:rPr>
        <w:rFonts w:ascii="Arial" w:hAnsi="Arial" w:cs="Arial"/>
        <w:sz w:val="21"/>
        <w:szCs w:val="21"/>
        <w:lang w:val="en-US"/>
      </w:rPr>
      <w:t xml:space="preserve">Text-/Foto-Download </w:t>
    </w:r>
    <w:proofErr w:type="spellStart"/>
    <w:r>
      <w:rPr>
        <w:rFonts w:ascii="Arial" w:hAnsi="Arial" w:cs="Arial"/>
        <w:sz w:val="21"/>
        <w:szCs w:val="21"/>
        <w:lang w:val="en-US"/>
      </w:rPr>
      <w:t>unter</w:t>
    </w:r>
    <w:proofErr w:type="spellEnd"/>
    <w:r>
      <w:rPr>
        <w:rFonts w:ascii="Arial" w:hAnsi="Arial" w:cs="Arial"/>
        <w:sz w:val="21"/>
        <w:szCs w:val="21"/>
        <w:lang w:val="en-US"/>
      </w:rPr>
      <w:t xml:space="preserve"> </w:t>
    </w:r>
    <w:hyperlink r:id="rId1" w:history="1">
      <w:r w:rsidR="00DF6727" w:rsidRPr="00B07803">
        <w:rPr>
          <w:rStyle w:val="Hyperlink"/>
          <w:rFonts w:ascii="Arial" w:hAnsi="Arial" w:cs="Arial"/>
          <w:sz w:val="21"/>
          <w:szCs w:val="21"/>
          <w:lang w:val="en-US"/>
        </w:rPr>
        <w:t>https://ars-pr.de/presse/20240723_khp</w:t>
      </w:r>
    </w:hyperlink>
    <w:r w:rsidR="00DF6727">
      <w:rPr>
        <w:rFonts w:ascii="Arial" w:hAnsi="Arial" w:cs="Arial"/>
        <w:sz w:val="21"/>
        <w:szCs w:val="21"/>
        <w:lang w:val="en-US"/>
      </w:rPr>
      <w:t xml:space="preserve"> </w:t>
    </w:r>
    <w:r w:rsidR="00B80D21">
      <w:rPr>
        <w:rFonts w:ascii="Arial" w:hAnsi="Arial" w:cs="Arial"/>
        <w:sz w:val="21"/>
        <w:szCs w:val="21"/>
        <w:lang w:val="en-US"/>
      </w:rPr>
      <w:t xml:space="preserve"> </w:t>
    </w:r>
    <w:r w:rsidR="006A2E61">
      <w:rPr>
        <w:rFonts w:ascii="Arial" w:hAnsi="Arial" w:cs="Arial"/>
        <w:sz w:val="21"/>
        <w:szCs w:val="21"/>
        <w:lang w:val="en-US"/>
      </w:rPr>
      <w:t xml:space="preserve"> </w:t>
    </w:r>
    <w:r>
      <w:rPr>
        <w:rFonts w:ascii="Arial" w:hAnsi="Arial" w:cs="Arial"/>
        <w:sz w:val="21"/>
        <w:szCs w:val="21"/>
        <w:lang w:val="en-US"/>
      </w:rPr>
      <w:t xml:space="preserve">                                           </w:t>
    </w:r>
    <w:r>
      <w:rPr>
        <w:rStyle w:val="Seitenzahl"/>
        <w:rFonts w:ascii="Arial" w:hAnsi="Arial" w:cs="Arial"/>
        <w:sz w:val="21"/>
        <w:szCs w:val="21"/>
        <w:lang w:val="en-US"/>
      </w:rPr>
      <w:fldChar w:fldCharType="begin"/>
    </w:r>
    <w:r>
      <w:rPr>
        <w:rStyle w:val="Seitenzahl"/>
        <w:rFonts w:ascii="Arial" w:hAnsi="Arial" w:cs="Arial"/>
        <w:sz w:val="21"/>
        <w:szCs w:val="21"/>
        <w:lang w:val="en-US"/>
      </w:rPr>
      <w:instrText xml:space="preserve"> PAGE </w:instrText>
    </w:r>
    <w:r>
      <w:rPr>
        <w:rStyle w:val="Seitenzahl"/>
        <w:rFonts w:ascii="Arial" w:hAnsi="Arial" w:cs="Arial"/>
        <w:sz w:val="21"/>
        <w:szCs w:val="21"/>
        <w:lang w:val="en-US"/>
      </w:rPr>
      <w:fldChar w:fldCharType="separate"/>
    </w:r>
    <w:r w:rsidR="0024790E">
      <w:rPr>
        <w:rStyle w:val="Seitenzahl"/>
        <w:rFonts w:ascii="Arial" w:hAnsi="Arial" w:cs="Arial"/>
        <w:noProof/>
        <w:sz w:val="21"/>
        <w:szCs w:val="21"/>
        <w:lang w:val="en-US"/>
      </w:rPr>
      <w:t>3</w:t>
    </w:r>
    <w:r>
      <w:rPr>
        <w:rStyle w:val="Seitenzahl"/>
        <w:rFonts w:ascii="Arial" w:hAnsi="Arial" w:cs="Arial"/>
        <w:sz w:val="21"/>
        <w:szCs w:val="21"/>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D03CB" w14:textId="77777777" w:rsidR="00D45288" w:rsidRDefault="00D45288">
    <w:pPr>
      <w:pStyle w:val="FU"/>
      <w:spacing w:line="280" w:lineRule="exact"/>
      <w:rPr>
        <w:rFonts w:ascii="Arial" w:hAnsi="Arial" w:cs="Arial"/>
        <w:b w:val="0"/>
        <w:sz w:val="24"/>
        <w:szCs w:val="24"/>
        <w:lang w:val="en-US"/>
      </w:rPr>
    </w:pPr>
  </w:p>
  <w:p w14:paraId="6B17479A" w14:textId="10356BF2" w:rsidR="00D45288" w:rsidRDefault="00D45288">
    <w:pPr>
      <w:pStyle w:val="FU"/>
      <w:tabs>
        <w:tab w:val="clear" w:pos="9639"/>
        <w:tab w:val="left" w:pos="457"/>
      </w:tabs>
      <w:spacing w:line="280" w:lineRule="exact"/>
      <w:rPr>
        <w:rFonts w:ascii="Arial" w:hAnsi="Arial" w:cs="Arial"/>
        <w:sz w:val="21"/>
        <w:szCs w:val="21"/>
        <w:lang w:val="en-US"/>
      </w:rPr>
    </w:pPr>
    <w:r>
      <w:rPr>
        <w:rFonts w:ascii="Arial" w:hAnsi="Arial" w:cs="Arial"/>
        <w:sz w:val="21"/>
        <w:szCs w:val="21"/>
        <w:lang w:val="en-US"/>
      </w:rPr>
      <w:t xml:space="preserve">Text-/Foto-Download </w:t>
    </w:r>
    <w:proofErr w:type="spellStart"/>
    <w:r>
      <w:rPr>
        <w:rFonts w:ascii="Arial" w:hAnsi="Arial" w:cs="Arial"/>
        <w:sz w:val="21"/>
        <w:szCs w:val="21"/>
        <w:lang w:val="en-US"/>
      </w:rPr>
      <w:t>unter</w:t>
    </w:r>
    <w:proofErr w:type="spellEnd"/>
    <w:r>
      <w:rPr>
        <w:rFonts w:ascii="Arial" w:hAnsi="Arial" w:cs="Arial"/>
        <w:sz w:val="21"/>
        <w:szCs w:val="21"/>
        <w:lang w:val="en-US"/>
      </w:rPr>
      <w:t xml:space="preserve"> </w:t>
    </w:r>
    <w:hyperlink r:id="rId1" w:history="1">
      <w:r w:rsidR="00DF6727" w:rsidRPr="00B07803">
        <w:rPr>
          <w:rStyle w:val="Hyperlink"/>
          <w:rFonts w:ascii="Arial" w:hAnsi="Arial" w:cs="Arial"/>
          <w:sz w:val="21"/>
          <w:szCs w:val="21"/>
          <w:lang w:val="en-US"/>
        </w:rPr>
        <w:t>https://ars-pr.de/presse/20240723_khp</w:t>
      </w:r>
    </w:hyperlink>
    <w:r w:rsidR="00DF6727">
      <w:rPr>
        <w:rFonts w:ascii="Arial" w:hAnsi="Arial" w:cs="Arial"/>
        <w:sz w:val="21"/>
        <w:szCs w:val="21"/>
        <w:lang w:val="en-US"/>
      </w:rPr>
      <w:t xml:space="preserve">  </w:t>
    </w:r>
    <w:r w:rsidR="006A2E61">
      <w:rPr>
        <w:rFonts w:ascii="Arial" w:hAnsi="Arial" w:cs="Arial"/>
        <w:sz w:val="21"/>
        <w:szCs w:val="21"/>
        <w:lang w:val="en-US"/>
      </w:rPr>
      <w:t xml:space="preserve"> </w:t>
    </w:r>
    <w:r>
      <w:rPr>
        <w:rFonts w:ascii="Arial" w:hAnsi="Arial" w:cs="Arial"/>
        <w:sz w:val="21"/>
        <w:szCs w:val="21"/>
        <w:lang w:val="en-US"/>
      </w:rPr>
      <w:t xml:space="preserve">                                           </w:t>
    </w:r>
    <w:r>
      <w:rPr>
        <w:rStyle w:val="Seitenzahl"/>
        <w:rFonts w:ascii="Arial" w:hAnsi="Arial" w:cs="Arial"/>
        <w:sz w:val="21"/>
        <w:szCs w:val="21"/>
        <w:lang w:val="en-US"/>
      </w:rPr>
      <w:fldChar w:fldCharType="begin"/>
    </w:r>
    <w:r>
      <w:rPr>
        <w:rStyle w:val="Seitenzahl"/>
        <w:rFonts w:ascii="Arial" w:hAnsi="Arial" w:cs="Arial"/>
        <w:sz w:val="21"/>
        <w:szCs w:val="21"/>
        <w:lang w:val="en-US"/>
      </w:rPr>
      <w:instrText xml:space="preserve"> PAGE </w:instrText>
    </w:r>
    <w:r>
      <w:rPr>
        <w:rStyle w:val="Seitenzahl"/>
        <w:rFonts w:ascii="Arial" w:hAnsi="Arial" w:cs="Arial"/>
        <w:sz w:val="21"/>
        <w:szCs w:val="21"/>
        <w:lang w:val="en-US"/>
      </w:rPr>
      <w:fldChar w:fldCharType="separate"/>
    </w:r>
    <w:r w:rsidR="0024790E">
      <w:rPr>
        <w:rStyle w:val="Seitenzahl"/>
        <w:rFonts w:ascii="Arial" w:hAnsi="Arial" w:cs="Arial"/>
        <w:noProof/>
        <w:sz w:val="21"/>
        <w:szCs w:val="21"/>
        <w:lang w:val="en-US"/>
      </w:rPr>
      <w:t>1</w:t>
    </w:r>
    <w:r>
      <w:rPr>
        <w:rStyle w:val="Seitenzahl"/>
        <w:rFonts w:ascii="Arial" w:hAnsi="Arial" w:cs="Arial"/>
        <w:sz w:val="21"/>
        <w:szCs w:val="2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23715" w14:textId="77777777" w:rsidR="00546E6A" w:rsidRDefault="00546E6A">
      <w:r>
        <w:separator/>
      </w:r>
    </w:p>
  </w:footnote>
  <w:footnote w:type="continuationSeparator" w:id="0">
    <w:p w14:paraId="6668DD74" w14:textId="77777777" w:rsidR="00546E6A" w:rsidRDefault="0054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2B1DE" w14:textId="77777777" w:rsidR="00D45288" w:rsidRDefault="00AF1086">
    <w:pPr>
      <w:pStyle w:val="Kopfzeile"/>
      <w:jc w:val="right"/>
    </w:pPr>
    <w:r w:rsidRPr="000C1CCB">
      <w:rPr>
        <w:noProof/>
        <w:lang w:eastAsia="de-DE"/>
      </w:rPr>
      <w:drawing>
        <wp:inline distT="0" distB="0" distL="0" distR="0" wp14:anchorId="6A274192" wp14:editId="7F0B637D">
          <wp:extent cx="1574165" cy="1049655"/>
          <wp:effectExtent l="0" t="0" r="0" b="0"/>
          <wp:docPr id="2" name="Bild2"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 descr="C:\Users\Admin\Desktop\Logo Städtisches Krankenhaus Pirmas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049655"/>
                  </a:xfrm>
                  <a:prstGeom prst="rect">
                    <a:avLst/>
                  </a:prstGeom>
                  <a:noFill/>
                  <a:ln>
                    <a:noFill/>
                  </a:ln>
                </pic:spPr>
              </pic:pic>
            </a:graphicData>
          </a:graphic>
        </wp:inline>
      </w:drawing>
    </w:r>
  </w:p>
  <w:p w14:paraId="731E63C4" w14:textId="77777777" w:rsidR="00D45288" w:rsidRDefault="00D45288">
    <w:pPr>
      <w:pStyle w:val="Kopfzeile"/>
      <w:rPr>
        <w:sz w:val="24"/>
        <w:szCs w:val="24"/>
      </w:rPr>
    </w:pPr>
  </w:p>
  <w:p w14:paraId="6FE65966" w14:textId="77777777" w:rsidR="00D45288" w:rsidRDefault="00D45288">
    <w:pPr>
      <w:pStyle w:val="Kopfzeile"/>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49819" w14:textId="77777777" w:rsidR="00D45288" w:rsidRDefault="00D45288">
    <w:pPr>
      <w:pStyle w:val="Kopfzeile"/>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DE7692"/>
    <w:multiLevelType w:val="hybridMultilevel"/>
    <w:tmpl w:val="37E248E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16cid:durableId="136597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D3"/>
    <w:rsid w:val="00003425"/>
    <w:rsid w:val="00016020"/>
    <w:rsid w:val="00023C92"/>
    <w:rsid w:val="00064827"/>
    <w:rsid w:val="00064B95"/>
    <w:rsid w:val="000727D8"/>
    <w:rsid w:val="00076082"/>
    <w:rsid w:val="00087CCD"/>
    <w:rsid w:val="0009794C"/>
    <w:rsid w:val="000A039A"/>
    <w:rsid w:val="000A373F"/>
    <w:rsid w:val="000B19B0"/>
    <w:rsid w:val="000B64B3"/>
    <w:rsid w:val="000C1CCB"/>
    <w:rsid w:val="000D4CE2"/>
    <w:rsid w:val="000E2797"/>
    <w:rsid w:val="000E6051"/>
    <w:rsid w:val="000F4B47"/>
    <w:rsid w:val="00100C26"/>
    <w:rsid w:val="00101698"/>
    <w:rsid w:val="00107443"/>
    <w:rsid w:val="00114221"/>
    <w:rsid w:val="00126F40"/>
    <w:rsid w:val="001310DC"/>
    <w:rsid w:val="00151B5E"/>
    <w:rsid w:val="00182AE0"/>
    <w:rsid w:val="001A4A29"/>
    <w:rsid w:val="001C5F2E"/>
    <w:rsid w:val="001E2736"/>
    <w:rsid w:val="001E6773"/>
    <w:rsid w:val="001F2508"/>
    <w:rsid w:val="001F453D"/>
    <w:rsid w:val="00204984"/>
    <w:rsid w:val="00225219"/>
    <w:rsid w:val="002310EA"/>
    <w:rsid w:val="0024790E"/>
    <w:rsid w:val="0025253B"/>
    <w:rsid w:val="002577BF"/>
    <w:rsid w:val="002656AE"/>
    <w:rsid w:val="00265A26"/>
    <w:rsid w:val="00270715"/>
    <w:rsid w:val="00294050"/>
    <w:rsid w:val="00297ED3"/>
    <w:rsid w:val="002C68BB"/>
    <w:rsid w:val="002D55F9"/>
    <w:rsid w:val="002E1669"/>
    <w:rsid w:val="002E19F1"/>
    <w:rsid w:val="002E29DF"/>
    <w:rsid w:val="002F2FF1"/>
    <w:rsid w:val="00304CC6"/>
    <w:rsid w:val="003065EA"/>
    <w:rsid w:val="00317A12"/>
    <w:rsid w:val="00332AB6"/>
    <w:rsid w:val="003441CC"/>
    <w:rsid w:val="00346BBA"/>
    <w:rsid w:val="00354098"/>
    <w:rsid w:val="00367B8F"/>
    <w:rsid w:val="00375C16"/>
    <w:rsid w:val="003A22E0"/>
    <w:rsid w:val="003A7CD4"/>
    <w:rsid w:val="003D43EA"/>
    <w:rsid w:val="003F64F3"/>
    <w:rsid w:val="004072B0"/>
    <w:rsid w:val="00420DA3"/>
    <w:rsid w:val="0043162E"/>
    <w:rsid w:val="004321E8"/>
    <w:rsid w:val="00443149"/>
    <w:rsid w:val="004520CC"/>
    <w:rsid w:val="004661C5"/>
    <w:rsid w:val="00470B44"/>
    <w:rsid w:val="00497055"/>
    <w:rsid w:val="004C0240"/>
    <w:rsid w:val="004C61C0"/>
    <w:rsid w:val="004D3EF4"/>
    <w:rsid w:val="0050051B"/>
    <w:rsid w:val="005128FF"/>
    <w:rsid w:val="00525944"/>
    <w:rsid w:val="005310B7"/>
    <w:rsid w:val="00534B80"/>
    <w:rsid w:val="0053742D"/>
    <w:rsid w:val="00541F61"/>
    <w:rsid w:val="00546E6A"/>
    <w:rsid w:val="005527EA"/>
    <w:rsid w:val="00553679"/>
    <w:rsid w:val="0055768B"/>
    <w:rsid w:val="00567621"/>
    <w:rsid w:val="0057705C"/>
    <w:rsid w:val="00594286"/>
    <w:rsid w:val="00594B43"/>
    <w:rsid w:val="00596433"/>
    <w:rsid w:val="005966BD"/>
    <w:rsid w:val="005A2EDE"/>
    <w:rsid w:val="005F2E5D"/>
    <w:rsid w:val="00605079"/>
    <w:rsid w:val="00610CB8"/>
    <w:rsid w:val="00621B88"/>
    <w:rsid w:val="006224DC"/>
    <w:rsid w:val="0063772E"/>
    <w:rsid w:val="00640585"/>
    <w:rsid w:val="00640946"/>
    <w:rsid w:val="0066009F"/>
    <w:rsid w:val="0066217A"/>
    <w:rsid w:val="00692673"/>
    <w:rsid w:val="006970C2"/>
    <w:rsid w:val="006A1D7F"/>
    <w:rsid w:val="006A29C0"/>
    <w:rsid w:val="006A2E61"/>
    <w:rsid w:val="006A31E1"/>
    <w:rsid w:val="006B1BF0"/>
    <w:rsid w:val="006B78A6"/>
    <w:rsid w:val="006C2F58"/>
    <w:rsid w:val="006D3A13"/>
    <w:rsid w:val="006E5E4E"/>
    <w:rsid w:val="006F00C3"/>
    <w:rsid w:val="006F271E"/>
    <w:rsid w:val="007002CA"/>
    <w:rsid w:val="00716D2E"/>
    <w:rsid w:val="007202EB"/>
    <w:rsid w:val="007312A2"/>
    <w:rsid w:val="00737538"/>
    <w:rsid w:val="00780104"/>
    <w:rsid w:val="007A35BF"/>
    <w:rsid w:val="007A7010"/>
    <w:rsid w:val="007D4418"/>
    <w:rsid w:val="007D7AAE"/>
    <w:rsid w:val="007E0F5C"/>
    <w:rsid w:val="007F1FEF"/>
    <w:rsid w:val="008254DB"/>
    <w:rsid w:val="008276E7"/>
    <w:rsid w:val="00830ABC"/>
    <w:rsid w:val="00832B6B"/>
    <w:rsid w:val="00835000"/>
    <w:rsid w:val="008400E2"/>
    <w:rsid w:val="00855742"/>
    <w:rsid w:val="008718F7"/>
    <w:rsid w:val="00886043"/>
    <w:rsid w:val="00886C6C"/>
    <w:rsid w:val="008913FD"/>
    <w:rsid w:val="008A14D4"/>
    <w:rsid w:val="008A4E24"/>
    <w:rsid w:val="008C3217"/>
    <w:rsid w:val="008C66F0"/>
    <w:rsid w:val="008D37D2"/>
    <w:rsid w:val="008D62CE"/>
    <w:rsid w:val="008D7B93"/>
    <w:rsid w:val="008E1419"/>
    <w:rsid w:val="008F4946"/>
    <w:rsid w:val="008F5FBB"/>
    <w:rsid w:val="009046FB"/>
    <w:rsid w:val="009067A7"/>
    <w:rsid w:val="00916C22"/>
    <w:rsid w:val="00927613"/>
    <w:rsid w:val="00927DB0"/>
    <w:rsid w:val="009313C0"/>
    <w:rsid w:val="00951242"/>
    <w:rsid w:val="00993BC2"/>
    <w:rsid w:val="009A7553"/>
    <w:rsid w:val="009B5798"/>
    <w:rsid w:val="009D132F"/>
    <w:rsid w:val="009D63EF"/>
    <w:rsid w:val="009F0A87"/>
    <w:rsid w:val="009F1D75"/>
    <w:rsid w:val="00A110CE"/>
    <w:rsid w:val="00A21385"/>
    <w:rsid w:val="00A41B60"/>
    <w:rsid w:val="00A509D8"/>
    <w:rsid w:val="00A5201D"/>
    <w:rsid w:val="00A54836"/>
    <w:rsid w:val="00A71DDC"/>
    <w:rsid w:val="00A9442D"/>
    <w:rsid w:val="00A9591C"/>
    <w:rsid w:val="00A96518"/>
    <w:rsid w:val="00AC5DF2"/>
    <w:rsid w:val="00AD39FA"/>
    <w:rsid w:val="00AE1F9A"/>
    <w:rsid w:val="00AF1086"/>
    <w:rsid w:val="00AF3888"/>
    <w:rsid w:val="00AF4D62"/>
    <w:rsid w:val="00AF7565"/>
    <w:rsid w:val="00AF7ECA"/>
    <w:rsid w:val="00B00A5E"/>
    <w:rsid w:val="00B15C22"/>
    <w:rsid w:val="00B455F5"/>
    <w:rsid w:val="00B52BBF"/>
    <w:rsid w:val="00B70D47"/>
    <w:rsid w:val="00B72A4D"/>
    <w:rsid w:val="00B756E7"/>
    <w:rsid w:val="00B80D21"/>
    <w:rsid w:val="00BA4926"/>
    <w:rsid w:val="00BB0878"/>
    <w:rsid w:val="00BC5F09"/>
    <w:rsid w:val="00BF3AC2"/>
    <w:rsid w:val="00C0610F"/>
    <w:rsid w:val="00C161FB"/>
    <w:rsid w:val="00C22ACE"/>
    <w:rsid w:val="00C4085E"/>
    <w:rsid w:val="00C568A7"/>
    <w:rsid w:val="00C81504"/>
    <w:rsid w:val="00C840E1"/>
    <w:rsid w:val="00C95920"/>
    <w:rsid w:val="00CA11F5"/>
    <w:rsid w:val="00CB7EE1"/>
    <w:rsid w:val="00CD4AD2"/>
    <w:rsid w:val="00CD7239"/>
    <w:rsid w:val="00D05D2C"/>
    <w:rsid w:val="00D21FCB"/>
    <w:rsid w:val="00D30D61"/>
    <w:rsid w:val="00D313DD"/>
    <w:rsid w:val="00D435A9"/>
    <w:rsid w:val="00D45288"/>
    <w:rsid w:val="00D50FE7"/>
    <w:rsid w:val="00D53B23"/>
    <w:rsid w:val="00D71974"/>
    <w:rsid w:val="00DC0091"/>
    <w:rsid w:val="00DD07AB"/>
    <w:rsid w:val="00DF0417"/>
    <w:rsid w:val="00DF6398"/>
    <w:rsid w:val="00DF6727"/>
    <w:rsid w:val="00E378DB"/>
    <w:rsid w:val="00E3793E"/>
    <w:rsid w:val="00E4586D"/>
    <w:rsid w:val="00E51E5B"/>
    <w:rsid w:val="00E661EB"/>
    <w:rsid w:val="00E80AE0"/>
    <w:rsid w:val="00E82CFB"/>
    <w:rsid w:val="00E96677"/>
    <w:rsid w:val="00E974DD"/>
    <w:rsid w:val="00EA1F09"/>
    <w:rsid w:val="00EA3C16"/>
    <w:rsid w:val="00EA5F4F"/>
    <w:rsid w:val="00EC1937"/>
    <w:rsid w:val="00EE387D"/>
    <w:rsid w:val="00F0666A"/>
    <w:rsid w:val="00F16B52"/>
    <w:rsid w:val="00F24767"/>
    <w:rsid w:val="00F50E30"/>
    <w:rsid w:val="00F60066"/>
    <w:rsid w:val="00F76B0C"/>
    <w:rsid w:val="00F87F76"/>
    <w:rsid w:val="00F9733D"/>
    <w:rsid w:val="00FD0D32"/>
    <w:rsid w:val="00FD5721"/>
    <w:rsid w:val="00FE08B2"/>
    <w:rsid w:val="00FE2B9F"/>
    <w:rsid w:val="00FF044C"/>
    <w:rsid w:val="00FF7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1EC6AA"/>
  <w15:docId w15:val="{71616596-B3A6-4C7F-AAD9-2C38C6BE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rPr>
  </w:style>
  <w:style w:type="paragraph" w:styleId="berschrift1">
    <w:name w:val="heading 1"/>
    <w:basedOn w:val="Standard"/>
    <w:next w:val="Standard"/>
    <w:link w:val="berschrift1Zchn"/>
    <w:qFormat/>
    <w:pPr>
      <w:keepNext/>
      <w:outlineLvl w:val="0"/>
    </w:pPr>
    <w:rPr>
      <w:rFonts w:ascii="Cambria" w:hAnsi="Cambria" w:cs="Times New Roman"/>
      <w:b/>
      <w:kern w:val="2"/>
      <w:sz w:val="32"/>
      <w:lang w:eastAsia="zh-CN"/>
    </w:rPr>
  </w:style>
  <w:style w:type="paragraph" w:styleId="berschrift2">
    <w:name w:val="heading 2"/>
    <w:basedOn w:val="Standard"/>
    <w:next w:val="Standard"/>
    <w:link w:val="berschrift2Zchn"/>
    <w:qFormat/>
    <w:pPr>
      <w:keepNext/>
      <w:ind w:right="-1134"/>
      <w:outlineLvl w:val="1"/>
    </w:pPr>
    <w:rPr>
      <w:rFonts w:ascii="Cambria" w:hAnsi="Cambria" w:cs="Times New Roman"/>
      <w:b/>
      <w:i/>
      <w:sz w:val="28"/>
      <w:lang w:eastAsia="zh-CN"/>
    </w:rPr>
  </w:style>
  <w:style w:type="paragraph" w:styleId="berschrift3">
    <w:name w:val="heading 3"/>
    <w:basedOn w:val="Standard"/>
    <w:next w:val="Standard"/>
    <w:link w:val="berschrift3Zchn"/>
    <w:qFormat/>
    <w:pPr>
      <w:keepNext/>
      <w:tabs>
        <w:tab w:val="right" w:pos="4253"/>
      </w:tabs>
      <w:spacing w:line="360" w:lineRule="auto"/>
      <w:ind w:left="2552"/>
      <w:jc w:val="both"/>
      <w:outlineLvl w:val="2"/>
    </w:pPr>
    <w:rPr>
      <w:rFonts w:ascii="Cambria" w:hAnsi="Cambria" w:cs="Times New Roman"/>
      <w:b/>
      <w:sz w:val="26"/>
      <w:lang w:eastAsia="zh-CN"/>
    </w:rPr>
  </w:style>
  <w:style w:type="paragraph" w:styleId="berschrift4">
    <w:name w:val="heading 4"/>
    <w:basedOn w:val="Standard"/>
    <w:next w:val="Standard"/>
    <w:link w:val="berschrift4Zchn"/>
    <w:qFormat/>
    <w:pPr>
      <w:keepNext/>
      <w:outlineLvl w:val="3"/>
    </w:pPr>
    <w:rPr>
      <w:rFonts w:ascii="Calibri" w:hAnsi="Calibri" w:cs="Times New Roman"/>
      <w:b/>
      <w:sz w:val="28"/>
      <w:lang w:eastAsia="zh-CN"/>
    </w:rPr>
  </w:style>
  <w:style w:type="paragraph" w:styleId="berschrift5">
    <w:name w:val="heading 5"/>
    <w:basedOn w:val="Standard"/>
    <w:next w:val="Standard"/>
    <w:link w:val="berschrift5Zchn"/>
    <w:qFormat/>
    <w:pPr>
      <w:keepNext/>
      <w:outlineLvl w:val="4"/>
    </w:pPr>
    <w:rPr>
      <w:rFonts w:ascii="Calibri" w:hAnsi="Calibri" w:cs="Times New Roman"/>
      <w:b/>
      <w:i/>
      <w:sz w:val="26"/>
      <w:lang w:eastAsia="zh-CN"/>
    </w:rPr>
  </w:style>
  <w:style w:type="paragraph" w:styleId="berschrift6">
    <w:name w:val="heading 6"/>
    <w:basedOn w:val="Standard"/>
    <w:next w:val="Standard"/>
    <w:link w:val="berschrift6Zchn"/>
    <w:qFormat/>
    <w:pPr>
      <w:keepNext/>
      <w:ind w:left="1985"/>
      <w:jc w:val="both"/>
      <w:outlineLvl w:val="5"/>
    </w:pPr>
    <w:rPr>
      <w:rFonts w:ascii="Calibri" w:hAnsi="Calibri" w:cs="Times New Roman"/>
      <w:b/>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mbria" w:hAnsi="Cambria"/>
      <w:b/>
      <w:kern w:val="2"/>
      <w:sz w:val="32"/>
    </w:rPr>
  </w:style>
  <w:style w:type="character" w:customStyle="1" w:styleId="berschrift2Zchn">
    <w:name w:val="Überschrift 2 Zchn"/>
    <w:link w:val="berschrift2"/>
    <w:semiHidden/>
    <w:rPr>
      <w:rFonts w:ascii="Cambria" w:hAnsi="Cambria"/>
      <w:b/>
      <w:i/>
      <w:sz w:val="28"/>
    </w:rPr>
  </w:style>
  <w:style w:type="character" w:customStyle="1" w:styleId="berschrift3Zchn">
    <w:name w:val="Überschrift 3 Zchn"/>
    <w:link w:val="berschrift3"/>
    <w:semiHidden/>
    <w:rPr>
      <w:rFonts w:ascii="Cambria" w:hAnsi="Cambria"/>
      <w:b/>
      <w:sz w:val="26"/>
    </w:rPr>
  </w:style>
  <w:style w:type="character" w:customStyle="1" w:styleId="berschrift4Zchn">
    <w:name w:val="Überschrift 4 Zchn"/>
    <w:link w:val="berschrift4"/>
    <w:semiHidden/>
    <w:rPr>
      <w:rFonts w:ascii="Calibri" w:hAnsi="Calibri"/>
      <w:b/>
      <w:sz w:val="28"/>
    </w:rPr>
  </w:style>
  <w:style w:type="character" w:customStyle="1" w:styleId="berschrift5Zchn">
    <w:name w:val="Überschrift 5 Zchn"/>
    <w:link w:val="berschrift5"/>
    <w:semiHidden/>
    <w:rPr>
      <w:rFonts w:ascii="Calibri" w:hAnsi="Calibri"/>
      <w:b/>
      <w:i/>
      <w:sz w:val="26"/>
    </w:rPr>
  </w:style>
  <w:style w:type="character" w:customStyle="1" w:styleId="berschrift6Zchn">
    <w:name w:val="Überschrift 6 Zchn"/>
    <w:link w:val="berschrift6"/>
    <w:semiHidden/>
    <w:rPr>
      <w:rFonts w:ascii="Calibri" w:hAnsi="Calibri"/>
      <w:b/>
    </w:rPr>
  </w:style>
  <w:style w:type="character" w:styleId="Hyperlink">
    <w:name w:val="Hyperlink"/>
    <w:basedOn w:val="Absatz-Standardschriftart"/>
    <w:rPr>
      <w:color w:val="0000FF"/>
      <w:u w:val="single"/>
    </w:rPr>
  </w:style>
  <w:style w:type="character" w:customStyle="1" w:styleId="Textkrper-Einzug2Zchn">
    <w:name w:val="Textkörper-Einzug 2 Zchn"/>
    <w:link w:val="Textkrper-Einzug2"/>
    <w:semiHidden/>
    <w:rPr>
      <w:rFonts w:ascii="Arial" w:hAnsi="Arial"/>
      <w:sz w:val="20"/>
    </w:rPr>
  </w:style>
  <w:style w:type="character" w:customStyle="1" w:styleId="TextkrperZchn">
    <w:name w:val="Textkörper Zchn"/>
    <w:link w:val="Textkrper"/>
    <w:semiHidden/>
    <w:rPr>
      <w:rFonts w:ascii="Arial" w:hAnsi="Arial"/>
      <w:sz w:val="20"/>
    </w:rPr>
  </w:style>
  <w:style w:type="character" w:customStyle="1" w:styleId="Textkrper-Einzug3Zchn">
    <w:name w:val="Textkörper-Einzug 3 Zchn"/>
    <w:link w:val="Textkrper-Einzug3"/>
    <w:semiHidden/>
    <w:rPr>
      <w:rFonts w:ascii="Arial" w:hAnsi="Arial"/>
      <w:sz w:val="16"/>
    </w:rPr>
  </w:style>
  <w:style w:type="character" w:customStyle="1" w:styleId="BodyTextIndentChar">
    <w:name w:val="Body Text Indent Char"/>
    <w:link w:val="Textkrper-Zeileneinzug1"/>
    <w:semiHidden/>
    <w:rPr>
      <w:rFonts w:ascii="Arial" w:hAnsi="Arial"/>
      <w:sz w:val="20"/>
    </w:rPr>
  </w:style>
  <w:style w:type="character" w:customStyle="1" w:styleId="SprechblasentextZchn">
    <w:name w:val="Sprechblasentext Zchn"/>
    <w:link w:val="Sprechblasentext"/>
    <w:semiHidden/>
    <w:rPr>
      <w:rFonts w:ascii="Calibri" w:hAnsi="Calibri"/>
      <w:sz w:val="24"/>
      <w:lang w:val="x-none" w:eastAsia="zh-CN"/>
    </w:rPr>
  </w:style>
  <w:style w:type="character" w:customStyle="1" w:styleId="KopfzeileZchn">
    <w:name w:val="Kopfzeile Zchn"/>
    <w:link w:val="Kopfzeile"/>
    <w:rPr>
      <w:rFonts w:ascii="Arial" w:hAnsi="Arial"/>
    </w:rPr>
  </w:style>
  <w:style w:type="character" w:customStyle="1" w:styleId="FuzeileZchn">
    <w:name w:val="Fußzeile Zchn"/>
    <w:link w:val="Fuzeile"/>
    <w:rPr>
      <w:rFonts w:ascii="Arial" w:hAnsi="Arial"/>
    </w:r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character" w:customStyle="1" w:styleId="KommentartextZchn">
    <w:name w:val="Kommentartext Zchn"/>
    <w:link w:val="Kommentartext"/>
    <w:rPr>
      <w:rFonts w:ascii="Arial" w:hAnsi="Arial"/>
    </w:rPr>
  </w:style>
  <w:style w:type="character" w:customStyle="1" w:styleId="KommentarthemaZchn">
    <w:name w:val="Kommentarthema Zchn"/>
    <w:link w:val="Kommentarthema"/>
    <w:rPr>
      <w:rFonts w:ascii="Arial" w:hAnsi="Arial"/>
      <w:b/>
    </w:rPr>
  </w:style>
  <w:style w:type="character" w:customStyle="1" w:styleId="BesuchterHyperlink1">
    <w:name w:val="BesuchterHyperlink1"/>
    <w:rPr>
      <w:color w:val="800080"/>
      <w:u w:val="single"/>
    </w:rPr>
  </w:style>
  <w:style w:type="character" w:customStyle="1" w:styleId="st">
    <w:name w:val="st"/>
  </w:style>
  <w:style w:type="character" w:styleId="Hervorhebung">
    <w:name w:val="Emphasis"/>
    <w:basedOn w:val="Absatz-Standardschriftart"/>
    <w:qFormat/>
    <w:rPr>
      <w:i/>
    </w:rPr>
  </w:style>
  <w:style w:type="character" w:styleId="Fett">
    <w:name w:val="Strong"/>
    <w:basedOn w:val="Absatz-Standardschriftart"/>
    <w:qFormat/>
    <w:rPr>
      <w:b/>
    </w:rPr>
  </w:style>
  <w:style w:type="character" w:customStyle="1" w:styleId="lemma">
    <w:name w:val="lemma"/>
  </w:style>
  <w:style w:type="character" w:customStyle="1" w:styleId="fett0">
    <w:name w:val="fett"/>
  </w:style>
  <w:style w:type="character" w:customStyle="1" w:styleId="tgc">
    <w:name w:val="_tgc"/>
  </w:style>
  <w:style w:type="character" w:customStyle="1" w:styleId="NichtaufgelsteErwhnung1">
    <w:name w:val="Nicht aufgelöste Erwähnung1"/>
    <w:semiHidden/>
    <w:rPr>
      <w:color w:val="605E5C"/>
      <w:shd w:val="clear" w:color="auto" w:fill="E1DFDD"/>
    </w:rPr>
  </w:style>
  <w:style w:type="character" w:customStyle="1" w:styleId="NichtaufgelsteErwhnung2">
    <w:name w:val="Nicht aufgelöste Erwähnung2"/>
    <w:semiHidden/>
    <w:rPr>
      <w:color w:val="605E5C"/>
      <w:shd w:val="clear" w:color="auto" w:fill="E1DFDD"/>
    </w:rPr>
  </w:style>
  <w:style w:type="character" w:customStyle="1" w:styleId="NichtaufgelsteErwhnung3">
    <w:name w:val="Nicht aufgelöste Erwähnung3"/>
    <w:semiHidden/>
    <w:rPr>
      <w:color w:val="605E5C"/>
      <w:shd w:val="clear" w:color="auto" w:fill="E1DFDD"/>
    </w:rPr>
  </w:style>
  <w:style w:type="character" w:customStyle="1" w:styleId="NichtaufgelsteErwhnung4">
    <w:name w:val="Nicht aufgelöste Erwähnung4"/>
    <w:semiHidden/>
    <w:rPr>
      <w:color w:val="605E5C"/>
      <w:shd w:val="clear" w:color="auto" w:fill="E1DFDD"/>
    </w:rPr>
  </w:style>
  <w:style w:type="character" w:customStyle="1" w:styleId="NichtaufgelsteErwhnung5">
    <w:name w:val="Nicht aufgelöste Erwähnung5"/>
    <w:semiHidden/>
    <w:rPr>
      <w:color w:val="605E5C"/>
      <w:shd w:val="clear" w:color="auto" w:fill="E1DFDD"/>
    </w:rPr>
  </w:style>
  <w:style w:type="character" w:customStyle="1" w:styleId="NichtaufgelsteErwhnung6">
    <w:name w:val="Nicht aufgelöste Erwähnung6"/>
    <w:semiHidden/>
    <w:rPr>
      <w:color w:val="605E5C"/>
      <w:shd w:val="clear" w:color="auto" w:fill="E1DFDD"/>
    </w:rPr>
  </w:style>
  <w:style w:type="character" w:customStyle="1" w:styleId="NichtaufgelsteErwhnung7">
    <w:name w:val="Nicht aufgelöste Erwähnung7"/>
    <w:semiHidden/>
    <w:rPr>
      <w:color w:val="605E5C"/>
      <w:shd w:val="clear" w:color="auto" w:fill="E1DFDD"/>
    </w:rPr>
  </w:style>
  <w:style w:type="character" w:customStyle="1" w:styleId="NichtaufgelsteErwhnung8">
    <w:name w:val="Nicht aufgelöste Erwähnung8"/>
    <w:semiHidden/>
    <w:rPr>
      <w:color w:val="605E5C"/>
      <w:shd w:val="clear" w:color="auto" w:fill="E1DFDD"/>
    </w:rPr>
  </w:style>
  <w:style w:type="character" w:customStyle="1" w:styleId="NichtaufgelsteErwhnung9">
    <w:name w:val="Nicht aufgelöste Erwähnung9"/>
    <w:semiHidden/>
    <w:rPr>
      <w:color w:val="605E5C"/>
      <w:shd w:val="clear" w:color="auto" w:fill="E1DFDD"/>
    </w:rPr>
  </w:style>
  <w:style w:type="character" w:customStyle="1" w:styleId="FunotentextZchn">
    <w:name w:val="Fußnotentext Zchn"/>
    <w:link w:val="Funotentext"/>
    <w:semiHidden/>
    <w:rPr>
      <w:rFonts w:ascii="Arial" w:hAnsi="Arial"/>
    </w:rPr>
  </w:style>
  <w:style w:type="character" w:styleId="Funotenzeichen">
    <w:name w:val="footnote reference"/>
    <w:basedOn w:val="Absatz-Standardschriftart"/>
    <w:semiHidden/>
    <w:rsid w:val="00EA1F09"/>
    <w:rPr>
      <w:vertAlign w:val="superscript"/>
    </w:rPr>
  </w:style>
  <w:style w:type="character" w:customStyle="1" w:styleId="hgkelc">
    <w:name w:val="hgkelc"/>
  </w:style>
  <w:style w:type="character" w:customStyle="1" w:styleId="NichtaufgelsteErwhnung10">
    <w:name w:val="Nicht aufgelöste Erwähnung10"/>
    <w:semiHidden/>
    <w:rPr>
      <w:color w:val="605E5C"/>
      <w:shd w:val="clear" w:color="auto" w:fill="E1DFDD"/>
    </w:rPr>
  </w:style>
  <w:style w:type="character" w:customStyle="1" w:styleId="NichtaufgelsteErwhnung11">
    <w:name w:val="Nicht aufgelöste Erwähnung11"/>
    <w:semiHidden/>
    <w:rPr>
      <w:color w:val="605E5C"/>
      <w:shd w:val="clear" w:color="auto" w:fill="E1DFDD"/>
    </w:rPr>
  </w:style>
  <w:style w:type="character" w:customStyle="1" w:styleId="NichtaufgelsteErwhnung12">
    <w:name w:val="Nicht aufgelöste Erwähnung12"/>
    <w:semiHidden/>
    <w:rPr>
      <w:color w:val="605E5C"/>
      <w:shd w:val="clear" w:color="auto" w:fill="E1DFDD"/>
    </w:rPr>
  </w:style>
  <w:style w:type="character" w:customStyle="1" w:styleId="NichtaufgelsteErwhnung13">
    <w:name w:val="Nicht aufgelöste Erwähnung13"/>
    <w:semiHidden/>
    <w:rPr>
      <w:color w:val="605E5C"/>
      <w:shd w:val="clear" w:color="auto" w:fill="E1DFDD"/>
    </w:rPr>
  </w:style>
  <w:style w:type="character" w:customStyle="1" w:styleId="text-blue">
    <w:name w:val="text-blue"/>
    <w:basedOn w:val="Absatz-Standardschriftart"/>
    <w:rPr>
      <w:rFonts w:cs="Times New Roman"/>
    </w:rPr>
  </w:style>
  <w:style w:type="character" w:styleId="BesuchterLink">
    <w:name w:val="FollowedHyperlink"/>
    <w:basedOn w:val="Absatz-Standardschriftart"/>
    <w:rsid w:val="00EA1F09"/>
    <w:rPr>
      <w:color w:val="800000"/>
      <w:u w:val="single"/>
    </w:rPr>
  </w:style>
  <w:style w:type="paragraph" w:customStyle="1" w:styleId="berschrift">
    <w:name w:val="Überschrift"/>
    <w:basedOn w:val="Standard"/>
    <w:next w:val="Textkrper"/>
    <w:rsid w:val="00EA1F09"/>
    <w:pPr>
      <w:keepNext/>
      <w:spacing w:before="240" w:after="120"/>
    </w:pPr>
    <w:rPr>
      <w:rFonts w:ascii="Liberation Sans" w:eastAsia="Microsoft YaHei" w:hAnsi="Liberation Sans"/>
      <w:sz w:val="28"/>
      <w:szCs w:val="28"/>
    </w:rPr>
  </w:style>
  <w:style w:type="paragraph" w:styleId="Textkrper">
    <w:name w:val="Body Text"/>
    <w:basedOn w:val="Standard"/>
    <w:link w:val="TextkrperZchn"/>
    <w:rPr>
      <w:rFonts w:cs="Times New Roman"/>
      <w:lang w:eastAsia="zh-CN"/>
    </w:rPr>
  </w:style>
  <w:style w:type="paragraph" w:styleId="Liste">
    <w:name w:val="List"/>
    <w:basedOn w:val="Textkrper"/>
    <w:rsid w:val="00EA1F09"/>
    <w:rPr>
      <w:rFonts w:cs="Arial"/>
    </w:rPr>
  </w:style>
  <w:style w:type="paragraph" w:styleId="Beschriftung">
    <w:name w:val="caption"/>
    <w:basedOn w:val="Standard"/>
    <w:qFormat/>
    <w:rsid w:val="00EA1F09"/>
    <w:pPr>
      <w:suppressLineNumbers/>
      <w:spacing w:before="120" w:after="120"/>
    </w:pPr>
    <w:rPr>
      <w:i/>
      <w:iCs/>
      <w:sz w:val="24"/>
      <w:szCs w:val="24"/>
    </w:rPr>
  </w:style>
  <w:style w:type="paragraph" w:customStyle="1" w:styleId="Verzeichnis">
    <w:name w:val="Verzeichnis"/>
    <w:basedOn w:val="Standard"/>
    <w:rsid w:val="00EA1F09"/>
    <w:pPr>
      <w:suppressLineNumbers/>
    </w:pPr>
  </w:style>
  <w:style w:type="paragraph" w:customStyle="1" w:styleId="BodyTextIndent1">
    <w:name w:val="Body Text Indent1"/>
    <w:basedOn w:val="Standard"/>
    <w:pPr>
      <w:spacing w:line="360" w:lineRule="auto"/>
      <w:ind w:left="2552"/>
    </w:pPr>
    <w:rPr>
      <w:rFonts w:ascii="Univers (W1)" w:hAnsi="Univers (W1)" w:cs="Univers (W1)"/>
      <w:b/>
      <w:bCs/>
      <w:sz w:val="24"/>
      <w:szCs w:val="24"/>
    </w:rPr>
  </w:style>
  <w:style w:type="paragraph" w:styleId="Textkrper-Einzug2">
    <w:name w:val="Body Text Indent 2"/>
    <w:basedOn w:val="Standard"/>
    <w:link w:val="Textkrper-Einzug2Zchn"/>
    <w:pPr>
      <w:spacing w:line="360" w:lineRule="auto"/>
      <w:ind w:left="2552"/>
    </w:pPr>
    <w:rPr>
      <w:rFonts w:cs="Times New Roman"/>
      <w:lang w:eastAsia="zh-CN"/>
    </w:rPr>
  </w:style>
  <w:style w:type="paragraph" w:styleId="Textkrper-Einzug3">
    <w:name w:val="Body Text Indent 3"/>
    <w:basedOn w:val="Standard"/>
    <w:link w:val="Textkrper-Einzug3Zchn"/>
    <w:pPr>
      <w:ind w:left="1134"/>
      <w:jc w:val="both"/>
    </w:pPr>
    <w:rPr>
      <w:rFonts w:cs="Times New Roman"/>
      <w:sz w:val="16"/>
      <w:lang w:eastAsia="zh-CN"/>
    </w:rPr>
  </w:style>
  <w:style w:type="paragraph" w:customStyle="1" w:styleId="Textkrper-Zeileneinzug1">
    <w:name w:val="Textkörper-Zeileneinzug1"/>
    <w:basedOn w:val="Standard"/>
    <w:link w:val="BodyTextIndentChar"/>
    <w:rPr>
      <w:rFonts w:cs="Times New Roman"/>
      <w:lang w:eastAsia="zh-CN"/>
    </w:rPr>
  </w:style>
  <w:style w:type="paragraph" w:styleId="Sprechblasentext">
    <w:name w:val="Balloon Text"/>
    <w:basedOn w:val="Standard"/>
    <w:link w:val="SprechblasentextZchn"/>
    <w:semiHidden/>
    <w:rPr>
      <w:rFonts w:ascii="Calibri" w:hAnsi="Calibri" w:cs="Times New Roman"/>
      <w:sz w:val="24"/>
      <w:lang w:eastAsia="zh-CN"/>
    </w:rPr>
  </w:style>
  <w:style w:type="paragraph" w:customStyle="1" w:styleId="Flietext">
    <w:name w:val="Fließtext"/>
    <w:pPr>
      <w:suppressAutoHyphens/>
      <w:spacing w:before="140" w:line="290" w:lineRule="exact"/>
      <w:ind w:right="2835"/>
    </w:pPr>
    <w:rPr>
      <w:rFonts w:ascii="Arial" w:eastAsia="SimSun" w:hAnsi="Arial" w:cs="Arial"/>
      <w:sz w:val="22"/>
      <w:szCs w:val="22"/>
    </w:rPr>
  </w:style>
  <w:style w:type="paragraph" w:customStyle="1" w:styleId="Kopf-undFuzeile">
    <w:name w:val="Kopf- und Fußzeile"/>
    <w:basedOn w:val="Standard"/>
    <w:rsid w:val="00EA1F09"/>
  </w:style>
  <w:style w:type="paragraph" w:styleId="Kopfzeile">
    <w:name w:val="header"/>
    <w:basedOn w:val="Standard"/>
    <w:link w:val="KopfzeileZchn"/>
    <w:pPr>
      <w:tabs>
        <w:tab w:val="center" w:pos="4536"/>
        <w:tab w:val="right" w:pos="9072"/>
      </w:tabs>
    </w:pPr>
    <w:rPr>
      <w:rFonts w:cs="Times New Roman"/>
      <w:lang w:eastAsia="zh-CN"/>
    </w:rPr>
  </w:style>
  <w:style w:type="paragraph" w:styleId="Fuzeile">
    <w:name w:val="footer"/>
    <w:basedOn w:val="Standard"/>
    <w:link w:val="FuzeileZchn"/>
    <w:pPr>
      <w:tabs>
        <w:tab w:val="center" w:pos="4536"/>
        <w:tab w:val="right" w:pos="9072"/>
      </w:tabs>
    </w:pPr>
    <w:rPr>
      <w:rFonts w:cs="Times New Roman"/>
      <w:lang w:eastAsia="zh-CN"/>
    </w:rPr>
  </w:style>
  <w:style w:type="paragraph" w:customStyle="1" w:styleId="text">
    <w:name w:val="text"/>
    <w:basedOn w:val="Standard"/>
    <w:pPr>
      <w:spacing w:beforeAutospacing="1" w:afterAutospacing="1"/>
    </w:pPr>
    <w:rPr>
      <w:sz w:val="24"/>
      <w:szCs w:val="24"/>
    </w:rPr>
  </w:style>
  <w:style w:type="paragraph" w:customStyle="1" w:styleId="Infozeile">
    <w:name w:val="Infozeile"/>
    <w:basedOn w:val="Standard"/>
    <w:pPr>
      <w:jc w:val="both"/>
    </w:pPr>
    <w:rPr>
      <w:i/>
      <w:iCs/>
      <w:sz w:val="24"/>
      <w:szCs w:val="24"/>
    </w:rPr>
  </w:style>
  <w:style w:type="paragraph" w:customStyle="1" w:styleId="Textkrper-Zeileneinzug11">
    <w:name w:val="Textkörper-Zeileneinzug11"/>
    <w:basedOn w:val="Standard"/>
    <w:pPr>
      <w:spacing w:line="360" w:lineRule="atLeast"/>
      <w:ind w:left="2098"/>
      <w:jc w:val="both"/>
    </w:pPr>
    <w:rPr>
      <w:sz w:val="24"/>
      <w:szCs w:val="24"/>
    </w:rPr>
  </w:style>
  <w:style w:type="paragraph" w:styleId="Kommentartext">
    <w:name w:val="annotation text"/>
    <w:basedOn w:val="Standard"/>
    <w:link w:val="KommentartextZchn"/>
    <w:semiHidden/>
    <w:rPr>
      <w:rFonts w:cs="Times New Roman"/>
      <w:lang w:eastAsia="zh-CN"/>
    </w:rPr>
  </w:style>
  <w:style w:type="paragraph" w:styleId="Kommentarthema">
    <w:name w:val="annotation subject"/>
    <w:basedOn w:val="Kommentartext"/>
    <w:next w:val="Kommentartext"/>
    <w:link w:val="KommentarthemaZchn"/>
    <w:semiHidden/>
    <w:rPr>
      <w:b/>
    </w:rPr>
  </w:style>
  <w:style w:type="paragraph" w:customStyle="1" w:styleId="ListParagraph1">
    <w:name w:val="List Paragraph1"/>
    <w:basedOn w:val="Standard"/>
    <w:pPr>
      <w:ind w:left="720"/>
    </w:pPr>
  </w:style>
  <w:style w:type="paragraph" w:customStyle="1" w:styleId="Default">
    <w:name w:val="Default"/>
    <w:pPr>
      <w:suppressAutoHyphens/>
    </w:pPr>
    <w:rPr>
      <w:rFonts w:ascii="Arial" w:hAnsi="Arial" w:cs="Arial"/>
      <w:color w:val="000000"/>
      <w:sz w:val="24"/>
      <w:szCs w:val="24"/>
    </w:rPr>
  </w:style>
  <w:style w:type="paragraph" w:customStyle="1" w:styleId="StandardWeb1">
    <w:name w:val="Standard (Web)1"/>
    <w:basedOn w:val="Standard"/>
    <w:pPr>
      <w:spacing w:before="100" w:after="100"/>
    </w:pPr>
    <w:rPr>
      <w:sz w:val="24"/>
      <w:szCs w:val="24"/>
    </w:rPr>
  </w:style>
  <w:style w:type="paragraph" w:customStyle="1" w:styleId="UN">
    <w:name w:val="UN"/>
    <w:pPr>
      <w:tabs>
        <w:tab w:val="left" w:pos="4536"/>
      </w:tabs>
      <w:suppressAutoHyphens/>
      <w:spacing w:before="240" w:line="360" w:lineRule="exact"/>
      <w:ind w:left="3232" w:right="1304" w:hanging="3232"/>
    </w:pPr>
    <w:rPr>
      <w:rFonts w:ascii="CG Times (WN)" w:hAnsi="CG Times (WN)" w:cs="CG Times (WN)"/>
      <w:b/>
      <w:bCs/>
      <w:sz w:val="24"/>
      <w:szCs w:val="24"/>
      <w:vertAlign w:val="subscript"/>
    </w:rPr>
  </w:style>
  <w:style w:type="paragraph" w:customStyle="1" w:styleId="FU">
    <w:name w:val="FU"/>
    <w:pPr>
      <w:tabs>
        <w:tab w:val="right" w:pos="9639"/>
      </w:tabs>
      <w:suppressAutoHyphens/>
      <w:spacing w:line="240" w:lineRule="exact"/>
    </w:pPr>
    <w:rPr>
      <w:rFonts w:ascii="CG Times (WN)" w:hAnsi="CG Times (WN)" w:cs="CG Times (WN)"/>
      <w:b/>
      <w:bCs/>
      <w:sz w:val="32"/>
      <w:szCs w:val="32"/>
    </w:rPr>
  </w:style>
  <w:style w:type="paragraph" w:customStyle="1" w:styleId="HA">
    <w:name w:val="HA"/>
    <w:pPr>
      <w:tabs>
        <w:tab w:val="left" w:pos="2268"/>
      </w:tabs>
      <w:suppressAutoHyphens/>
      <w:spacing w:line="240" w:lineRule="exact"/>
      <w:ind w:left="1304"/>
    </w:pPr>
    <w:rPr>
      <w:rFonts w:ascii="CG Times (WN)" w:hAnsi="CG Times (WN)" w:cs="CG Times (WN)"/>
      <w:sz w:val="24"/>
      <w:szCs w:val="24"/>
    </w:rPr>
  </w:style>
  <w:style w:type="paragraph" w:customStyle="1" w:styleId="Absatztext15">
    <w:name w:val="Absatztext 1.5"/>
    <w:basedOn w:val="Standard"/>
    <w:pPr>
      <w:spacing w:line="360" w:lineRule="atLeast"/>
      <w:ind w:left="4536" w:firstLine="567"/>
      <w:jc w:val="both"/>
    </w:pPr>
    <w:rPr>
      <w:sz w:val="24"/>
      <w:szCs w:val="24"/>
    </w:rPr>
  </w:style>
  <w:style w:type="paragraph" w:customStyle="1" w:styleId="Standardeinzug1">
    <w:name w:val="Standardeinzug1"/>
    <w:basedOn w:val="Standard"/>
    <w:pPr>
      <w:ind w:left="708"/>
    </w:pPr>
    <w:rPr>
      <w:lang w:eastAsia="ar-SA"/>
    </w:rPr>
  </w:style>
  <w:style w:type="paragraph" w:customStyle="1" w:styleId="Listenabsatz1">
    <w:name w:val="Listenabsatz1"/>
    <w:basedOn w:val="Standard"/>
    <w:pPr>
      <w:ind w:left="720"/>
    </w:pPr>
  </w:style>
  <w:style w:type="paragraph" w:customStyle="1" w:styleId="Standard1">
    <w:name w:val="Standard1"/>
    <w:basedOn w:val="Standard"/>
    <w:pPr>
      <w:shd w:val="clear" w:color="auto" w:fill="FFFFFF"/>
      <w:ind w:right="173"/>
    </w:pPr>
    <w:rPr>
      <w:rFonts w:eastAsia="MS Mincho"/>
      <w:color w:val="000000"/>
      <w:sz w:val="21"/>
      <w:szCs w:val="21"/>
      <w:lang w:eastAsia="ja-JP"/>
    </w:rPr>
  </w:style>
  <w:style w:type="paragraph" w:styleId="StandardWeb">
    <w:name w:val="Normal (Web)"/>
    <w:basedOn w:val="Standard"/>
    <w:semiHidden/>
    <w:pPr>
      <w:spacing w:beforeAutospacing="1" w:afterAutospacing="1"/>
    </w:pPr>
    <w:rPr>
      <w:rFonts w:ascii="Times New Roman" w:hAnsi="Times New Roman" w:cs="Times New Roman"/>
      <w:sz w:val="24"/>
      <w:szCs w:val="24"/>
    </w:rPr>
  </w:style>
  <w:style w:type="paragraph" w:customStyle="1" w:styleId="bodytext">
    <w:name w:val="bodytext"/>
    <w:basedOn w:val="Standard"/>
    <w:pPr>
      <w:spacing w:beforeAutospacing="1" w:afterAutospacing="1"/>
    </w:pPr>
    <w:rPr>
      <w:rFonts w:ascii="Times New Roman" w:hAnsi="Times New Roman" w:cs="Times New Roman"/>
      <w:sz w:val="24"/>
      <w:szCs w:val="24"/>
    </w:rPr>
  </w:style>
  <w:style w:type="paragraph" w:customStyle="1" w:styleId="Listenabsatz2">
    <w:name w:val="Listenabsatz2"/>
    <w:basedOn w:val="Standard"/>
    <w:pPr>
      <w:spacing w:after="160" w:line="259" w:lineRule="auto"/>
      <w:ind w:left="720"/>
    </w:pPr>
    <w:rPr>
      <w:rFonts w:ascii="Calibri" w:hAnsi="Calibri" w:cs="Times New Roman"/>
      <w:sz w:val="22"/>
      <w:szCs w:val="22"/>
      <w:lang w:eastAsia="en-US"/>
    </w:rPr>
  </w:style>
  <w:style w:type="paragraph" w:customStyle="1" w:styleId="Listenabsatz3">
    <w:name w:val="Listenabsatz3"/>
    <w:basedOn w:val="Standard"/>
    <w:pPr>
      <w:ind w:left="720"/>
    </w:pPr>
    <w:rPr>
      <w:rFonts w:ascii="Times New Roman" w:hAnsi="Times New Roman" w:cs="Times New Roman"/>
      <w:sz w:val="24"/>
      <w:szCs w:val="24"/>
    </w:rPr>
  </w:style>
  <w:style w:type="paragraph" w:customStyle="1" w:styleId="Listenabsatz4">
    <w:name w:val="Listenabsatz4"/>
    <w:basedOn w:val="Standard"/>
    <w:pPr>
      <w:ind w:left="720"/>
    </w:pPr>
  </w:style>
  <w:style w:type="paragraph" w:customStyle="1" w:styleId="berarbeitung1">
    <w:name w:val="Überarbeitung1"/>
    <w:semiHidden/>
    <w:pPr>
      <w:suppressAutoHyphens/>
    </w:pPr>
    <w:rPr>
      <w:rFonts w:ascii="Arial" w:hAnsi="Arial" w:cs="Arial"/>
    </w:rPr>
  </w:style>
  <w:style w:type="paragraph" w:customStyle="1" w:styleId="Listenabsatz5">
    <w:name w:val="Listenabsatz5"/>
    <w:basedOn w:val="Standard"/>
    <w:pPr>
      <w:ind w:left="720"/>
    </w:pPr>
  </w:style>
  <w:style w:type="paragraph" w:customStyle="1" w:styleId="Listenabsatz6">
    <w:name w:val="Listenabsatz6"/>
    <w:basedOn w:val="Standard"/>
    <w:pPr>
      <w:ind w:left="720"/>
    </w:pPr>
  </w:style>
  <w:style w:type="paragraph" w:styleId="Funotentext">
    <w:name w:val="footnote text"/>
    <w:basedOn w:val="Standard"/>
    <w:link w:val="FunotentextZchn"/>
    <w:semiHidden/>
    <w:rPr>
      <w:rFonts w:cs="Times New Roman"/>
      <w:lang w:eastAsia="zh-CN"/>
    </w:rPr>
  </w:style>
  <w:style w:type="paragraph" w:customStyle="1" w:styleId="berarbeitung2">
    <w:name w:val="Überarbeitung2"/>
    <w:semiHidden/>
    <w:pPr>
      <w:suppressAutoHyphens/>
    </w:pPr>
    <w:rPr>
      <w:rFonts w:ascii="Arial" w:hAnsi="Arial" w:cs="Arial"/>
    </w:rPr>
  </w:style>
  <w:style w:type="paragraph" w:customStyle="1" w:styleId="Listenabsatz7">
    <w:name w:val="Listenabsatz7"/>
    <w:basedOn w:val="Standard"/>
    <w:pPr>
      <w:ind w:left="720"/>
    </w:pPr>
  </w:style>
  <w:style w:type="character" w:customStyle="1" w:styleId="NichtaufgelsteErwhnung14">
    <w:name w:val="Nicht aufgelöste Erwähnung14"/>
    <w:basedOn w:val="Absatz-Standardschriftart"/>
    <w:uiPriority w:val="99"/>
    <w:semiHidden/>
    <w:unhideWhenUsed/>
    <w:rsid w:val="006A2E61"/>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8D37D2"/>
    <w:rPr>
      <w:color w:val="605E5C"/>
      <w:shd w:val="clear" w:color="auto" w:fill="E1DFDD"/>
    </w:rPr>
  </w:style>
  <w:style w:type="character" w:styleId="NichtaufgelsteErwhnung">
    <w:name w:val="Unresolved Mention"/>
    <w:basedOn w:val="Absatz-Standardschriftart"/>
    <w:uiPriority w:val="99"/>
    <w:semiHidden/>
    <w:unhideWhenUsed/>
    <w:rsid w:val="00DF6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h-pirmasens.de/" TargetMode="External"/><Relationship Id="rId13" Type="http://schemas.openxmlformats.org/officeDocument/2006/relationships/hyperlink" Target="https://kh-pirmasens.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vermann@ars-pr.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schaeftsleitung@kh-pirmasens.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s-pr.de/presse/20240723_k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723_k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723_k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5706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Zertifizierte Diabetesbehandlung: Städtisches Krankenhaus Pirmasens erhält Qualitätssiegel der DDG (Städtisches Krankenhaus Pirmasens) Pressemeldung vom</vt:lpstr>
    </vt:vector>
  </TitlesOfParts>
  <Company/>
  <LinksUpToDate>false</LinksUpToDate>
  <CharactersWithSpaces>6405</CharactersWithSpaces>
  <SharedDoc>false</SharedDoc>
  <HLinks>
    <vt:vector size="30" baseType="variant">
      <vt:variant>
        <vt:i4>7798889</vt:i4>
      </vt:variant>
      <vt:variant>
        <vt:i4>12</vt:i4>
      </vt:variant>
      <vt:variant>
        <vt:i4>0</vt:i4>
      </vt:variant>
      <vt:variant>
        <vt:i4>5</vt:i4>
      </vt:variant>
      <vt:variant>
        <vt:lpwstr>https://ars-pr.de/</vt:lpwstr>
      </vt:variant>
      <vt:variant>
        <vt:lpwstr/>
      </vt:variant>
      <vt:variant>
        <vt:i4>4653140</vt:i4>
      </vt:variant>
      <vt:variant>
        <vt:i4>9</vt:i4>
      </vt:variant>
      <vt:variant>
        <vt:i4>0</vt:i4>
      </vt:variant>
      <vt:variant>
        <vt:i4>5</vt:i4>
      </vt:variant>
      <vt:variant>
        <vt:lpwstr>https://kh-pirmasens.de/</vt:lpwstr>
      </vt:variant>
      <vt:variant>
        <vt:lpwstr/>
      </vt:variant>
      <vt:variant>
        <vt:i4>2949194</vt:i4>
      </vt:variant>
      <vt:variant>
        <vt:i4>6</vt:i4>
      </vt:variant>
      <vt:variant>
        <vt:i4>0</vt:i4>
      </vt:variant>
      <vt:variant>
        <vt:i4>5</vt:i4>
      </vt:variant>
      <vt:variant>
        <vt:lpwstr>mailto:MOvermann@ars-pr.de</vt:lpwstr>
      </vt:variant>
      <vt:variant>
        <vt:lpwstr/>
      </vt:variant>
      <vt:variant>
        <vt:i4>786558</vt:i4>
      </vt:variant>
      <vt:variant>
        <vt:i4>3</vt:i4>
      </vt:variant>
      <vt:variant>
        <vt:i4>0</vt:i4>
      </vt:variant>
      <vt:variant>
        <vt:i4>5</vt:i4>
      </vt:variant>
      <vt:variant>
        <vt:lpwstr>mailto:geschaeftsleitung@kh-pirmasens.de</vt:lpwstr>
      </vt:variant>
      <vt:variant>
        <vt:lpwstr/>
      </vt:variant>
      <vt:variant>
        <vt:i4>4653140</vt:i4>
      </vt:variant>
      <vt:variant>
        <vt:i4>0</vt:i4>
      </vt:variant>
      <vt:variant>
        <vt:i4>0</vt:i4>
      </vt:variant>
      <vt:variant>
        <vt:i4>5</vt:i4>
      </vt:variant>
      <vt:variant>
        <vt:lpwstr>https://kh-pirmasens.de/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Zertifizierte Diabetesbehandlung: Städtisches Krankenhaus Pirmasens erhält Qualitätssiegel der DDG (Städtisches Krankenhaus Pirmasens) Pressemeldung vom 23.07.2024</dc:title>
  <dc:creator>Andreas Becker</dc:creator>
  <cp:lastModifiedBy>Sabine Sturm</cp:lastModifiedBy>
  <cp:revision>2</cp:revision>
  <cp:lastPrinted>2024-07-16T06:55:00Z</cp:lastPrinted>
  <dcterms:created xsi:type="dcterms:W3CDTF">2024-07-22T11:18:00Z</dcterms:created>
  <dcterms:modified xsi:type="dcterms:W3CDTF">2024-07-22T11:18:00Z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vt:lpwstr>
  </property>
  <property fmtid="{D5CDD505-2E9C-101B-9397-08002B2CF9AE}" pid="3" name="SGM_SYS_DataCount">
    <vt:i4>1</vt:i4>
  </property>
  <property fmtid="{D5CDD505-2E9C-101B-9397-08002B2CF9AE}" pid="4" name="SGM_SYS_DataOriginalSize">
    <vt:i4>264</vt:i4>
  </property>
</Properties>
</file>