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69B5D3" w14:textId="6012CD7E" w:rsidR="00450C18" w:rsidRDefault="004F2AC5" w:rsidP="00990783">
      <w:pPr>
        <w:spacing w:before="0" w:beforeAutospacing="0" w:after="0" w:afterAutospacing="0" w:line="340" w:lineRule="atLeast"/>
        <w:rPr>
          <w:rFonts w:cs="Arial"/>
          <w:b/>
          <w:bCs/>
          <w:color w:val="000000"/>
          <w:sz w:val="34"/>
          <w:szCs w:val="34"/>
          <w:shd w:val="clear" w:color="auto" w:fill="FFFFFF"/>
        </w:rPr>
      </w:pPr>
      <w:bookmarkStart w:id="0" w:name="_Hlk535222155"/>
      <w:r w:rsidRPr="004F2AC5">
        <w:rPr>
          <w:rFonts w:cs="Arial"/>
          <w:b/>
          <w:bCs/>
          <w:color w:val="000000"/>
          <w:sz w:val="34"/>
          <w:szCs w:val="34"/>
          <w:shd w:val="clear" w:color="auto" w:fill="FFFFFF"/>
        </w:rPr>
        <w:t>QUNIS realisiert leistungsstarke Sell-Out-Applikation f</w:t>
      </w:r>
      <w:r>
        <w:rPr>
          <w:rFonts w:cs="Arial"/>
          <w:b/>
          <w:bCs/>
          <w:color w:val="000000"/>
          <w:sz w:val="34"/>
          <w:szCs w:val="34"/>
          <w:shd w:val="clear" w:color="auto" w:fill="FFFFFF"/>
        </w:rPr>
        <w:t>ü</w:t>
      </w:r>
      <w:r w:rsidRPr="004F2AC5">
        <w:rPr>
          <w:rFonts w:cs="Arial"/>
          <w:b/>
          <w:bCs/>
          <w:color w:val="000000"/>
          <w:sz w:val="34"/>
          <w:szCs w:val="34"/>
          <w:shd w:val="clear" w:color="auto" w:fill="FFFFFF"/>
        </w:rPr>
        <w:t>r Danone Unternehmenssteuerung</w:t>
      </w:r>
    </w:p>
    <w:p w14:paraId="72B68C98" w14:textId="77777777" w:rsidR="004F2AC5" w:rsidRPr="004F2AC5" w:rsidRDefault="004F2AC5" w:rsidP="00990783">
      <w:pPr>
        <w:spacing w:before="0" w:beforeAutospacing="0" w:after="0" w:afterAutospacing="0" w:line="340" w:lineRule="atLeast"/>
        <w:rPr>
          <w:rFonts w:cs="Arial"/>
          <w:b/>
          <w:bCs/>
          <w:sz w:val="34"/>
          <w:szCs w:val="34"/>
        </w:rPr>
      </w:pPr>
    </w:p>
    <w:p w14:paraId="03BE0B64" w14:textId="191B2E7E" w:rsidR="00B345EB" w:rsidRPr="008652CF" w:rsidRDefault="00450C18" w:rsidP="004B1BCD">
      <w:pPr>
        <w:spacing w:before="0" w:beforeAutospacing="0" w:after="0" w:afterAutospacing="0" w:line="340" w:lineRule="atLeast"/>
        <w:rPr>
          <w:b/>
        </w:rPr>
      </w:pPr>
      <w:r w:rsidRPr="00450C18">
        <w:rPr>
          <w:rFonts w:cs="Arial"/>
          <w:b/>
          <w:szCs w:val="20"/>
        </w:rPr>
        <w:t>Danone gehört zu den führenden Lebensmittelherstellern weltweit. Eine globale Plattform für Data &amp; Analytics unterstützt die operative und strategische Steuerung des Konzerns. Für den Bereich Danone D-A-CH hat der Data &amp; Analytics-Experte QUNIS eine Sell-Out-Applikation realisiert, die sich nahtlos in die zentrale Datenplattform einfügt.</w:t>
      </w:r>
    </w:p>
    <w:p w14:paraId="1E52381D" w14:textId="77777777" w:rsidR="009D634B" w:rsidRDefault="009D634B" w:rsidP="00E27E71">
      <w:pPr>
        <w:spacing w:before="0" w:beforeAutospacing="0" w:after="0" w:afterAutospacing="0" w:line="360" w:lineRule="atLeast"/>
        <w:rPr>
          <w:rFonts w:cs="Arial"/>
          <w:b/>
          <w:szCs w:val="20"/>
        </w:rPr>
      </w:pPr>
    </w:p>
    <w:p w14:paraId="1BD948F4" w14:textId="4419E446" w:rsidR="000005AF" w:rsidRDefault="00F51241" w:rsidP="000F5B69">
      <w:pPr>
        <w:spacing w:before="0" w:beforeAutospacing="0" w:after="0" w:afterAutospacing="0" w:line="340" w:lineRule="atLeast"/>
        <w:ind w:left="1843" w:firstLine="567"/>
      </w:pPr>
      <w:r>
        <w:rPr>
          <w:b/>
        </w:rPr>
        <w:t xml:space="preserve">Brannenburg, </w:t>
      </w:r>
      <w:r>
        <w:rPr>
          <w:rFonts w:cs="Arial"/>
          <w:b/>
          <w:bCs/>
          <w:szCs w:val="20"/>
        </w:rPr>
        <w:t>1. Juli</w:t>
      </w:r>
      <w:r>
        <w:rPr>
          <w:rFonts w:cs="Arial"/>
          <w:b/>
          <w:bCs/>
          <w:szCs w:val="20"/>
        </w:rPr>
        <w:t xml:space="preserve"> 2024.</w:t>
      </w:r>
      <w:r>
        <w:t xml:space="preserve"> </w:t>
      </w:r>
      <w:r w:rsidR="004F2AC5">
        <w:t xml:space="preserve">Im </w:t>
      </w:r>
      <w:r w:rsidR="00450C18" w:rsidRPr="00450C18">
        <w:t>Rahmen einer konsequenten Digitalisierungs</w:t>
      </w:r>
      <w:r>
        <w:softHyphen/>
      </w:r>
      <w:r w:rsidR="00450C18" w:rsidRPr="00450C18">
        <w:t>strategie hat Danone eine zentrale Datenplattform für Data Sourcing und Provisioning implementiert. Seit dem Roll</w:t>
      </w:r>
      <w:r w:rsidR="00392A5A">
        <w:t>-o</w:t>
      </w:r>
      <w:r w:rsidR="00450C18" w:rsidRPr="00450C18">
        <w:t>ut der Plattform werden kontinuierlich neue Use Cases aufgesetzt. Zur Umsetzung einer strategisch wichtigen Sell-Out-Applikation hat Danone den Data &amp; Analytics-Experten QUNIS als Implementierungspartner hinzugezogen.</w:t>
      </w:r>
    </w:p>
    <w:p w14:paraId="24E75DAA" w14:textId="77777777" w:rsidR="00450C18" w:rsidRDefault="00450C18" w:rsidP="000F5B69">
      <w:pPr>
        <w:spacing w:before="0" w:beforeAutospacing="0" w:after="0" w:afterAutospacing="0" w:line="340" w:lineRule="atLeast"/>
        <w:ind w:left="1843" w:firstLine="567"/>
        <w:rPr>
          <w:rFonts w:cs="Arial"/>
          <w:bCs/>
          <w:szCs w:val="20"/>
        </w:rPr>
      </w:pPr>
    </w:p>
    <w:p w14:paraId="4FFBA192" w14:textId="5EC79B8F" w:rsidR="00450C18" w:rsidRDefault="002235E8" w:rsidP="000F5B69">
      <w:pPr>
        <w:spacing w:before="0" w:beforeAutospacing="0" w:after="0" w:afterAutospacing="0" w:line="340" w:lineRule="atLeast"/>
        <w:ind w:left="1843" w:firstLine="567"/>
        <w:rPr>
          <w:rFonts w:cs="Arial"/>
          <w:bCs/>
          <w:szCs w:val="20"/>
        </w:rPr>
      </w:pPr>
      <w:r w:rsidRPr="002235E8">
        <w:rPr>
          <w:rFonts w:cs="Arial"/>
          <w:bCs/>
          <w:szCs w:val="20"/>
        </w:rPr>
        <w:t xml:space="preserve">Der Sell Out Use Case </w:t>
      </w:r>
      <w:r w:rsidR="00392A5A">
        <w:rPr>
          <w:rFonts w:cs="Arial"/>
          <w:bCs/>
          <w:szCs w:val="20"/>
        </w:rPr>
        <w:t xml:space="preserve">von Danone </w:t>
      </w:r>
      <w:r w:rsidRPr="002235E8">
        <w:rPr>
          <w:rFonts w:cs="Arial"/>
          <w:bCs/>
          <w:szCs w:val="20"/>
        </w:rPr>
        <w:t>ist eine klassische BI</w:t>
      </w:r>
      <w:r>
        <w:rPr>
          <w:rFonts w:cs="Arial"/>
          <w:bCs/>
          <w:szCs w:val="20"/>
        </w:rPr>
        <w:t xml:space="preserve"> (Business Intelligence)</w:t>
      </w:r>
      <w:r w:rsidRPr="002235E8">
        <w:rPr>
          <w:rFonts w:cs="Arial"/>
          <w:bCs/>
          <w:szCs w:val="20"/>
        </w:rPr>
        <w:t>-Anwendung, allerdings fachlich und hinsichtlich des Datenmanagements sehr komplex. Danone vertreibt seine Produkte fast ausschließlich als B2B-Händler an den Einzelhandel. Der Verkaufspreis an Händler wie Aldi oder R</w:t>
      </w:r>
      <w:r>
        <w:rPr>
          <w:rFonts w:cs="Arial"/>
          <w:bCs/>
          <w:szCs w:val="20"/>
        </w:rPr>
        <w:t>EWE</w:t>
      </w:r>
      <w:r w:rsidRPr="002235E8">
        <w:rPr>
          <w:rFonts w:cs="Arial"/>
          <w:bCs/>
          <w:szCs w:val="20"/>
        </w:rPr>
        <w:t xml:space="preserve"> wird als „Sell In“ geführt. Zu welchem „Sell-Out“-Preis der jeweilige Einzelhändler die Produkte an die Konsumenten abgibt, ist für Danone eine wesentliche Information für die Preissteuerung. </w:t>
      </w:r>
      <w:r>
        <w:rPr>
          <w:rFonts w:cs="Arial"/>
          <w:bCs/>
          <w:szCs w:val="20"/>
        </w:rPr>
        <w:t>Von daher ist d</w:t>
      </w:r>
      <w:r w:rsidR="00450C18" w:rsidRPr="00450C18">
        <w:rPr>
          <w:rFonts w:cs="Arial"/>
          <w:bCs/>
          <w:szCs w:val="20"/>
        </w:rPr>
        <w:t xml:space="preserve">er Sell Out Use Case ein zentrales Steuerungsinstrument für den Bereich Danone D-A-CH. Im Projekt galt es, den spezifischen Use Case im Rahmen der vorgegebenen globalen Referenzarchitektur umzusetzen. </w:t>
      </w:r>
      <w:r>
        <w:rPr>
          <w:rFonts w:cs="Arial"/>
          <w:bCs/>
          <w:szCs w:val="20"/>
        </w:rPr>
        <w:t xml:space="preserve">Bei der </w:t>
      </w:r>
      <w:r w:rsidR="00450C18" w:rsidRPr="00450C18">
        <w:rPr>
          <w:rFonts w:cs="Arial"/>
          <w:bCs/>
          <w:szCs w:val="20"/>
        </w:rPr>
        <w:t xml:space="preserve">Data &amp; Analytics Plattform von Danone </w:t>
      </w:r>
      <w:r>
        <w:rPr>
          <w:rFonts w:cs="Arial"/>
          <w:bCs/>
          <w:szCs w:val="20"/>
        </w:rPr>
        <w:t xml:space="preserve">handelt es sich um </w:t>
      </w:r>
      <w:r w:rsidR="00450C18" w:rsidRPr="00450C18">
        <w:rPr>
          <w:rFonts w:cs="Arial"/>
          <w:bCs/>
          <w:szCs w:val="20"/>
        </w:rPr>
        <w:t>ein Data Lakehouse auf der Basis von Microsoft Azure mit vielfältigen Vorsystemen, mit Databricks und Snowflake</w:t>
      </w:r>
      <w:r>
        <w:rPr>
          <w:rFonts w:cs="Arial"/>
          <w:bCs/>
          <w:szCs w:val="20"/>
        </w:rPr>
        <w:t>-</w:t>
      </w:r>
      <w:r w:rsidR="00450C18" w:rsidRPr="00450C18">
        <w:rPr>
          <w:rFonts w:cs="Arial"/>
          <w:bCs/>
          <w:szCs w:val="20"/>
        </w:rPr>
        <w:t xml:space="preserve">Datenspeichern </w:t>
      </w:r>
      <w:r>
        <w:rPr>
          <w:rFonts w:cs="Arial"/>
          <w:bCs/>
          <w:szCs w:val="20"/>
        </w:rPr>
        <w:t>sowie</w:t>
      </w:r>
      <w:r w:rsidRPr="00450C18">
        <w:rPr>
          <w:rFonts w:cs="Arial"/>
          <w:bCs/>
          <w:szCs w:val="20"/>
        </w:rPr>
        <w:t xml:space="preserve"> </w:t>
      </w:r>
      <w:r w:rsidR="00450C18" w:rsidRPr="00450C18">
        <w:rPr>
          <w:rFonts w:cs="Arial"/>
          <w:bCs/>
          <w:szCs w:val="20"/>
        </w:rPr>
        <w:t>Power BI als Frontend für die Berichtsempfänger. Für die Projektverantwortlichen von Danone war wichtig, dass QUNIS in dieser Technologieumgebung eine große Expertise und umfangreiche Projekterfahrung aufweist.</w:t>
      </w:r>
    </w:p>
    <w:p w14:paraId="59B1B2FA" w14:textId="77777777" w:rsidR="003D5181" w:rsidRPr="008652CF" w:rsidRDefault="003D5181" w:rsidP="004B1BCD">
      <w:pPr>
        <w:spacing w:before="0" w:beforeAutospacing="0" w:after="0" w:afterAutospacing="0" w:line="340" w:lineRule="atLeast"/>
        <w:ind w:left="1843" w:firstLine="567"/>
      </w:pPr>
    </w:p>
    <w:p w14:paraId="25FE7F24" w14:textId="2D7A2E95" w:rsidR="006A0099" w:rsidRPr="008652CF" w:rsidRDefault="00450C18" w:rsidP="004B1BCD">
      <w:pPr>
        <w:spacing w:before="0" w:beforeAutospacing="0" w:after="0" w:afterAutospacing="0" w:line="340" w:lineRule="atLeast"/>
        <w:ind w:left="1843"/>
        <w:rPr>
          <w:b/>
        </w:rPr>
      </w:pPr>
      <w:r w:rsidRPr="00450C18">
        <w:rPr>
          <w:b/>
        </w:rPr>
        <w:t>Wichtige Steuerungskennzahlen</w:t>
      </w:r>
    </w:p>
    <w:p w14:paraId="7C23DACA" w14:textId="7F7519D2" w:rsidR="00450C18" w:rsidRDefault="00450C18" w:rsidP="00450C18">
      <w:pPr>
        <w:spacing w:before="0" w:beforeAutospacing="0" w:after="0" w:afterAutospacing="0" w:line="340" w:lineRule="atLeast"/>
        <w:ind w:left="1843"/>
      </w:pPr>
      <w:r w:rsidRPr="00450C18">
        <w:t xml:space="preserve">Die Data Engineers von QUNIS haben das Datenmanagement für die Sell-Out-Applikation automatisiert und fachlich anspruchsvolle Datenmodelle aufgesetzt. </w:t>
      </w:r>
      <w:r w:rsidR="008E67AE">
        <w:t>Auf diese Weise ermöglichen d</w:t>
      </w:r>
      <w:r w:rsidRPr="00450C18">
        <w:t>ie performanten Datenmodelle nun schnelle und flexible Auswertungen für unterschiedliche Fachbereiche. Tobias Riedner, Head of IT Data &amp; Analytics der Danone Deutschland GmbH, hält fest: „Die Sell-Out-Applikation ist für unsere Unternehmenssteuerung unverzichtbar. Dank QUNIS stehen die aktuellen Kennzahlen heute auf Knopfdruck bereit.“</w:t>
      </w:r>
    </w:p>
    <w:p w14:paraId="7DA4567A" w14:textId="77777777" w:rsidR="00450C18" w:rsidRDefault="00450C18" w:rsidP="00450C18">
      <w:pPr>
        <w:spacing w:before="0" w:beforeAutospacing="0" w:after="0" w:afterAutospacing="0" w:line="340" w:lineRule="atLeast"/>
        <w:ind w:left="1843"/>
      </w:pPr>
    </w:p>
    <w:p w14:paraId="3E742BD6" w14:textId="75C90A39" w:rsidR="00450C18" w:rsidRPr="00450C18" w:rsidRDefault="00450C18" w:rsidP="00450C18">
      <w:pPr>
        <w:spacing w:before="0" w:beforeAutospacing="0" w:after="0" w:afterAutospacing="0" w:line="340" w:lineRule="atLeast"/>
        <w:ind w:left="1843"/>
        <w:rPr>
          <w:b/>
          <w:bCs/>
        </w:rPr>
      </w:pPr>
      <w:r w:rsidRPr="00450C18">
        <w:rPr>
          <w:b/>
          <w:bCs/>
        </w:rPr>
        <w:t>Kompetenter Implementierungspartner</w:t>
      </w:r>
    </w:p>
    <w:p w14:paraId="42D99ECD" w14:textId="0451F380" w:rsidR="005B4293" w:rsidRPr="004B1BCD" w:rsidRDefault="00450C18" w:rsidP="00450C18">
      <w:pPr>
        <w:spacing w:before="0" w:beforeAutospacing="0" w:after="0" w:afterAutospacing="0" w:line="340" w:lineRule="atLeast"/>
        <w:ind w:left="1843"/>
      </w:pPr>
      <w:r w:rsidRPr="00450C18">
        <w:t xml:space="preserve">QUNIS wurde bei Danone vor allem für das Data Engineering eingesetzt. Wichtig ist dabei jedoch auch der Blick für das Big Picture der globalen Datenplattform. Die Architektur der Sell-Out-Lösung fügt sich nahtlos in die Gesamtarchitektur ein, kann im Rahmen der standardisierten Technologieumgebung beliebig ausgebaut werden und lässt sich zugleich an die ständig weiterentwickelte Datenplattform anpassen.  </w:t>
      </w:r>
    </w:p>
    <w:p w14:paraId="1BF11550" w14:textId="77777777" w:rsidR="00D04D2E" w:rsidRPr="008652CF" w:rsidRDefault="00D04D2E" w:rsidP="004B1BCD">
      <w:pPr>
        <w:spacing w:before="0" w:beforeAutospacing="0" w:after="0" w:afterAutospacing="0" w:line="340" w:lineRule="atLeast"/>
        <w:ind w:left="1843" w:firstLine="567"/>
      </w:pPr>
    </w:p>
    <w:p w14:paraId="5CCCC72D" w14:textId="77777777" w:rsidR="00304A63" w:rsidRPr="004B1BCD" w:rsidRDefault="00304A63" w:rsidP="004B1BCD">
      <w:pPr>
        <w:spacing w:before="0" w:beforeAutospacing="0" w:after="0" w:afterAutospacing="0" w:line="340" w:lineRule="atLeast"/>
        <w:ind w:left="1843"/>
        <w:rPr>
          <w:b/>
          <w:color w:val="000000"/>
        </w:rPr>
      </w:pPr>
      <w:bookmarkStart w:id="1" w:name="_Hlk29895655"/>
    </w:p>
    <w:p w14:paraId="6E30BAF8" w14:textId="7FD82A14" w:rsidR="00AC12F5" w:rsidRDefault="00940636" w:rsidP="00263A63">
      <w:pPr>
        <w:tabs>
          <w:tab w:val="left" w:pos="4080"/>
        </w:tabs>
        <w:spacing w:before="0" w:beforeAutospacing="0" w:after="0" w:afterAutospacing="0" w:line="340" w:lineRule="atLeast"/>
        <w:rPr>
          <w:rFonts w:cs="Arial"/>
          <w:b/>
          <w:color w:val="000000"/>
          <w:szCs w:val="20"/>
        </w:rPr>
      </w:pPr>
      <w:r w:rsidRPr="002E0D20">
        <w:rPr>
          <w:rFonts w:cs="Arial"/>
          <w:b/>
          <w:color w:val="000000"/>
          <w:szCs w:val="20"/>
        </w:rPr>
        <w:t>Begleitendes Bildmaterial</w:t>
      </w:r>
    </w:p>
    <w:bookmarkEnd w:id="0"/>
    <w:bookmarkEnd w:id="1"/>
    <w:p w14:paraId="2B98C1C4" w14:textId="051792E9" w:rsidR="005B4293" w:rsidRDefault="002F2A47" w:rsidP="005D17E7">
      <w:pPr>
        <w:tabs>
          <w:tab w:val="left" w:pos="765"/>
        </w:tabs>
        <w:autoSpaceDE w:val="0"/>
        <w:autoSpaceDN w:val="0"/>
        <w:adjustRightInd w:val="0"/>
        <w:spacing w:before="120" w:beforeAutospacing="0" w:after="0" w:afterAutospacing="0" w:line="340" w:lineRule="atLeast"/>
        <w:ind w:right="-567"/>
        <w:rPr>
          <w:rFonts w:cs="Arial"/>
          <w:bCs/>
          <w:iCs/>
          <w:noProof/>
          <w:color w:val="000000"/>
          <w:sz w:val="19"/>
          <w:szCs w:val="19"/>
        </w:rPr>
      </w:pPr>
      <w:r w:rsidRPr="002F2A47">
        <w:rPr>
          <w:rFonts w:cs="Arial"/>
          <w:bCs/>
          <w:iCs/>
          <w:noProof/>
          <w:color w:val="000000"/>
          <w:sz w:val="19"/>
          <w:szCs w:val="19"/>
        </w:rPr>
        <w:drawing>
          <wp:inline distT="0" distB="0" distL="0" distR="0" wp14:anchorId="746B956C" wp14:editId="7447619B">
            <wp:extent cx="5442596" cy="3306672"/>
            <wp:effectExtent l="0" t="0" r="5715" b="8255"/>
            <wp:docPr id="210773708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37088" name=""/>
                    <pic:cNvPicPr/>
                  </pic:nvPicPr>
                  <pic:blipFill>
                    <a:blip r:embed="rId15"/>
                    <a:stretch>
                      <a:fillRect/>
                    </a:stretch>
                  </pic:blipFill>
                  <pic:spPr>
                    <a:xfrm>
                      <a:off x="0" y="0"/>
                      <a:ext cx="5445282" cy="3308304"/>
                    </a:xfrm>
                    <a:prstGeom prst="rect">
                      <a:avLst/>
                    </a:prstGeom>
                  </pic:spPr>
                </pic:pic>
              </a:graphicData>
            </a:graphic>
          </wp:inline>
        </w:drawing>
      </w:r>
    </w:p>
    <w:p w14:paraId="15AF78B9" w14:textId="77777777" w:rsidR="004A4762" w:rsidRPr="00FD7B2E" w:rsidRDefault="004A4762" w:rsidP="000B5D72">
      <w:pPr>
        <w:tabs>
          <w:tab w:val="left" w:pos="765"/>
        </w:tabs>
        <w:autoSpaceDE w:val="0"/>
        <w:autoSpaceDN w:val="0"/>
        <w:adjustRightInd w:val="0"/>
        <w:spacing w:before="0" w:beforeAutospacing="0" w:after="0" w:afterAutospacing="0" w:line="340" w:lineRule="atLeast"/>
        <w:ind w:right="-567"/>
        <w:rPr>
          <w:rFonts w:cs="Arial"/>
          <w:sz w:val="19"/>
          <w:szCs w:val="19"/>
        </w:rPr>
      </w:pPr>
    </w:p>
    <w:p w14:paraId="551E9592" w14:textId="25BF365C" w:rsidR="000F5B69" w:rsidRPr="004B1BCD" w:rsidRDefault="00D04D2E" w:rsidP="004B1BCD">
      <w:pPr>
        <w:spacing w:before="0" w:beforeAutospacing="0" w:after="0" w:afterAutospacing="0" w:line="340" w:lineRule="atLeast"/>
        <w:rPr>
          <w:b/>
          <w:color w:val="000000"/>
        </w:rPr>
      </w:pPr>
      <w:r>
        <w:rPr>
          <w:rFonts w:cs="Arial"/>
          <w:b/>
          <w:color w:val="000000"/>
          <w:szCs w:val="20"/>
        </w:rPr>
        <w:t xml:space="preserve">Über </w:t>
      </w:r>
      <w:r w:rsidR="00450C18">
        <w:rPr>
          <w:rFonts w:cs="Arial"/>
          <w:b/>
          <w:color w:val="000000"/>
          <w:szCs w:val="20"/>
        </w:rPr>
        <w:t>Danone</w:t>
      </w:r>
    </w:p>
    <w:p w14:paraId="1EB08BA4" w14:textId="77777777" w:rsidR="00450C18" w:rsidRDefault="00450C18" w:rsidP="00450C18">
      <w:pPr>
        <w:spacing w:before="0" w:beforeAutospacing="0" w:after="0" w:afterAutospacing="0" w:line="280" w:lineRule="atLeast"/>
      </w:pPr>
      <w:r>
        <w:t>Danone ist einer der führenden Hersteller von Lebensmitteln und medizinischer Ernährung in der D-A-CH-Region, der in vier Geschäftsbereichen tätig ist: Milchfrische, pflanzenbasierte Produkte, natürliches Mineralwasser und Erfrischungsgetränke sowie frühkindliche und medizinische Nahrung.</w:t>
      </w:r>
    </w:p>
    <w:p w14:paraId="75E9DB41" w14:textId="77777777" w:rsidR="00450C18" w:rsidRDefault="00450C18" w:rsidP="00450C18">
      <w:pPr>
        <w:spacing w:before="0" w:beforeAutospacing="0" w:after="0" w:afterAutospacing="0" w:line="280" w:lineRule="atLeast"/>
      </w:pPr>
      <w:r>
        <w:t xml:space="preserve">Mit rund 2.300 Mitarbeitern an sieben Standorten sowie zwei international relevanten Werken produziert Danone D-A-CH über 1.000 unterschiedliche Produkte. Das Portfolio umfasst führende internationale und lokale Marken wie Actimel, Activia, Alpro, Aptamil, Volvic, evian, Fruchtzwerge, Nutrini, Fortimel und Neocate. </w:t>
      </w:r>
    </w:p>
    <w:p w14:paraId="67BE7FFB" w14:textId="42C12C1A" w:rsidR="00D04D2E" w:rsidRPr="004B1BCD" w:rsidRDefault="00450C18" w:rsidP="00450C18">
      <w:pPr>
        <w:spacing w:before="0" w:beforeAutospacing="0" w:after="0" w:afterAutospacing="0" w:line="280" w:lineRule="atLeast"/>
      </w:pPr>
      <w:r>
        <w:t>Weltweit ist Danone mit mehr als 96.000 Mitarbeitenden in über 55 Ländern Marktführer in den Bereichen Dairy &amp; Plant Based Products, Spezialized Nutrition und Waters. Die Danone Produkte sind in mehr als 120 Ländern erhältlich.</w:t>
      </w:r>
    </w:p>
    <w:p w14:paraId="1423C060" w14:textId="6D4FF8FE" w:rsidR="00D04D2E" w:rsidRDefault="00D04D2E" w:rsidP="00283B65">
      <w:pPr>
        <w:spacing w:before="0" w:beforeAutospacing="0" w:after="0" w:afterAutospacing="0" w:line="280" w:lineRule="atLeast"/>
        <w:rPr>
          <w:rFonts w:cs="Arial"/>
          <w:b/>
          <w:color w:val="000000"/>
          <w:szCs w:val="20"/>
        </w:rPr>
      </w:pPr>
    </w:p>
    <w:p w14:paraId="5FB9D74F" w14:textId="77777777" w:rsidR="004F2AC5" w:rsidRDefault="004F2AC5">
      <w:pPr>
        <w:spacing w:before="0" w:beforeAutospacing="0" w:after="160" w:afterAutospacing="0" w:line="259" w:lineRule="auto"/>
        <w:jc w:val="left"/>
        <w:rPr>
          <w:rFonts w:cs="Arial"/>
          <w:b/>
          <w:color w:val="000000"/>
          <w:szCs w:val="20"/>
        </w:rPr>
      </w:pPr>
      <w:r>
        <w:rPr>
          <w:rFonts w:cs="Arial"/>
          <w:b/>
          <w:color w:val="000000"/>
          <w:szCs w:val="20"/>
        </w:rPr>
        <w:br w:type="page"/>
      </w:r>
    </w:p>
    <w:p w14:paraId="142DF12F" w14:textId="64B71BFE" w:rsidR="00940636" w:rsidRPr="00FD7B2E" w:rsidRDefault="00940636" w:rsidP="00283B65">
      <w:pPr>
        <w:spacing w:before="0" w:beforeAutospacing="0" w:after="0" w:afterAutospacing="0" w:line="280" w:lineRule="atLeast"/>
        <w:rPr>
          <w:rFonts w:cs="Arial"/>
          <w:b/>
          <w:color w:val="000000"/>
          <w:szCs w:val="20"/>
        </w:rPr>
      </w:pPr>
      <w:r w:rsidRPr="00FD7B2E">
        <w:rPr>
          <w:rFonts w:cs="Arial"/>
          <w:b/>
          <w:color w:val="000000"/>
          <w:szCs w:val="20"/>
        </w:rPr>
        <w:lastRenderedPageBreak/>
        <w:t>Über QUNIS</w:t>
      </w:r>
    </w:p>
    <w:p w14:paraId="418A44FE" w14:textId="721B13BF" w:rsidR="00940636" w:rsidRPr="004A2CA2" w:rsidRDefault="00286C2E" w:rsidP="00283B65">
      <w:pPr>
        <w:spacing w:before="0" w:beforeAutospacing="0" w:after="0" w:afterAutospacing="0" w:line="280" w:lineRule="atLeast"/>
        <w:rPr>
          <w:rFonts w:cs="Arial"/>
          <w:color w:val="000000"/>
          <w:szCs w:val="20"/>
        </w:rPr>
      </w:pPr>
      <w:bookmarkStart w:id="2" w:name="_Hlk45794585"/>
      <w:r w:rsidRPr="00286C2E">
        <w:rPr>
          <w:rFonts w:cs="Arial"/>
          <w:szCs w:val="20"/>
        </w:rPr>
        <w:t>Der Data &amp; Analytics-Experte QUNIS unterstützt seine Kunden bei allen Anforderungen des modernen Daten-Managements, der Advanced Analytics und Business Intelligence: von der Identifikation der Handlungsfelder bis hin zur Implementierung und Verankerung in der Organisation, von der Entwicklung der Datenstrategie über den Aufbau der passenden Architektur bis hin zu Data Governance. Zum Einsatz kommen die modernen Portfolios von Microsoft und SAP sowie verschiedenste Open</w:t>
      </w:r>
      <w:r w:rsidR="001366FD">
        <w:rPr>
          <w:rFonts w:cs="Arial"/>
          <w:szCs w:val="20"/>
        </w:rPr>
        <w:t>-</w:t>
      </w:r>
      <w:r w:rsidRPr="00286C2E">
        <w:rPr>
          <w:rFonts w:cs="Arial"/>
          <w:szCs w:val="20"/>
        </w:rPr>
        <w:t>Source-Tools. Der Nutzen für Unternehmen und Anwender ist dabei zentral. Gegründet wurde das Unternehmen 2013 von Hermann Hebben und Steffen Vierkorn. Seinen Firmensitz hat QUNIS im oberbayerischen Brannenburg und ist mit seinen Experten in ganz Deutschland und Österreich vertreten.</w:t>
      </w:r>
      <w:r w:rsidR="00940636" w:rsidRPr="004A2CA2">
        <w:rPr>
          <w:rFonts w:cs="Arial"/>
          <w:szCs w:val="20"/>
        </w:rPr>
        <w:t xml:space="preserve"> </w:t>
      </w:r>
      <w:r w:rsidR="00940636" w:rsidRPr="004A2CA2">
        <w:rPr>
          <w:rFonts w:cs="Arial"/>
          <w:color w:val="000000"/>
          <w:szCs w:val="20"/>
        </w:rPr>
        <w:t xml:space="preserve">Weitere Informationen sind unter </w:t>
      </w:r>
      <w:hyperlink r:id="rId16" w:history="1">
        <w:r w:rsidR="00940636" w:rsidRPr="004A2CA2">
          <w:rPr>
            <w:rStyle w:val="Hyperlink"/>
            <w:rFonts w:cs="Arial"/>
            <w:szCs w:val="20"/>
          </w:rPr>
          <w:t>https://qunis.de</w:t>
        </w:r>
      </w:hyperlink>
      <w:r w:rsidR="00940636" w:rsidRPr="004A2CA2">
        <w:rPr>
          <w:rFonts w:cs="Arial"/>
          <w:color w:val="000000"/>
          <w:szCs w:val="20"/>
        </w:rPr>
        <w:t xml:space="preserve"> erhältlich.</w:t>
      </w:r>
    </w:p>
    <w:bookmarkEnd w:id="2"/>
    <w:p w14:paraId="63726770" w14:textId="77777777" w:rsidR="003B5105" w:rsidRDefault="003B5105" w:rsidP="00940636">
      <w:pPr>
        <w:pStyle w:val="Infozeile"/>
        <w:rPr>
          <w:rFonts w:ascii="Arial" w:eastAsia="Ubuntu Light" w:hAnsi="Arial" w:cs="Arial"/>
          <w:b/>
          <w:i w:val="0"/>
          <w:iCs w:val="0"/>
          <w:color w:val="000000" w:themeColor="text1"/>
          <w:sz w:val="20"/>
          <w:szCs w:val="20"/>
        </w:rPr>
      </w:pPr>
    </w:p>
    <w:p w14:paraId="508180C0" w14:textId="77777777" w:rsidR="00FB10F9" w:rsidRDefault="00FB10F9" w:rsidP="00940636">
      <w:pPr>
        <w:pStyle w:val="Infozeile"/>
        <w:rPr>
          <w:rFonts w:ascii="Arial" w:eastAsia="Ubuntu Light" w:hAnsi="Arial" w:cs="Arial"/>
          <w:b/>
          <w:i w:val="0"/>
          <w:iCs w:val="0"/>
          <w:color w:val="000000" w:themeColor="text1"/>
          <w:sz w:val="20"/>
          <w:szCs w:val="20"/>
        </w:rPr>
      </w:pPr>
    </w:p>
    <w:p w14:paraId="3B2FC89C" w14:textId="77777777" w:rsidR="008B3AA7" w:rsidRDefault="008B3AA7" w:rsidP="00940636">
      <w:pPr>
        <w:pStyle w:val="Infozeile"/>
        <w:rPr>
          <w:rFonts w:ascii="Arial" w:eastAsia="Ubuntu Light" w:hAnsi="Arial" w:cs="Arial"/>
          <w:b/>
          <w:i w:val="0"/>
          <w:iCs w:val="0"/>
          <w:color w:val="000000" w:themeColor="text1"/>
          <w:sz w:val="20"/>
          <w:szCs w:val="20"/>
        </w:rPr>
      </w:pPr>
    </w:p>
    <w:p w14:paraId="2989E3B3" w14:textId="2F2F0DC3" w:rsidR="00940636" w:rsidRPr="004A2CA2" w:rsidRDefault="00940636" w:rsidP="007F6783">
      <w:pPr>
        <w:pStyle w:val="Infozeile"/>
        <w:jc w:val="left"/>
        <w:rPr>
          <w:rFonts w:ascii="Arial" w:eastAsia="Ubuntu Light" w:hAnsi="Arial" w:cs="Arial"/>
          <w:b/>
          <w:i w:val="0"/>
          <w:iCs w:val="0"/>
          <w:color w:val="000000" w:themeColor="text1"/>
          <w:sz w:val="20"/>
          <w:szCs w:val="20"/>
        </w:rPr>
      </w:pPr>
      <w:r w:rsidRPr="004A2CA2">
        <w:rPr>
          <w:rFonts w:ascii="Arial" w:eastAsia="Ubuntu Light" w:hAnsi="Arial" w:cs="Arial"/>
          <w:b/>
          <w:i w:val="0"/>
          <w:iCs w:val="0"/>
          <w:color w:val="000000" w:themeColor="text1"/>
          <w:sz w:val="20"/>
          <w:szCs w:val="20"/>
        </w:rPr>
        <w:t>Weitere Informationen:</w:t>
      </w:r>
      <w:r w:rsidRPr="004A2CA2">
        <w:rPr>
          <w:rFonts w:ascii="Arial" w:eastAsia="Ubuntu Light" w:hAnsi="Arial" w:cs="Arial"/>
          <w:b/>
          <w:i w:val="0"/>
          <w:iCs w:val="0"/>
          <w:color w:val="000000" w:themeColor="text1"/>
          <w:sz w:val="20"/>
          <w:szCs w:val="20"/>
        </w:rPr>
        <w:tab/>
      </w:r>
      <w:r w:rsidRPr="004A2CA2">
        <w:rPr>
          <w:rFonts w:ascii="Arial" w:eastAsia="Ubuntu Light" w:hAnsi="Arial" w:cs="Arial"/>
          <w:b/>
          <w:i w:val="0"/>
          <w:iCs w:val="0"/>
          <w:color w:val="000000" w:themeColor="text1"/>
          <w:sz w:val="20"/>
          <w:szCs w:val="20"/>
        </w:rPr>
        <w:tab/>
      </w:r>
      <w:r w:rsidRPr="004A2CA2">
        <w:rPr>
          <w:rFonts w:ascii="Arial" w:eastAsia="Ubuntu Light" w:hAnsi="Arial" w:cs="Arial"/>
          <w:b/>
          <w:i w:val="0"/>
          <w:iCs w:val="0"/>
          <w:color w:val="000000" w:themeColor="text1"/>
          <w:sz w:val="20"/>
          <w:szCs w:val="20"/>
        </w:rPr>
        <w:tab/>
        <w:t>Ansprechpartner für die Presse:</w:t>
      </w:r>
    </w:p>
    <w:p w14:paraId="29F10FB6" w14:textId="77777777" w:rsidR="00940636" w:rsidRPr="004A2CA2" w:rsidRDefault="00940636" w:rsidP="007F6783">
      <w:pPr>
        <w:pStyle w:val="HA"/>
        <w:tabs>
          <w:tab w:val="clear" w:pos="2268"/>
        </w:tabs>
        <w:spacing w:line="240" w:lineRule="auto"/>
        <w:ind w:left="0"/>
        <w:rPr>
          <w:rFonts w:ascii="Arial" w:hAnsi="Arial" w:cs="Arial"/>
          <w:sz w:val="20"/>
          <w:szCs w:val="20"/>
        </w:rPr>
      </w:pPr>
      <w:r w:rsidRPr="004A2CA2">
        <w:rPr>
          <w:rFonts w:ascii="Arial" w:hAnsi="Arial" w:cs="Arial"/>
          <w:sz w:val="20"/>
          <w:szCs w:val="20"/>
        </w:rPr>
        <w:t>QUNIS GmbH</w:t>
      </w:r>
      <w:r w:rsidRPr="004A2CA2">
        <w:rPr>
          <w:rFonts w:ascii="Arial" w:hAnsi="Arial" w:cs="Arial"/>
          <w:sz w:val="20"/>
          <w:szCs w:val="20"/>
        </w:rPr>
        <w:tab/>
      </w:r>
      <w:r w:rsidRPr="004A2CA2">
        <w:rPr>
          <w:rFonts w:ascii="Arial" w:hAnsi="Arial" w:cs="Arial"/>
          <w:sz w:val="20"/>
          <w:szCs w:val="20"/>
        </w:rPr>
        <w:tab/>
      </w:r>
      <w:r w:rsidRPr="004A2CA2">
        <w:rPr>
          <w:rFonts w:ascii="Arial" w:hAnsi="Arial" w:cs="Arial"/>
          <w:sz w:val="20"/>
          <w:szCs w:val="20"/>
        </w:rPr>
        <w:tab/>
      </w:r>
      <w:r w:rsidRPr="004A2CA2">
        <w:rPr>
          <w:rFonts w:ascii="Arial" w:hAnsi="Arial" w:cs="Arial"/>
          <w:sz w:val="20"/>
          <w:szCs w:val="20"/>
        </w:rPr>
        <w:tab/>
      </w:r>
      <w:r w:rsidRPr="004A2CA2">
        <w:rPr>
          <w:rFonts w:ascii="Arial" w:hAnsi="Arial" w:cs="Arial"/>
          <w:sz w:val="20"/>
          <w:szCs w:val="20"/>
        </w:rPr>
        <w:tab/>
        <w:t>ars publicandi GmbH</w:t>
      </w:r>
    </w:p>
    <w:p w14:paraId="1FF4901C" w14:textId="77777777" w:rsidR="00940636" w:rsidRPr="004A2CA2" w:rsidRDefault="00940636" w:rsidP="007F6783">
      <w:pPr>
        <w:pStyle w:val="HA"/>
        <w:tabs>
          <w:tab w:val="clear" w:pos="2268"/>
        </w:tabs>
        <w:spacing w:line="240" w:lineRule="auto"/>
        <w:ind w:left="0"/>
        <w:rPr>
          <w:rFonts w:ascii="Arial" w:hAnsi="Arial" w:cs="Arial"/>
          <w:sz w:val="20"/>
          <w:szCs w:val="20"/>
        </w:rPr>
      </w:pPr>
      <w:r w:rsidRPr="004A2CA2">
        <w:rPr>
          <w:rFonts w:ascii="Arial" w:hAnsi="Arial" w:cs="Arial"/>
          <w:sz w:val="20"/>
          <w:szCs w:val="20"/>
        </w:rPr>
        <w:t>Monika Düsterhöft</w:t>
      </w:r>
      <w:r w:rsidRPr="004A2CA2">
        <w:rPr>
          <w:rFonts w:ascii="Arial" w:hAnsi="Arial" w:cs="Arial"/>
          <w:sz w:val="20"/>
          <w:szCs w:val="20"/>
        </w:rPr>
        <w:tab/>
      </w:r>
      <w:r w:rsidRPr="004A2CA2">
        <w:rPr>
          <w:rFonts w:ascii="Arial" w:hAnsi="Arial" w:cs="Arial"/>
          <w:sz w:val="20"/>
          <w:szCs w:val="20"/>
        </w:rPr>
        <w:tab/>
      </w:r>
      <w:r w:rsidRPr="004A2CA2">
        <w:rPr>
          <w:rFonts w:ascii="Arial" w:hAnsi="Arial" w:cs="Arial"/>
          <w:sz w:val="20"/>
          <w:szCs w:val="20"/>
        </w:rPr>
        <w:tab/>
      </w:r>
      <w:r w:rsidRPr="004A2CA2">
        <w:rPr>
          <w:rFonts w:ascii="Arial" w:hAnsi="Arial" w:cs="Arial"/>
          <w:sz w:val="20"/>
          <w:szCs w:val="20"/>
        </w:rPr>
        <w:tab/>
        <w:t>Martina Overmann</w:t>
      </w:r>
    </w:p>
    <w:p w14:paraId="04495798" w14:textId="77777777" w:rsidR="00940636" w:rsidRPr="004A2CA2" w:rsidRDefault="00940636" w:rsidP="007F6783">
      <w:pPr>
        <w:pStyle w:val="HA"/>
        <w:tabs>
          <w:tab w:val="clear" w:pos="2268"/>
        </w:tabs>
        <w:spacing w:line="240" w:lineRule="auto"/>
        <w:ind w:left="0"/>
        <w:rPr>
          <w:rFonts w:ascii="Arial" w:hAnsi="Arial" w:cs="Arial"/>
          <w:sz w:val="20"/>
          <w:szCs w:val="20"/>
        </w:rPr>
      </w:pPr>
      <w:r w:rsidRPr="004A2CA2">
        <w:rPr>
          <w:rFonts w:ascii="Arial" w:hAnsi="Arial" w:cs="Arial"/>
          <w:sz w:val="20"/>
          <w:szCs w:val="20"/>
        </w:rPr>
        <w:t>Flintsbacher Straße 12</w:t>
      </w:r>
      <w:r w:rsidRPr="004A2CA2">
        <w:rPr>
          <w:rFonts w:ascii="Arial" w:hAnsi="Arial" w:cs="Arial"/>
          <w:sz w:val="20"/>
          <w:szCs w:val="20"/>
        </w:rPr>
        <w:tab/>
      </w:r>
      <w:r w:rsidRPr="004A2CA2">
        <w:rPr>
          <w:rFonts w:ascii="Arial" w:hAnsi="Arial" w:cs="Arial"/>
          <w:sz w:val="20"/>
          <w:szCs w:val="20"/>
        </w:rPr>
        <w:tab/>
      </w:r>
      <w:r w:rsidRPr="004A2CA2">
        <w:rPr>
          <w:rFonts w:ascii="Arial" w:hAnsi="Arial" w:cs="Arial"/>
          <w:sz w:val="20"/>
          <w:szCs w:val="20"/>
        </w:rPr>
        <w:tab/>
      </w:r>
      <w:r w:rsidRPr="004A2CA2">
        <w:rPr>
          <w:rFonts w:ascii="Arial" w:hAnsi="Arial" w:cs="Arial"/>
          <w:sz w:val="20"/>
          <w:szCs w:val="20"/>
        </w:rPr>
        <w:tab/>
        <w:t>Schulstraße 28</w:t>
      </w:r>
    </w:p>
    <w:p w14:paraId="0CB21865" w14:textId="77777777" w:rsidR="00940636" w:rsidRPr="004A2CA2" w:rsidRDefault="00940636" w:rsidP="007F6783">
      <w:pPr>
        <w:pStyle w:val="HA"/>
        <w:tabs>
          <w:tab w:val="clear" w:pos="2268"/>
        </w:tabs>
        <w:spacing w:line="240" w:lineRule="auto"/>
        <w:ind w:left="0"/>
        <w:rPr>
          <w:rFonts w:ascii="Arial" w:hAnsi="Arial" w:cs="Arial"/>
          <w:sz w:val="20"/>
          <w:szCs w:val="20"/>
          <w:lang w:val="nb-NO"/>
        </w:rPr>
      </w:pPr>
      <w:r w:rsidRPr="004A2CA2">
        <w:rPr>
          <w:rFonts w:ascii="Arial" w:hAnsi="Arial" w:cs="Arial"/>
          <w:sz w:val="20"/>
          <w:szCs w:val="20"/>
          <w:lang w:val="nb-NO"/>
        </w:rPr>
        <w:t>83098 Brannenburg</w:t>
      </w:r>
      <w:r w:rsidRPr="004A2CA2">
        <w:rPr>
          <w:rFonts w:ascii="Arial" w:hAnsi="Arial" w:cs="Arial"/>
          <w:sz w:val="20"/>
          <w:szCs w:val="20"/>
          <w:lang w:val="nb-NO"/>
        </w:rPr>
        <w:tab/>
      </w:r>
      <w:r w:rsidRPr="004A2CA2">
        <w:rPr>
          <w:rFonts w:ascii="Arial" w:hAnsi="Arial" w:cs="Arial"/>
          <w:sz w:val="20"/>
          <w:szCs w:val="20"/>
          <w:lang w:val="nb-NO"/>
        </w:rPr>
        <w:tab/>
      </w:r>
      <w:r w:rsidRPr="004A2CA2">
        <w:rPr>
          <w:rFonts w:ascii="Arial" w:hAnsi="Arial" w:cs="Arial"/>
          <w:sz w:val="20"/>
          <w:szCs w:val="20"/>
          <w:lang w:val="nb-NO"/>
        </w:rPr>
        <w:tab/>
      </w:r>
      <w:r w:rsidRPr="004A2CA2">
        <w:rPr>
          <w:rFonts w:ascii="Arial" w:hAnsi="Arial" w:cs="Arial"/>
          <w:sz w:val="20"/>
          <w:szCs w:val="20"/>
          <w:lang w:val="nb-NO"/>
        </w:rPr>
        <w:tab/>
        <w:t>66976 Rodalben</w:t>
      </w:r>
    </w:p>
    <w:p w14:paraId="275E9AAF" w14:textId="77777777" w:rsidR="00940636" w:rsidRPr="004A2CA2" w:rsidRDefault="00940636" w:rsidP="007F6783">
      <w:pPr>
        <w:spacing w:before="0" w:beforeAutospacing="0" w:after="0" w:afterAutospacing="0"/>
        <w:jc w:val="left"/>
        <w:rPr>
          <w:rFonts w:cs="Arial"/>
          <w:szCs w:val="20"/>
          <w:lang w:val="nb-NO"/>
        </w:rPr>
      </w:pPr>
      <w:r w:rsidRPr="004A2CA2">
        <w:rPr>
          <w:rFonts w:cs="Arial"/>
          <w:szCs w:val="20"/>
          <w:lang w:val="nb-NO"/>
        </w:rPr>
        <w:t>Telefon: +49 8034 99591-0</w:t>
      </w:r>
      <w:r w:rsidRPr="004A2CA2">
        <w:rPr>
          <w:rFonts w:cs="Arial"/>
          <w:szCs w:val="20"/>
          <w:lang w:val="nb-NO"/>
        </w:rPr>
        <w:tab/>
      </w:r>
      <w:r w:rsidRPr="004A2CA2">
        <w:rPr>
          <w:rFonts w:cs="Arial"/>
          <w:szCs w:val="20"/>
          <w:lang w:val="nb-NO"/>
        </w:rPr>
        <w:tab/>
      </w:r>
      <w:r w:rsidRPr="004A2CA2">
        <w:rPr>
          <w:rFonts w:cs="Arial"/>
          <w:szCs w:val="20"/>
          <w:lang w:val="nb-NO"/>
        </w:rPr>
        <w:tab/>
        <w:t>Telefon: +49 6331 5543-13</w:t>
      </w:r>
    </w:p>
    <w:p w14:paraId="7360E3B1" w14:textId="77777777" w:rsidR="00940636" w:rsidRPr="004A2CA2" w:rsidRDefault="00940636" w:rsidP="007F6783">
      <w:pPr>
        <w:spacing w:before="0" w:beforeAutospacing="0" w:after="0" w:afterAutospacing="0"/>
        <w:jc w:val="left"/>
        <w:rPr>
          <w:rFonts w:cs="Arial"/>
          <w:szCs w:val="20"/>
          <w:lang w:val="fr-FR"/>
        </w:rPr>
      </w:pPr>
      <w:r w:rsidRPr="004A2CA2">
        <w:rPr>
          <w:rFonts w:cs="Arial"/>
          <w:szCs w:val="20"/>
          <w:lang w:val="fr-FR"/>
        </w:rPr>
        <w:t xml:space="preserve">Telefax: +49 </w:t>
      </w:r>
      <w:r w:rsidRPr="004A2CA2">
        <w:rPr>
          <w:rFonts w:cs="Arial"/>
          <w:szCs w:val="20"/>
          <w:lang w:val="nb-NO"/>
        </w:rPr>
        <w:t>8034 99591-99</w:t>
      </w:r>
      <w:r w:rsidRPr="004A2CA2">
        <w:rPr>
          <w:rFonts w:cs="Arial"/>
          <w:szCs w:val="20"/>
          <w:lang w:val="fr-FR"/>
        </w:rPr>
        <w:tab/>
      </w:r>
      <w:r w:rsidRPr="004A2CA2">
        <w:rPr>
          <w:rFonts w:cs="Arial"/>
          <w:szCs w:val="20"/>
          <w:lang w:val="fr-FR"/>
        </w:rPr>
        <w:tab/>
      </w:r>
      <w:r w:rsidRPr="004A2CA2">
        <w:rPr>
          <w:rFonts w:cs="Arial"/>
          <w:szCs w:val="20"/>
          <w:lang w:val="fr-FR"/>
        </w:rPr>
        <w:tab/>
        <w:t>Telefax: +49 6331 5543-43</w:t>
      </w:r>
    </w:p>
    <w:p w14:paraId="670BFF60" w14:textId="77777777" w:rsidR="00940636" w:rsidRPr="000D7B7D" w:rsidRDefault="00940636" w:rsidP="007F6783">
      <w:pPr>
        <w:spacing w:before="0" w:beforeAutospacing="0" w:after="0" w:afterAutospacing="0"/>
        <w:jc w:val="left"/>
        <w:rPr>
          <w:rStyle w:val="Hyperlink"/>
          <w:rFonts w:eastAsiaTheme="minorEastAsia" w:cs="Arial"/>
          <w:szCs w:val="20"/>
          <w:lang w:val="fr-FR"/>
        </w:rPr>
      </w:pPr>
      <w:r w:rsidRPr="004A2CA2">
        <w:rPr>
          <w:rStyle w:val="Hyperlink"/>
          <w:rFonts w:eastAsiaTheme="minorEastAsia" w:cs="Arial"/>
          <w:szCs w:val="20"/>
          <w:lang w:val="fr-FR"/>
        </w:rPr>
        <w:t>https://qunis.de</w:t>
      </w:r>
      <w:r w:rsidRPr="004A2CA2">
        <w:rPr>
          <w:rFonts w:cs="Arial"/>
          <w:color w:val="0070C0"/>
          <w:szCs w:val="20"/>
          <w:lang w:val="fr-FR"/>
        </w:rPr>
        <w:tab/>
      </w:r>
      <w:r w:rsidRPr="004A2CA2">
        <w:rPr>
          <w:rFonts w:cs="Arial"/>
          <w:color w:val="0070C0"/>
          <w:szCs w:val="20"/>
          <w:lang w:val="fr-FR"/>
        </w:rPr>
        <w:tab/>
      </w:r>
      <w:r w:rsidRPr="004A2CA2">
        <w:rPr>
          <w:rFonts w:cs="Arial"/>
          <w:color w:val="0070C0"/>
          <w:szCs w:val="20"/>
          <w:lang w:val="fr-FR"/>
        </w:rPr>
        <w:tab/>
      </w:r>
      <w:r w:rsidRPr="004A2CA2">
        <w:rPr>
          <w:rFonts w:cs="Arial"/>
          <w:color w:val="0070C0"/>
          <w:szCs w:val="20"/>
          <w:lang w:val="fr-FR"/>
        </w:rPr>
        <w:tab/>
      </w:r>
      <w:r w:rsidRPr="004A2CA2">
        <w:rPr>
          <w:rFonts w:cs="Arial"/>
          <w:color w:val="0070C0"/>
          <w:szCs w:val="20"/>
          <w:lang w:val="fr-FR"/>
        </w:rPr>
        <w:tab/>
      </w:r>
      <w:hyperlink r:id="rId17" w:history="1">
        <w:r w:rsidRPr="004A2CA2">
          <w:rPr>
            <w:rStyle w:val="Hyperlink"/>
            <w:rFonts w:eastAsiaTheme="minorEastAsia" w:cs="Arial"/>
            <w:szCs w:val="20"/>
            <w:lang w:val="fr-FR"/>
          </w:rPr>
          <w:t>https://ars-pr.de</w:t>
        </w:r>
      </w:hyperlink>
    </w:p>
    <w:p w14:paraId="2B431D6E" w14:textId="5DA3B1D1" w:rsidR="00F60367" w:rsidRPr="001F72D1" w:rsidRDefault="00D26516" w:rsidP="001F72D1">
      <w:pPr>
        <w:spacing w:before="0" w:beforeAutospacing="0" w:after="0" w:afterAutospacing="0"/>
        <w:jc w:val="left"/>
        <w:rPr>
          <w:rStyle w:val="Hyperlink"/>
          <w:lang w:val="fr-FR"/>
        </w:rPr>
      </w:pPr>
      <w:hyperlink r:id="rId18" w:history="1">
        <w:r w:rsidR="00940636" w:rsidRPr="004A2CA2">
          <w:rPr>
            <w:rStyle w:val="Hyperlink"/>
            <w:rFonts w:eastAsiaTheme="minorEastAsia" w:cs="Arial"/>
            <w:szCs w:val="20"/>
            <w:lang w:val="fr-FR"/>
          </w:rPr>
          <w:t>monika.duesterhoeft@qunis.de</w:t>
        </w:r>
      </w:hyperlink>
      <w:r w:rsidR="00940636" w:rsidRPr="004A2CA2">
        <w:rPr>
          <w:rStyle w:val="Hyperlink"/>
          <w:rFonts w:eastAsiaTheme="minorEastAsia" w:cs="Arial"/>
          <w:szCs w:val="20"/>
          <w:lang w:val="fr-FR"/>
        </w:rPr>
        <w:t xml:space="preserve"> </w:t>
      </w:r>
      <w:r w:rsidR="00940636" w:rsidRPr="004A2CA2">
        <w:rPr>
          <w:rStyle w:val="Hyperlink"/>
          <w:rFonts w:cs="Arial"/>
          <w:szCs w:val="20"/>
          <w:u w:val="none"/>
          <w:lang w:val="fr-FR"/>
        </w:rPr>
        <w:t xml:space="preserve"> </w:t>
      </w:r>
      <w:r w:rsidR="00940636" w:rsidRPr="004A2CA2">
        <w:rPr>
          <w:rFonts w:cs="Arial"/>
          <w:color w:val="0070C0"/>
          <w:szCs w:val="20"/>
          <w:lang w:val="fr-FR"/>
        </w:rPr>
        <w:tab/>
      </w:r>
      <w:r w:rsidR="00940636" w:rsidRPr="004A2CA2">
        <w:rPr>
          <w:rFonts w:cs="Arial"/>
          <w:color w:val="0070C0"/>
          <w:szCs w:val="20"/>
          <w:lang w:val="fr-FR"/>
        </w:rPr>
        <w:tab/>
      </w:r>
      <w:hyperlink r:id="rId19" w:history="1">
        <w:r w:rsidR="00940636" w:rsidRPr="004A2CA2">
          <w:rPr>
            <w:rStyle w:val="Hyperlink"/>
            <w:rFonts w:eastAsiaTheme="minorEastAsia" w:cs="Arial"/>
            <w:szCs w:val="20"/>
            <w:lang w:val="fr-FR" w:eastAsia="de-DE"/>
          </w:rPr>
          <w:t>MOvermann@ars-pr.de</w:t>
        </w:r>
      </w:hyperlink>
    </w:p>
    <w:sectPr w:rsidR="00F60367" w:rsidRPr="001F72D1" w:rsidSect="001F72D1">
      <w:headerReference w:type="default" r:id="rId20"/>
      <w:footerReference w:type="default" r:id="rId21"/>
      <w:pgSz w:w="11906" w:h="16838"/>
      <w:pgMar w:top="1418" w:right="851" w:bottom="1134" w:left="1418" w:header="851" w:footer="22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9AAA98" w14:textId="0B464148" w:rsidR="008652CF" w:rsidRDefault="008652CF" w:rsidP="008652CF">
      <w:pPr>
        <w:spacing w:after="0"/>
      </w:pPr>
      <w:r>
        <w:separator/>
      </w:r>
    </w:p>
  </w:endnote>
  <w:endnote w:type="continuationSeparator" w:id="0">
    <w:p w14:paraId="22CFBF88" w14:textId="7FC337B4" w:rsidR="008652CF" w:rsidRDefault="008652CF" w:rsidP="008652CF">
      <w:pPr>
        <w:spacing w:after="0"/>
      </w:pPr>
      <w:r>
        <w:continuationSeparator/>
      </w:r>
    </w:p>
  </w:endnote>
  <w:endnote w:type="continuationNotice" w:id="1">
    <w:p w14:paraId="33C0A07E" w14:textId="0B9DB2F6" w:rsidR="008652CF" w:rsidRDefault="008652CF" w:rsidP="008652C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Ubuntu Light">
    <w:charset w:val="00"/>
    <w:family w:val="swiss"/>
    <w:pitch w:val="variable"/>
    <w:sig w:usb0="E00002FF" w:usb1="5000205B" w:usb2="00000000" w:usb3="00000000" w:csb0="0000009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9077B" w14:textId="1EED97A4" w:rsidR="00FF37BF" w:rsidRDefault="00FF37BF" w:rsidP="00FF37BF">
    <w:pPr>
      <w:pStyle w:val="Fuzeile"/>
      <w:spacing w:before="0" w:beforeAutospacing="0" w:afterAutospacing="0"/>
      <w:jc w:val="left"/>
      <w:rPr>
        <w:rFonts w:cs="Arial"/>
        <w:b/>
        <w:bCs/>
        <w:sz w:val="21"/>
        <w:szCs w:val="21"/>
        <w:lang w:val="de-CH"/>
      </w:rPr>
    </w:pPr>
  </w:p>
  <w:p w14:paraId="1CB23DFA" w14:textId="77777777" w:rsidR="00940636" w:rsidRDefault="00940636" w:rsidP="00FF37BF">
    <w:pPr>
      <w:pStyle w:val="Fuzeile"/>
      <w:spacing w:before="0" w:beforeAutospacing="0" w:afterAutospacing="0"/>
      <w:jc w:val="left"/>
      <w:rPr>
        <w:rFonts w:cs="Arial"/>
        <w:b/>
        <w:bCs/>
        <w:sz w:val="21"/>
        <w:szCs w:val="21"/>
        <w:lang w:val="de-CH"/>
      </w:rPr>
    </w:pPr>
  </w:p>
  <w:p w14:paraId="142976D1" w14:textId="77D0AF32" w:rsidR="00603AA1" w:rsidRDefault="008207A6" w:rsidP="008207A6">
    <w:pPr>
      <w:pStyle w:val="Fuzeile"/>
      <w:spacing w:before="0" w:beforeAutospacing="0"/>
      <w:jc w:val="left"/>
      <w:rPr>
        <w:rFonts w:cs="Arial"/>
        <w:b/>
        <w:bCs/>
        <w:sz w:val="18"/>
        <w:szCs w:val="18"/>
        <w:lang w:val="de-CH"/>
      </w:rPr>
    </w:pPr>
    <w:r>
      <w:rPr>
        <w:rFonts w:cs="Arial"/>
        <w:b/>
        <w:bCs/>
        <w:sz w:val="21"/>
        <w:szCs w:val="21"/>
        <w:lang w:val="de-CH"/>
      </w:rPr>
      <w:t xml:space="preserve">Download/Text und Bild unter </w:t>
    </w:r>
    <w:hyperlink r:id="rId1" w:history="1">
      <w:r w:rsidRPr="00C3032C">
        <w:rPr>
          <w:rStyle w:val="Hyperlink"/>
          <w:rFonts w:eastAsiaTheme="minorEastAsia" w:cs="Arial"/>
          <w:b/>
          <w:bCs/>
          <w:sz w:val="21"/>
          <w:szCs w:val="21"/>
          <w:lang w:eastAsia="de-DE"/>
        </w:rPr>
        <w:t>https://ars-pr.de/presse/20240</w:t>
      </w:r>
      <w:r w:rsidRPr="00C3032C">
        <w:rPr>
          <w:rStyle w:val="Hyperlink"/>
          <w:rFonts w:eastAsiaTheme="minorEastAsia" w:cs="Arial"/>
          <w:b/>
          <w:bCs/>
          <w:sz w:val="21"/>
          <w:szCs w:val="21"/>
          <w:lang w:eastAsia="de-DE"/>
        </w:rPr>
        <w:t>701</w:t>
      </w:r>
      <w:r w:rsidRPr="00C3032C">
        <w:rPr>
          <w:rStyle w:val="Hyperlink"/>
          <w:rFonts w:eastAsiaTheme="minorEastAsia" w:cs="Arial"/>
          <w:b/>
          <w:bCs/>
          <w:sz w:val="21"/>
          <w:szCs w:val="21"/>
          <w:lang w:eastAsia="de-DE"/>
        </w:rPr>
        <w:t>_qun</w:t>
      </w:r>
    </w:hyperlink>
    <w:r>
      <w:rPr>
        <w:rFonts w:eastAsiaTheme="minorEastAsia" w:cs="Arial"/>
        <w:b/>
        <w:bCs/>
        <w:sz w:val="21"/>
        <w:szCs w:val="21"/>
        <w:lang w:eastAsia="de-DE"/>
      </w:rPr>
      <w:t xml:space="preserve">   </w:t>
    </w:r>
    <w:r>
      <w:rPr>
        <w:rStyle w:val="Seitenzahl"/>
        <w:rFonts w:cs="Arial"/>
        <w:b/>
        <w:bCs/>
      </w:rPr>
      <w:t xml:space="preserve">                                            </w:t>
    </w:r>
    <w:r>
      <w:rPr>
        <w:rStyle w:val="Seitenzahl"/>
        <w:rFonts w:cs="Arial"/>
        <w:b/>
        <w:bCs/>
        <w:lang w:val="de-CH"/>
      </w:rPr>
      <w:fldChar w:fldCharType="begin"/>
    </w:r>
    <w:r>
      <w:rPr>
        <w:rStyle w:val="Seitenzahl"/>
        <w:rFonts w:cs="Arial"/>
        <w:b/>
        <w:bCs/>
        <w:lang w:val="de-CH"/>
      </w:rPr>
      <w:instrText xml:space="preserve"> PAGE </w:instrText>
    </w:r>
    <w:r>
      <w:rPr>
        <w:rStyle w:val="Seitenzahl"/>
        <w:rFonts w:cs="Arial"/>
        <w:b/>
        <w:bCs/>
        <w:lang w:val="de-CH"/>
      </w:rPr>
      <w:fldChar w:fldCharType="separate"/>
    </w:r>
    <w:r>
      <w:rPr>
        <w:rStyle w:val="Seitenzahl"/>
        <w:rFonts w:cs="Arial"/>
        <w:b/>
        <w:bCs/>
        <w:lang w:val="de-CH"/>
      </w:rPr>
      <w:t>1</w:t>
    </w:r>
    <w:r>
      <w:rPr>
        <w:rStyle w:val="Seitenzahl"/>
        <w:rFonts w:cs="Arial"/>
        <w:b/>
        <w:bCs/>
        <w:lang w:val="de-CH"/>
      </w:rPr>
      <w:fldChar w:fldCharType="end"/>
    </w:r>
  </w:p>
  <w:p w14:paraId="60D1C756" w14:textId="77777777" w:rsidR="00FF37BF" w:rsidRPr="004B1BCD" w:rsidRDefault="00FF37BF" w:rsidP="004B1BCD">
    <w:pPr>
      <w:pStyle w:val="Fuzeile"/>
      <w:spacing w:before="0" w:beforeAutospacing="0" w:afterAutospacing="0"/>
      <w:rPr>
        <w:b/>
        <w:sz w:val="18"/>
        <w:lang w:val="de-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3C1278" w14:textId="77777777" w:rsidR="008652CF" w:rsidRDefault="008652CF" w:rsidP="008652CF">
      <w:pPr>
        <w:spacing w:after="0"/>
      </w:pPr>
      <w:r>
        <w:separator/>
      </w:r>
    </w:p>
  </w:footnote>
  <w:footnote w:type="continuationSeparator" w:id="0">
    <w:p w14:paraId="429D4DF6" w14:textId="618D0CA5" w:rsidR="008652CF" w:rsidRDefault="008652CF" w:rsidP="008652CF">
      <w:pPr>
        <w:spacing w:after="0"/>
      </w:pPr>
      <w:r>
        <w:continuationSeparator/>
      </w:r>
    </w:p>
  </w:footnote>
  <w:footnote w:type="continuationNotice" w:id="1">
    <w:p w14:paraId="7F276ADB" w14:textId="03F52478" w:rsidR="008652CF" w:rsidRDefault="008652CF" w:rsidP="008652CF">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840980" w14:textId="00139DE9" w:rsidR="00DB6B08" w:rsidRDefault="003D1A4A" w:rsidP="00DB6B08">
    <w:pPr>
      <w:pStyle w:val="Kopfzeile"/>
      <w:jc w:val="right"/>
      <w:rPr>
        <w:szCs w:val="24"/>
      </w:rPr>
    </w:pPr>
    <w:r w:rsidRPr="00DB6B08">
      <w:rPr>
        <w:noProof/>
        <w:szCs w:val="24"/>
        <w:lang w:eastAsia="de-DE"/>
      </w:rPr>
      <w:drawing>
        <wp:anchor distT="0" distB="0" distL="114300" distR="114300" simplePos="0" relativeHeight="251660288" behindDoc="1" locked="0" layoutInCell="1" allowOverlap="1" wp14:anchorId="447C5628" wp14:editId="5E93842B">
          <wp:simplePos x="0" y="0"/>
          <wp:positionH relativeFrom="margin">
            <wp:align>right</wp:align>
          </wp:positionH>
          <wp:positionV relativeFrom="margin">
            <wp:posOffset>-960419</wp:posOffset>
          </wp:positionV>
          <wp:extent cx="774000" cy="374400"/>
          <wp:effectExtent l="0" t="0" r="7620" b="6985"/>
          <wp:wrapTight wrapText="bothSides">
            <wp:wrapPolygon edited="0">
              <wp:start x="0" y="0"/>
              <wp:lineTo x="0" y="20903"/>
              <wp:lineTo x="21281" y="20903"/>
              <wp:lineTo x="21281" y="0"/>
              <wp:lineTo x="0" y="0"/>
            </wp:wrapPolygon>
          </wp:wrapTight>
          <wp:docPr id="5" name="Bild 3" descr="../../02_QUNIS_CI/QUNIS_LOGO/JPG/QUNIS_LOGO_s_Cla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2_QUNIS_CI/QUNIS_LOGO/JPG/QUNIS_LOGO_s_Claim.jpg"/>
                  <pic:cNvPicPr>
                    <a:picLocks noChangeAspect="1" noChangeArrowheads="1"/>
                  </pic:cNvPicPr>
                </pic:nvPicPr>
                <pic:blipFill rotWithShape="1">
                  <a:blip r:embed="rId1">
                    <a:extLst>
                      <a:ext uri="{28A0092B-C50C-407E-A947-70E740481C1C}">
                        <a14:useLocalDpi xmlns:a14="http://schemas.microsoft.com/office/drawing/2010/main" val="0"/>
                      </a:ext>
                    </a:extLst>
                  </a:blip>
                  <a:srcRect b="62864"/>
                  <a:stretch/>
                </pic:blipFill>
                <pic:spPr bwMode="auto">
                  <a:xfrm>
                    <a:off x="0" y="0"/>
                    <a:ext cx="774000" cy="37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3AA1" w:rsidRPr="00603AA1">
      <w:rPr>
        <w:noProof/>
        <w:szCs w:val="24"/>
        <w:lang w:eastAsia="de-DE"/>
      </w:rPr>
      <mc:AlternateContent>
        <mc:Choice Requires="wps">
          <w:drawing>
            <wp:anchor distT="45720" distB="45720" distL="114300" distR="114300" simplePos="0" relativeHeight="251662336" behindDoc="0" locked="0" layoutInCell="1" allowOverlap="1" wp14:anchorId="4B78CD06" wp14:editId="67B7BD07">
              <wp:simplePos x="0" y="0"/>
              <wp:positionH relativeFrom="page">
                <wp:posOffset>803910</wp:posOffset>
              </wp:positionH>
              <wp:positionV relativeFrom="paragraph">
                <wp:posOffset>-41275</wp:posOffset>
              </wp:positionV>
              <wp:extent cx="2498090" cy="667385"/>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8090" cy="667385"/>
                      </a:xfrm>
                      <a:prstGeom prst="rect">
                        <a:avLst/>
                      </a:prstGeom>
                      <a:solidFill>
                        <a:srgbClr val="FFFFFF"/>
                      </a:solidFill>
                      <a:ln w="9525">
                        <a:noFill/>
                        <a:miter lim="800000"/>
                        <a:headEnd/>
                        <a:tailEnd/>
                      </a:ln>
                    </wps:spPr>
                    <wps:txbx>
                      <w:txbxContent>
                        <w:p w14:paraId="67A3DD87" w14:textId="6A449876" w:rsidR="00603AA1" w:rsidRPr="00FF37BF" w:rsidRDefault="00FF37BF" w:rsidP="003D1A4A">
                          <w:pPr>
                            <w:spacing w:before="0" w:beforeAutospacing="0" w:after="0" w:afterAutospacing="0" w:line="280" w:lineRule="atLeast"/>
                            <w:rPr>
                              <w:sz w:val="24"/>
                              <w:szCs w:val="24"/>
                            </w:rPr>
                          </w:pPr>
                          <w:r w:rsidRPr="00FF37BF">
                            <w:rPr>
                              <w:sz w:val="24"/>
                              <w:szCs w:val="24"/>
                            </w:rPr>
                            <w:t>P</w:t>
                          </w:r>
                          <w:r w:rsidR="003D1A4A" w:rsidRPr="00FF37BF">
                            <w:rPr>
                              <w:sz w:val="24"/>
                              <w:szCs w:val="24"/>
                            </w:rPr>
                            <w:t xml:space="preserve"> R</w:t>
                          </w:r>
                          <w:r w:rsidRPr="00FF37BF">
                            <w:rPr>
                              <w:sz w:val="24"/>
                              <w:szCs w:val="24"/>
                            </w:rPr>
                            <w:t xml:space="preserve"> E S S E M E L D U N 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78CD06" id="_x0000_t202" coordsize="21600,21600" o:spt="202" path="m,l,21600r21600,l21600,xe">
              <v:stroke joinstyle="miter"/>
              <v:path gradientshapeok="t" o:connecttype="rect"/>
            </v:shapetype>
            <v:shape id="Textfeld 2" o:spid="_x0000_s1026" type="#_x0000_t202" style="position:absolute;left:0;text-align:left;margin-left:63.3pt;margin-top:-3.25pt;width:196.7pt;height:52.55pt;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" stroked="f">
              <v:textbox>
                <w:txbxContent>
                  <w:p w14:paraId="67A3DD87" w14:textId="6A449876" w:rsidR="00603AA1" w:rsidRPr="00FF37BF" w:rsidRDefault="00FF37BF" w:rsidP="003D1A4A">
                    <w:pPr>
                      <w:spacing w:before="0" w:beforeAutospacing="0" w:after="0" w:afterAutospacing="0" w:line="280" w:lineRule="atLeast"/>
                      <w:rPr>
                        <w:sz w:val="24"/>
                        <w:szCs w:val="24"/>
                      </w:rPr>
                    </w:pPr>
                    <w:r w:rsidRPr="00FF37BF">
                      <w:rPr>
                        <w:sz w:val="24"/>
                        <w:szCs w:val="24"/>
                      </w:rPr>
                      <w:t>P</w:t>
                    </w:r>
                    <w:r w:rsidR="003D1A4A" w:rsidRPr="00FF37BF">
                      <w:rPr>
                        <w:sz w:val="24"/>
                        <w:szCs w:val="24"/>
                      </w:rPr>
                      <w:t xml:space="preserve"> R</w:t>
                    </w:r>
                    <w:r w:rsidRPr="00FF37BF">
                      <w:rPr>
                        <w:sz w:val="24"/>
                        <w:szCs w:val="24"/>
                      </w:rPr>
                      <w:t xml:space="preserve"> E S S E M E L D U N G</w:t>
                    </w:r>
                  </w:p>
                </w:txbxContent>
              </v:textbox>
              <w10:wrap type="square" anchorx="page"/>
            </v:shape>
          </w:pict>
        </mc:Fallback>
      </mc:AlternateContent>
    </w:r>
  </w:p>
  <w:p w14:paraId="4C31AB53" w14:textId="288667DF" w:rsidR="003D1A4A" w:rsidRDefault="003D1A4A" w:rsidP="003D1A4A">
    <w:pPr>
      <w:pStyle w:val="Kopfzeile"/>
      <w:rPr>
        <w:szCs w:val="24"/>
      </w:rPr>
    </w:pPr>
  </w:p>
  <w:p w14:paraId="474B8BE3" w14:textId="77777777" w:rsidR="003D1A4A" w:rsidRPr="00DB6B08" w:rsidRDefault="003D1A4A" w:rsidP="004B1BCD">
    <w:pPr>
      <w:pStyle w:val="Kopfzeile"/>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F73E30"/>
    <w:multiLevelType w:val="multilevel"/>
    <w:tmpl w:val="893AE5FC"/>
    <w:lvl w:ilvl="0">
      <w:start w:val="1"/>
      <w:numFmt w:val="decimal"/>
      <w:pStyle w:val="berschrift1"/>
      <w:lvlText w:val="%1"/>
      <w:lvlJc w:val="left"/>
      <w:pPr>
        <w:ind w:left="431" w:hanging="431"/>
      </w:pPr>
      <w:rPr>
        <w:rFonts w:hint="default"/>
        <w:color w:val="009FD5" w:themeColor="accent1"/>
        <w:sz w:val="28"/>
        <w:u w:val="none"/>
      </w:rPr>
    </w:lvl>
    <w:lvl w:ilvl="1">
      <w:start w:val="1"/>
      <w:numFmt w:val="decimal"/>
      <w:pStyle w:val="berschrift2"/>
      <w:suff w:val="space"/>
      <w:lvlText w:val="%1.%2"/>
      <w:lvlJc w:val="left"/>
      <w:pPr>
        <w:ind w:left="0" w:firstLine="0"/>
      </w:pPr>
      <w:rPr>
        <w:rFonts w:ascii="Arial" w:hAnsi="Arial" w:hint="default"/>
        <w:color w:val="009FD5" w:themeColor="accent1"/>
        <w:sz w:val="24"/>
        <w:u w:val="none"/>
      </w:rPr>
    </w:lvl>
    <w:lvl w:ilvl="2">
      <w:start w:val="1"/>
      <w:numFmt w:val="decimal"/>
      <w:pStyle w:val="berschrift3"/>
      <w:suff w:val="space"/>
      <w:lvlText w:val="%1.%2.%3"/>
      <w:lvlJc w:val="left"/>
      <w:pPr>
        <w:ind w:left="0" w:firstLine="0"/>
      </w:pPr>
      <w:rPr>
        <w:rFonts w:ascii="Arial" w:hAnsi="Arial" w:hint="default"/>
        <w:color w:val="009FD5" w:themeColor="accent1"/>
        <w:sz w:val="20"/>
        <w:u w:val="none"/>
      </w:rPr>
    </w:lvl>
    <w:lvl w:ilvl="3">
      <w:start w:val="1"/>
      <w:numFmt w:val="decimal"/>
      <w:pStyle w:val="berschrift4"/>
      <w:suff w:val="space"/>
      <w:lvlText w:val="%1.%2.%3.%4"/>
      <w:lvlJc w:val="left"/>
      <w:pPr>
        <w:ind w:left="0" w:firstLine="0"/>
      </w:pPr>
      <w:rPr>
        <w:rFonts w:ascii="Arial" w:hAnsi="Arial" w:hint="default"/>
        <w:color w:val="009FD5" w:themeColor="accent1"/>
        <w:sz w:val="20"/>
        <w:u w:val="none"/>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846559084">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372"/>
    <w:rsid w:val="000005AF"/>
    <w:rsid w:val="00000AC9"/>
    <w:rsid w:val="00000B5F"/>
    <w:rsid w:val="00001AC2"/>
    <w:rsid w:val="00002FC7"/>
    <w:rsid w:val="00003D50"/>
    <w:rsid w:val="0000455B"/>
    <w:rsid w:val="000055A2"/>
    <w:rsid w:val="00006F08"/>
    <w:rsid w:val="00007448"/>
    <w:rsid w:val="000077D7"/>
    <w:rsid w:val="00010B90"/>
    <w:rsid w:val="000126CA"/>
    <w:rsid w:val="00013087"/>
    <w:rsid w:val="00014479"/>
    <w:rsid w:val="00017C67"/>
    <w:rsid w:val="000203C4"/>
    <w:rsid w:val="000205EA"/>
    <w:rsid w:val="00020D00"/>
    <w:rsid w:val="000226AE"/>
    <w:rsid w:val="00023047"/>
    <w:rsid w:val="00023056"/>
    <w:rsid w:val="00024079"/>
    <w:rsid w:val="000246B3"/>
    <w:rsid w:val="00024C2B"/>
    <w:rsid w:val="00024C79"/>
    <w:rsid w:val="00026BD5"/>
    <w:rsid w:val="000313D3"/>
    <w:rsid w:val="00031A5E"/>
    <w:rsid w:val="00031D85"/>
    <w:rsid w:val="00034154"/>
    <w:rsid w:val="000354EE"/>
    <w:rsid w:val="00036EF9"/>
    <w:rsid w:val="000371A3"/>
    <w:rsid w:val="000379FC"/>
    <w:rsid w:val="00037B00"/>
    <w:rsid w:val="00041B03"/>
    <w:rsid w:val="000422D3"/>
    <w:rsid w:val="0004292A"/>
    <w:rsid w:val="00045767"/>
    <w:rsid w:val="00046285"/>
    <w:rsid w:val="00046EEF"/>
    <w:rsid w:val="00047D7F"/>
    <w:rsid w:val="00050E42"/>
    <w:rsid w:val="00055AE1"/>
    <w:rsid w:val="00057E19"/>
    <w:rsid w:val="00061815"/>
    <w:rsid w:val="00061981"/>
    <w:rsid w:val="000625D5"/>
    <w:rsid w:val="000629E2"/>
    <w:rsid w:val="00062B36"/>
    <w:rsid w:val="000655F7"/>
    <w:rsid w:val="00066D41"/>
    <w:rsid w:val="0007047B"/>
    <w:rsid w:val="00071CAD"/>
    <w:rsid w:val="000722A9"/>
    <w:rsid w:val="00072832"/>
    <w:rsid w:val="00072C19"/>
    <w:rsid w:val="0007498D"/>
    <w:rsid w:val="00074E4B"/>
    <w:rsid w:val="00076CCC"/>
    <w:rsid w:val="000774EF"/>
    <w:rsid w:val="00081F51"/>
    <w:rsid w:val="000820CE"/>
    <w:rsid w:val="00082221"/>
    <w:rsid w:val="00083DF1"/>
    <w:rsid w:val="000855AD"/>
    <w:rsid w:val="0008714F"/>
    <w:rsid w:val="00087976"/>
    <w:rsid w:val="00090BDC"/>
    <w:rsid w:val="0009192F"/>
    <w:rsid w:val="0009416C"/>
    <w:rsid w:val="00094B54"/>
    <w:rsid w:val="00094E60"/>
    <w:rsid w:val="0009597B"/>
    <w:rsid w:val="00097363"/>
    <w:rsid w:val="00097E84"/>
    <w:rsid w:val="000A0A8C"/>
    <w:rsid w:val="000A0D39"/>
    <w:rsid w:val="000A0E1C"/>
    <w:rsid w:val="000A16C7"/>
    <w:rsid w:val="000A24F3"/>
    <w:rsid w:val="000A4601"/>
    <w:rsid w:val="000A55C8"/>
    <w:rsid w:val="000A5C14"/>
    <w:rsid w:val="000A6F72"/>
    <w:rsid w:val="000A7C72"/>
    <w:rsid w:val="000A7EE8"/>
    <w:rsid w:val="000B030E"/>
    <w:rsid w:val="000B15A4"/>
    <w:rsid w:val="000B181B"/>
    <w:rsid w:val="000B26CB"/>
    <w:rsid w:val="000B27BA"/>
    <w:rsid w:val="000B3829"/>
    <w:rsid w:val="000B4EF4"/>
    <w:rsid w:val="000B5153"/>
    <w:rsid w:val="000B5786"/>
    <w:rsid w:val="000B5D72"/>
    <w:rsid w:val="000B6AFB"/>
    <w:rsid w:val="000B6D2E"/>
    <w:rsid w:val="000B70EC"/>
    <w:rsid w:val="000B78F0"/>
    <w:rsid w:val="000C0043"/>
    <w:rsid w:val="000C0156"/>
    <w:rsid w:val="000C06F8"/>
    <w:rsid w:val="000C0AE7"/>
    <w:rsid w:val="000C0EEF"/>
    <w:rsid w:val="000C10E0"/>
    <w:rsid w:val="000C24E3"/>
    <w:rsid w:val="000C40AF"/>
    <w:rsid w:val="000C4AD1"/>
    <w:rsid w:val="000C79B6"/>
    <w:rsid w:val="000C7A3B"/>
    <w:rsid w:val="000D1A32"/>
    <w:rsid w:val="000D23DA"/>
    <w:rsid w:val="000D2B41"/>
    <w:rsid w:val="000D4D0E"/>
    <w:rsid w:val="000D6941"/>
    <w:rsid w:val="000D7B7D"/>
    <w:rsid w:val="000D7C63"/>
    <w:rsid w:val="000E0759"/>
    <w:rsid w:val="000E173B"/>
    <w:rsid w:val="000E196A"/>
    <w:rsid w:val="000E1E3E"/>
    <w:rsid w:val="000E1FFD"/>
    <w:rsid w:val="000E2055"/>
    <w:rsid w:val="000E25DC"/>
    <w:rsid w:val="000E2DB1"/>
    <w:rsid w:val="000E48EA"/>
    <w:rsid w:val="000E54C3"/>
    <w:rsid w:val="000E6991"/>
    <w:rsid w:val="000E71F8"/>
    <w:rsid w:val="000E7946"/>
    <w:rsid w:val="000F0501"/>
    <w:rsid w:val="000F1002"/>
    <w:rsid w:val="000F1807"/>
    <w:rsid w:val="000F1D3F"/>
    <w:rsid w:val="000F20CA"/>
    <w:rsid w:val="000F3BBE"/>
    <w:rsid w:val="000F4B5E"/>
    <w:rsid w:val="000F53E3"/>
    <w:rsid w:val="000F5B69"/>
    <w:rsid w:val="0010049F"/>
    <w:rsid w:val="001006EA"/>
    <w:rsid w:val="00100825"/>
    <w:rsid w:val="00100B65"/>
    <w:rsid w:val="00101DFC"/>
    <w:rsid w:val="00103705"/>
    <w:rsid w:val="00104FD3"/>
    <w:rsid w:val="001068D3"/>
    <w:rsid w:val="001078B9"/>
    <w:rsid w:val="00107EE5"/>
    <w:rsid w:val="00111678"/>
    <w:rsid w:val="0011478B"/>
    <w:rsid w:val="001162D6"/>
    <w:rsid w:val="00120AE6"/>
    <w:rsid w:val="001217C9"/>
    <w:rsid w:val="0012311E"/>
    <w:rsid w:val="00123D32"/>
    <w:rsid w:val="00124EC5"/>
    <w:rsid w:val="001254CF"/>
    <w:rsid w:val="0012560B"/>
    <w:rsid w:val="00127320"/>
    <w:rsid w:val="00130221"/>
    <w:rsid w:val="00130C4F"/>
    <w:rsid w:val="001310A9"/>
    <w:rsid w:val="00131AA3"/>
    <w:rsid w:val="001336CB"/>
    <w:rsid w:val="00134851"/>
    <w:rsid w:val="00134A2C"/>
    <w:rsid w:val="00136481"/>
    <w:rsid w:val="00136485"/>
    <w:rsid w:val="001366FD"/>
    <w:rsid w:val="00136738"/>
    <w:rsid w:val="00137A70"/>
    <w:rsid w:val="00137C58"/>
    <w:rsid w:val="00140BD9"/>
    <w:rsid w:val="00140DFD"/>
    <w:rsid w:val="00140E11"/>
    <w:rsid w:val="00140FA7"/>
    <w:rsid w:val="00141640"/>
    <w:rsid w:val="00141A9B"/>
    <w:rsid w:val="00141AE7"/>
    <w:rsid w:val="00141CC5"/>
    <w:rsid w:val="001421ED"/>
    <w:rsid w:val="00142747"/>
    <w:rsid w:val="001431D9"/>
    <w:rsid w:val="0014416F"/>
    <w:rsid w:val="001454F2"/>
    <w:rsid w:val="00145C97"/>
    <w:rsid w:val="00146003"/>
    <w:rsid w:val="001462D9"/>
    <w:rsid w:val="00146BEA"/>
    <w:rsid w:val="0014740A"/>
    <w:rsid w:val="00150B30"/>
    <w:rsid w:val="00150BA5"/>
    <w:rsid w:val="00151163"/>
    <w:rsid w:val="00153C70"/>
    <w:rsid w:val="0015414D"/>
    <w:rsid w:val="0015506D"/>
    <w:rsid w:val="00155097"/>
    <w:rsid w:val="0015565C"/>
    <w:rsid w:val="00155D01"/>
    <w:rsid w:val="001566BE"/>
    <w:rsid w:val="0016037D"/>
    <w:rsid w:val="001624AB"/>
    <w:rsid w:val="00162971"/>
    <w:rsid w:val="00163062"/>
    <w:rsid w:val="001630C5"/>
    <w:rsid w:val="0016552D"/>
    <w:rsid w:val="00165B3E"/>
    <w:rsid w:val="00165E82"/>
    <w:rsid w:val="00166011"/>
    <w:rsid w:val="00166843"/>
    <w:rsid w:val="001673EA"/>
    <w:rsid w:val="00167BE5"/>
    <w:rsid w:val="00167DEC"/>
    <w:rsid w:val="00170EEC"/>
    <w:rsid w:val="001716F8"/>
    <w:rsid w:val="00171F14"/>
    <w:rsid w:val="00172F58"/>
    <w:rsid w:val="0017386B"/>
    <w:rsid w:val="00173D8C"/>
    <w:rsid w:val="00175889"/>
    <w:rsid w:val="00175F20"/>
    <w:rsid w:val="001776F0"/>
    <w:rsid w:val="00180D95"/>
    <w:rsid w:val="0018102E"/>
    <w:rsid w:val="00181DFC"/>
    <w:rsid w:val="00183F77"/>
    <w:rsid w:val="001843FB"/>
    <w:rsid w:val="00185563"/>
    <w:rsid w:val="00185B38"/>
    <w:rsid w:val="00185D7E"/>
    <w:rsid w:val="00186BC6"/>
    <w:rsid w:val="00186C0A"/>
    <w:rsid w:val="00186D12"/>
    <w:rsid w:val="00186F29"/>
    <w:rsid w:val="00187FB8"/>
    <w:rsid w:val="00191EB3"/>
    <w:rsid w:val="00192E06"/>
    <w:rsid w:val="00192F76"/>
    <w:rsid w:val="00193B9C"/>
    <w:rsid w:val="001945D7"/>
    <w:rsid w:val="0019461B"/>
    <w:rsid w:val="00194754"/>
    <w:rsid w:val="00195309"/>
    <w:rsid w:val="00195393"/>
    <w:rsid w:val="00197DB2"/>
    <w:rsid w:val="001A19D0"/>
    <w:rsid w:val="001A1A16"/>
    <w:rsid w:val="001A2098"/>
    <w:rsid w:val="001A217E"/>
    <w:rsid w:val="001A2E6A"/>
    <w:rsid w:val="001A5636"/>
    <w:rsid w:val="001A699E"/>
    <w:rsid w:val="001A6E95"/>
    <w:rsid w:val="001A7B99"/>
    <w:rsid w:val="001B0D87"/>
    <w:rsid w:val="001B1FD6"/>
    <w:rsid w:val="001B2D9B"/>
    <w:rsid w:val="001B3D7C"/>
    <w:rsid w:val="001B4B54"/>
    <w:rsid w:val="001B5CAB"/>
    <w:rsid w:val="001B6503"/>
    <w:rsid w:val="001B69F9"/>
    <w:rsid w:val="001C06C3"/>
    <w:rsid w:val="001C178A"/>
    <w:rsid w:val="001C1B7D"/>
    <w:rsid w:val="001C32B9"/>
    <w:rsid w:val="001C3929"/>
    <w:rsid w:val="001C5103"/>
    <w:rsid w:val="001C6411"/>
    <w:rsid w:val="001C6476"/>
    <w:rsid w:val="001C6E36"/>
    <w:rsid w:val="001D19A9"/>
    <w:rsid w:val="001D2722"/>
    <w:rsid w:val="001D297B"/>
    <w:rsid w:val="001D2E65"/>
    <w:rsid w:val="001D3054"/>
    <w:rsid w:val="001D45EF"/>
    <w:rsid w:val="001D5A52"/>
    <w:rsid w:val="001D6175"/>
    <w:rsid w:val="001D6259"/>
    <w:rsid w:val="001D6326"/>
    <w:rsid w:val="001D797F"/>
    <w:rsid w:val="001E0531"/>
    <w:rsid w:val="001E093B"/>
    <w:rsid w:val="001E174F"/>
    <w:rsid w:val="001E2330"/>
    <w:rsid w:val="001E355F"/>
    <w:rsid w:val="001E3769"/>
    <w:rsid w:val="001E377F"/>
    <w:rsid w:val="001E64C8"/>
    <w:rsid w:val="001E6C3F"/>
    <w:rsid w:val="001E6EAA"/>
    <w:rsid w:val="001E7748"/>
    <w:rsid w:val="001E7B84"/>
    <w:rsid w:val="001E7D02"/>
    <w:rsid w:val="001F10D8"/>
    <w:rsid w:val="001F129C"/>
    <w:rsid w:val="001F2899"/>
    <w:rsid w:val="001F36CD"/>
    <w:rsid w:val="001F38B4"/>
    <w:rsid w:val="001F3B2B"/>
    <w:rsid w:val="001F4EAF"/>
    <w:rsid w:val="001F5132"/>
    <w:rsid w:val="001F5771"/>
    <w:rsid w:val="001F5DAE"/>
    <w:rsid w:val="001F66BF"/>
    <w:rsid w:val="001F72D1"/>
    <w:rsid w:val="0020013E"/>
    <w:rsid w:val="0020036D"/>
    <w:rsid w:val="002026C2"/>
    <w:rsid w:val="002026F1"/>
    <w:rsid w:val="00202E5C"/>
    <w:rsid w:val="00204BD8"/>
    <w:rsid w:val="00205389"/>
    <w:rsid w:val="00205D9F"/>
    <w:rsid w:val="00205EB1"/>
    <w:rsid w:val="00206587"/>
    <w:rsid w:val="00206E03"/>
    <w:rsid w:val="002109FA"/>
    <w:rsid w:val="00210F19"/>
    <w:rsid w:val="00211DCF"/>
    <w:rsid w:val="00213EB9"/>
    <w:rsid w:val="0021405C"/>
    <w:rsid w:val="002172AC"/>
    <w:rsid w:val="00220DBB"/>
    <w:rsid w:val="002216B1"/>
    <w:rsid w:val="00221CEC"/>
    <w:rsid w:val="00221E0E"/>
    <w:rsid w:val="00222058"/>
    <w:rsid w:val="002224CC"/>
    <w:rsid w:val="00222C43"/>
    <w:rsid w:val="002235E8"/>
    <w:rsid w:val="00223FF7"/>
    <w:rsid w:val="00224D88"/>
    <w:rsid w:val="002263A2"/>
    <w:rsid w:val="002269A7"/>
    <w:rsid w:val="00227546"/>
    <w:rsid w:val="0023005B"/>
    <w:rsid w:val="00230887"/>
    <w:rsid w:val="0023099F"/>
    <w:rsid w:val="002315EA"/>
    <w:rsid w:val="00231F3B"/>
    <w:rsid w:val="00232E58"/>
    <w:rsid w:val="00233624"/>
    <w:rsid w:val="002339AB"/>
    <w:rsid w:val="00233CBF"/>
    <w:rsid w:val="00236457"/>
    <w:rsid w:val="002367D3"/>
    <w:rsid w:val="002376B3"/>
    <w:rsid w:val="0024041C"/>
    <w:rsid w:val="00241F19"/>
    <w:rsid w:val="00243ED6"/>
    <w:rsid w:val="0024673A"/>
    <w:rsid w:val="00246CFD"/>
    <w:rsid w:val="00251188"/>
    <w:rsid w:val="00251796"/>
    <w:rsid w:val="00252C93"/>
    <w:rsid w:val="0025318A"/>
    <w:rsid w:val="002537B5"/>
    <w:rsid w:val="002543E7"/>
    <w:rsid w:val="0025446C"/>
    <w:rsid w:val="002547D0"/>
    <w:rsid w:val="002554AB"/>
    <w:rsid w:val="002567E9"/>
    <w:rsid w:val="00256A14"/>
    <w:rsid w:val="00257A9F"/>
    <w:rsid w:val="0026052D"/>
    <w:rsid w:val="00260BAB"/>
    <w:rsid w:val="00263A63"/>
    <w:rsid w:val="00263CF1"/>
    <w:rsid w:val="00263DCB"/>
    <w:rsid w:val="0026609C"/>
    <w:rsid w:val="002705B9"/>
    <w:rsid w:val="0027226B"/>
    <w:rsid w:val="00273B31"/>
    <w:rsid w:val="00273BFB"/>
    <w:rsid w:val="00274F96"/>
    <w:rsid w:val="00276377"/>
    <w:rsid w:val="002774CB"/>
    <w:rsid w:val="00280EEE"/>
    <w:rsid w:val="00281222"/>
    <w:rsid w:val="0028161B"/>
    <w:rsid w:val="00281728"/>
    <w:rsid w:val="00282798"/>
    <w:rsid w:val="00282A5A"/>
    <w:rsid w:val="00283B65"/>
    <w:rsid w:val="002845E7"/>
    <w:rsid w:val="00284965"/>
    <w:rsid w:val="0028659C"/>
    <w:rsid w:val="00286C2E"/>
    <w:rsid w:val="0028714B"/>
    <w:rsid w:val="002878DE"/>
    <w:rsid w:val="00290391"/>
    <w:rsid w:val="0029215A"/>
    <w:rsid w:val="00292B4F"/>
    <w:rsid w:val="00292B73"/>
    <w:rsid w:val="00293981"/>
    <w:rsid w:val="00295C90"/>
    <w:rsid w:val="0029744F"/>
    <w:rsid w:val="00297472"/>
    <w:rsid w:val="002A0185"/>
    <w:rsid w:val="002A0E92"/>
    <w:rsid w:val="002A2068"/>
    <w:rsid w:val="002A2BFE"/>
    <w:rsid w:val="002A33D7"/>
    <w:rsid w:val="002A4602"/>
    <w:rsid w:val="002A4BA6"/>
    <w:rsid w:val="002A5B30"/>
    <w:rsid w:val="002B0336"/>
    <w:rsid w:val="002B0767"/>
    <w:rsid w:val="002B1A36"/>
    <w:rsid w:val="002B2AD2"/>
    <w:rsid w:val="002B2C74"/>
    <w:rsid w:val="002B494A"/>
    <w:rsid w:val="002B74AD"/>
    <w:rsid w:val="002C0159"/>
    <w:rsid w:val="002C0262"/>
    <w:rsid w:val="002C03E3"/>
    <w:rsid w:val="002C0F08"/>
    <w:rsid w:val="002C0F2F"/>
    <w:rsid w:val="002C1A9B"/>
    <w:rsid w:val="002C20A7"/>
    <w:rsid w:val="002C3FD6"/>
    <w:rsid w:val="002C5BBC"/>
    <w:rsid w:val="002C5DC1"/>
    <w:rsid w:val="002C6164"/>
    <w:rsid w:val="002C6504"/>
    <w:rsid w:val="002C6747"/>
    <w:rsid w:val="002C7044"/>
    <w:rsid w:val="002C7909"/>
    <w:rsid w:val="002D0375"/>
    <w:rsid w:val="002D0B7D"/>
    <w:rsid w:val="002D0C0E"/>
    <w:rsid w:val="002D1B48"/>
    <w:rsid w:val="002D1E8E"/>
    <w:rsid w:val="002D20DB"/>
    <w:rsid w:val="002D4ADA"/>
    <w:rsid w:val="002D54DB"/>
    <w:rsid w:val="002D7952"/>
    <w:rsid w:val="002D7C9C"/>
    <w:rsid w:val="002E0D20"/>
    <w:rsid w:val="002E11B6"/>
    <w:rsid w:val="002E149B"/>
    <w:rsid w:val="002E1F04"/>
    <w:rsid w:val="002E2DF2"/>
    <w:rsid w:val="002E4406"/>
    <w:rsid w:val="002E5860"/>
    <w:rsid w:val="002E6122"/>
    <w:rsid w:val="002E6635"/>
    <w:rsid w:val="002F047E"/>
    <w:rsid w:val="002F0F3E"/>
    <w:rsid w:val="002F147C"/>
    <w:rsid w:val="002F2A47"/>
    <w:rsid w:val="002F3D0F"/>
    <w:rsid w:val="002F4AAF"/>
    <w:rsid w:val="002F4E2E"/>
    <w:rsid w:val="002F59BE"/>
    <w:rsid w:val="002F6653"/>
    <w:rsid w:val="002F7A76"/>
    <w:rsid w:val="00300158"/>
    <w:rsid w:val="00302417"/>
    <w:rsid w:val="00302C6C"/>
    <w:rsid w:val="00302F91"/>
    <w:rsid w:val="00304A63"/>
    <w:rsid w:val="00304BD0"/>
    <w:rsid w:val="00307301"/>
    <w:rsid w:val="0030764E"/>
    <w:rsid w:val="00307760"/>
    <w:rsid w:val="003112CF"/>
    <w:rsid w:val="0031183D"/>
    <w:rsid w:val="00314ADE"/>
    <w:rsid w:val="003171B7"/>
    <w:rsid w:val="003172DE"/>
    <w:rsid w:val="00320858"/>
    <w:rsid w:val="0032102B"/>
    <w:rsid w:val="00321481"/>
    <w:rsid w:val="003229B3"/>
    <w:rsid w:val="003231D8"/>
    <w:rsid w:val="003232C4"/>
    <w:rsid w:val="00324565"/>
    <w:rsid w:val="003254A3"/>
    <w:rsid w:val="003256AA"/>
    <w:rsid w:val="003263B3"/>
    <w:rsid w:val="00330914"/>
    <w:rsid w:val="0033183A"/>
    <w:rsid w:val="0033353E"/>
    <w:rsid w:val="003344DE"/>
    <w:rsid w:val="00334BC4"/>
    <w:rsid w:val="00335A5A"/>
    <w:rsid w:val="003374AE"/>
    <w:rsid w:val="00337944"/>
    <w:rsid w:val="00340127"/>
    <w:rsid w:val="00340CB1"/>
    <w:rsid w:val="00341079"/>
    <w:rsid w:val="00344110"/>
    <w:rsid w:val="003443D0"/>
    <w:rsid w:val="00345AA0"/>
    <w:rsid w:val="003465A5"/>
    <w:rsid w:val="00347E0E"/>
    <w:rsid w:val="00350569"/>
    <w:rsid w:val="00350927"/>
    <w:rsid w:val="003527DB"/>
    <w:rsid w:val="003528D2"/>
    <w:rsid w:val="0035304A"/>
    <w:rsid w:val="003540FF"/>
    <w:rsid w:val="00355EA2"/>
    <w:rsid w:val="00357E0C"/>
    <w:rsid w:val="003626B8"/>
    <w:rsid w:val="00363C3B"/>
    <w:rsid w:val="003654CB"/>
    <w:rsid w:val="003666A4"/>
    <w:rsid w:val="0036670B"/>
    <w:rsid w:val="00366938"/>
    <w:rsid w:val="00366F2F"/>
    <w:rsid w:val="00371087"/>
    <w:rsid w:val="0037532C"/>
    <w:rsid w:val="00377267"/>
    <w:rsid w:val="0037740A"/>
    <w:rsid w:val="00377E06"/>
    <w:rsid w:val="0038017B"/>
    <w:rsid w:val="003804EB"/>
    <w:rsid w:val="00380D52"/>
    <w:rsid w:val="00381912"/>
    <w:rsid w:val="00382324"/>
    <w:rsid w:val="0038287B"/>
    <w:rsid w:val="00383ADA"/>
    <w:rsid w:val="00383E99"/>
    <w:rsid w:val="0038549D"/>
    <w:rsid w:val="0038622B"/>
    <w:rsid w:val="00386B4D"/>
    <w:rsid w:val="003902A3"/>
    <w:rsid w:val="003909E3"/>
    <w:rsid w:val="00392265"/>
    <w:rsid w:val="00392445"/>
    <w:rsid w:val="003928E3"/>
    <w:rsid w:val="00392A5A"/>
    <w:rsid w:val="00393BE5"/>
    <w:rsid w:val="00393C18"/>
    <w:rsid w:val="00397CC0"/>
    <w:rsid w:val="003A10B3"/>
    <w:rsid w:val="003A1DA4"/>
    <w:rsid w:val="003A2620"/>
    <w:rsid w:val="003A3F64"/>
    <w:rsid w:val="003A5138"/>
    <w:rsid w:val="003A557F"/>
    <w:rsid w:val="003A7D21"/>
    <w:rsid w:val="003A7EDC"/>
    <w:rsid w:val="003B0085"/>
    <w:rsid w:val="003B0D79"/>
    <w:rsid w:val="003B0E97"/>
    <w:rsid w:val="003B12B3"/>
    <w:rsid w:val="003B13C4"/>
    <w:rsid w:val="003B5105"/>
    <w:rsid w:val="003B6418"/>
    <w:rsid w:val="003B73C8"/>
    <w:rsid w:val="003C0286"/>
    <w:rsid w:val="003C0930"/>
    <w:rsid w:val="003C0A82"/>
    <w:rsid w:val="003C0D9F"/>
    <w:rsid w:val="003C30C5"/>
    <w:rsid w:val="003C3296"/>
    <w:rsid w:val="003C35D9"/>
    <w:rsid w:val="003C3ED0"/>
    <w:rsid w:val="003C6792"/>
    <w:rsid w:val="003C67CD"/>
    <w:rsid w:val="003C67FB"/>
    <w:rsid w:val="003C739F"/>
    <w:rsid w:val="003C76AC"/>
    <w:rsid w:val="003D06D8"/>
    <w:rsid w:val="003D1A4A"/>
    <w:rsid w:val="003D2570"/>
    <w:rsid w:val="003D33C6"/>
    <w:rsid w:val="003D3455"/>
    <w:rsid w:val="003D4208"/>
    <w:rsid w:val="003D4BA3"/>
    <w:rsid w:val="003D50DF"/>
    <w:rsid w:val="003D5181"/>
    <w:rsid w:val="003D5545"/>
    <w:rsid w:val="003D68CE"/>
    <w:rsid w:val="003D7857"/>
    <w:rsid w:val="003D7CF9"/>
    <w:rsid w:val="003E18A8"/>
    <w:rsid w:val="003E2240"/>
    <w:rsid w:val="003E3159"/>
    <w:rsid w:val="003E3D7F"/>
    <w:rsid w:val="003E3D9E"/>
    <w:rsid w:val="003E4454"/>
    <w:rsid w:val="003E56C9"/>
    <w:rsid w:val="003E57C1"/>
    <w:rsid w:val="003E5BA3"/>
    <w:rsid w:val="003E5D9F"/>
    <w:rsid w:val="003E6F9D"/>
    <w:rsid w:val="003E794F"/>
    <w:rsid w:val="003F04FF"/>
    <w:rsid w:val="003F0E5B"/>
    <w:rsid w:val="003F115D"/>
    <w:rsid w:val="003F144D"/>
    <w:rsid w:val="003F2499"/>
    <w:rsid w:val="003F31B5"/>
    <w:rsid w:val="003F3216"/>
    <w:rsid w:val="003F56A6"/>
    <w:rsid w:val="0040096D"/>
    <w:rsid w:val="00400CA6"/>
    <w:rsid w:val="0040205B"/>
    <w:rsid w:val="0040303F"/>
    <w:rsid w:val="00404630"/>
    <w:rsid w:val="00405A63"/>
    <w:rsid w:val="004075B3"/>
    <w:rsid w:val="004075DC"/>
    <w:rsid w:val="0040776C"/>
    <w:rsid w:val="00410287"/>
    <w:rsid w:val="004103EB"/>
    <w:rsid w:val="00410889"/>
    <w:rsid w:val="0041118E"/>
    <w:rsid w:val="00411D49"/>
    <w:rsid w:val="00412074"/>
    <w:rsid w:val="0041225E"/>
    <w:rsid w:val="004139F8"/>
    <w:rsid w:val="0041420F"/>
    <w:rsid w:val="00415B0A"/>
    <w:rsid w:val="00416F8E"/>
    <w:rsid w:val="00417388"/>
    <w:rsid w:val="004178D3"/>
    <w:rsid w:val="00417CE9"/>
    <w:rsid w:val="00420364"/>
    <w:rsid w:val="00420C76"/>
    <w:rsid w:val="00422E8F"/>
    <w:rsid w:val="00424368"/>
    <w:rsid w:val="004251A6"/>
    <w:rsid w:val="00425484"/>
    <w:rsid w:val="004256DD"/>
    <w:rsid w:val="004258F9"/>
    <w:rsid w:val="00425D2C"/>
    <w:rsid w:val="00426715"/>
    <w:rsid w:val="00426FFE"/>
    <w:rsid w:val="004315A0"/>
    <w:rsid w:val="00432346"/>
    <w:rsid w:val="004329C3"/>
    <w:rsid w:val="004340BA"/>
    <w:rsid w:val="00434AC5"/>
    <w:rsid w:val="00435ACE"/>
    <w:rsid w:val="004365C1"/>
    <w:rsid w:val="00437764"/>
    <w:rsid w:val="004400FF"/>
    <w:rsid w:val="00440886"/>
    <w:rsid w:val="0044336B"/>
    <w:rsid w:val="00443957"/>
    <w:rsid w:val="00444147"/>
    <w:rsid w:val="004454AB"/>
    <w:rsid w:val="004477B0"/>
    <w:rsid w:val="00447C40"/>
    <w:rsid w:val="00450444"/>
    <w:rsid w:val="0045098D"/>
    <w:rsid w:val="00450C18"/>
    <w:rsid w:val="004544E8"/>
    <w:rsid w:val="00456BC2"/>
    <w:rsid w:val="0045714B"/>
    <w:rsid w:val="0045776F"/>
    <w:rsid w:val="00460323"/>
    <w:rsid w:val="0046074D"/>
    <w:rsid w:val="004607CB"/>
    <w:rsid w:val="00461A76"/>
    <w:rsid w:val="00461D8E"/>
    <w:rsid w:val="00462596"/>
    <w:rsid w:val="0046434A"/>
    <w:rsid w:val="00464FA4"/>
    <w:rsid w:val="00466EF9"/>
    <w:rsid w:val="004671E3"/>
    <w:rsid w:val="00467737"/>
    <w:rsid w:val="004705A7"/>
    <w:rsid w:val="00470BB7"/>
    <w:rsid w:val="004719A0"/>
    <w:rsid w:val="00473579"/>
    <w:rsid w:val="00473AD3"/>
    <w:rsid w:val="00474AA7"/>
    <w:rsid w:val="00475910"/>
    <w:rsid w:val="00476746"/>
    <w:rsid w:val="00476B30"/>
    <w:rsid w:val="004800BD"/>
    <w:rsid w:val="00480D1C"/>
    <w:rsid w:val="00481CC3"/>
    <w:rsid w:val="0048227C"/>
    <w:rsid w:val="004822AB"/>
    <w:rsid w:val="0048354F"/>
    <w:rsid w:val="004858B8"/>
    <w:rsid w:val="00485B0A"/>
    <w:rsid w:val="004864ED"/>
    <w:rsid w:val="00487173"/>
    <w:rsid w:val="0048723C"/>
    <w:rsid w:val="00487A9A"/>
    <w:rsid w:val="00487F8E"/>
    <w:rsid w:val="00490181"/>
    <w:rsid w:val="00490353"/>
    <w:rsid w:val="0049268C"/>
    <w:rsid w:val="00495B37"/>
    <w:rsid w:val="00497790"/>
    <w:rsid w:val="004A0128"/>
    <w:rsid w:val="004A03E9"/>
    <w:rsid w:val="004A269E"/>
    <w:rsid w:val="004A4762"/>
    <w:rsid w:val="004A52A8"/>
    <w:rsid w:val="004A5A06"/>
    <w:rsid w:val="004A670F"/>
    <w:rsid w:val="004A70C4"/>
    <w:rsid w:val="004A7F89"/>
    <w:rsid w:val="004B09FC"/>
    <w:rsid w:val="004B0F2B"/>
    <w:rsid w:val="004B1BCD"/>
    <w:rsid w:val="004B4D6E"/>
    <w:rsid w:val="004B50D2"/>
    <w:rsid w:val="004B58C3"/>
    <w:rsid w:val="004B6BF1"/>
    <w:rsid w:val="004B789B"/>
    <w:rsid w:val="004B7C3D"/>
    <w:rsid w:val="004B7E67"/>
    <w:rsid w:val="004C2EBE"/>
    <w:rsid w:val="004C3B9A"/>
    <w:rsid w:val="004C53B2"/>
    <w:rsid w:val="004C58A3"/>
    <w:rsid w:val="004C76E7"/>
    <w:rsid w:val="004C78C7"/>
    <w:rsid w:val="004D06F8"/>
    <w:rsid w:val="004D08E3"/>
    <w:rsid w:val="004D1F2E"/>
    <w:rsid w:val="004D2287"/>
    <w:rsid w:val="004D2325"/>
    <w:rsid w:val="004D3E29"/>
    <w:rsid w:val="004D43D8"/>
    <w:rsid w:val="004D44B1"/>
    <w:rsid w:val="004D5E2C"/>
    <w:rsid w:val="004D76D4"/>
    <w:rsid w:val="004D7D50"/>
    <w:rsid w:val="004D7E33"/>
    <w:rsid w:val="004E0FF7"/>
    <w:rsid w:val="004E14E0"/>
    <w:rsid w:val="004E1C72"/>
    <w:rsid w:val="004E1D74"/>
    <w:rsid w:val="004E5381"/>
    <w:rsid w:val="004E57D2"/>
    <w:rsid w:val="004E6B16"/>
    <w:rsid w:val="004E7A25"/>
    <w:rsid w:val="004E7D79"/>
    <w:rsid w:val="004F2AC5"/>
    <w:rsid w:val="004F3D2C"/>
    <w:rsid w:val="004F51B5"/>
    <w:rsid w:val="004F59E4"/>
    <w:rsid w:val="004F5CD5"/>
    <w:rsid w:val="004F5DC9"/>
    <w:rsid w:val="004F7499"/>
    <w:rsid w:val="004F75F6"/>
    <w:rsid w:val="00501993"/>
    <w:rsid w:val="00501EB5"/>
    <w:rsid w:val="0050280F"/>
    <w:rsid w:val="00503BA7"/>
    <w:rsid w:val="00504F35"/>
    <w:rsid w:val="005052BE"/>
    <w:rsid w:val="005060C5"/>
    <w:rsid w:val="0050693E"/>
    <w:rsid w:val="00506B8D"/>
    <w:rsid w:val="00506DEB"/>
    <w:rsid w:val="00507B8D"/>
    <w:rsid w:val="00510601"/>
    <w:rsid w:val="005110F1"/>
    <w:rsid w:val="00511691"/>
    <w:rsid w:val="00511C4E"/>
    <w:rsid w:val="00511E20"/>
    <w:rsid w:val="00514FDF"/>
    <w:rsid w:val="00515505"/>
    <w:rsid w:val="00516A1F"/>
    <w:rsid w:val="0051717E"/>
    <w:rsid w:val="00520429"/>
    <w:rsid w:val="00520C4C"/>
    <w:rsid w:val="00520EEB"/>
    <w:rsid w:val="00521198"/>
    <w:rsid w:val="0052285A"/>
    <w:rsid w:val="00525570"/>
    <w:rsid w:val="005261B5"/>
    <w:rsid w:val="00526463"/>
    <w:rsid w:val="005276CB"/>
    <w:rsid w:val="00527905"/>
    <w:rsid w:val="00527F06"/>
    <w:rsid w:val="005321E8"/>
    <w:rsid w:val="0053234C"/>
    <w:rsid w:val="0053384F"/>
    <w:rsid w:val="00533925"/>
    <w:rsid w:val="00534FF6"/>
    <w:rsid w:val="00535864"/>
    <w:rsid w:val="0053595C"/>
    <w:rsid w:val="00536076"/>
    <w:rsid w:val="0053636C"/>
    <w:rsid w:val="00536BFE"/>
    <w:rsid w:val="00536CE8"/>
    <w:rsid w:val="00537458"/>
    <w:rsid w:val="005379E4"/>
    <w:rsid w:val="00537AB2"/>
    <w:rsid w:val="0054009B"/>
    <w:rsid w:val="0054124B"/>
    <w:rsid w:val="00541527"/>
    <w:rsid w:val="0054573A"/>
    <w:rsid w:val="00545936"/>
    <w:rsid w:val="005511F0"/>
    <w:rsid w:val="00552375"/>
    <w:rsid w:val="00552B2B"/>
    <w:rsid w:val="0055396D"/>
    <w:rsid w:val="00553FBB"/>
    <w:rsid w:val="00554A8F"/>
    <w:rsid w:val="005550F9"/>
    <w:rsid w:val="00555CD7"/>
    <w:rsid w:val="005568A8"/>
    <w:rsid w:val="00560E26"/>
    <w:rsid w:val="00561362"/>
    <w:rsid w:val="005629F8"/>
    <w:rsid w:val="00563533"/>
    <w:rsid w:val="00563941"/>
    <w:rsid w:val="00564E51"/>
    <w:rsid w:val="0056593D"/>
    <w:rsid w:val="00566103"/>
    <w:rsid w:val="00570BC4"/>
    <w:rsid w:val="00571A9C"/>
    <w:rsid w:val="00571CF0"/>
    <w:rsid w:val="005734EB"/>
    <w:rsid w:val="005740ED"/>
    <w:rsid w:val="00574131"/>
    <w:rsid w:val="0057486C"/>
    <w:rsid w:val="0057585F"/>
    <w:rsid w:val="00575897"/>
    <w:rsid w:val="00581D2A"/>
    <w:rsid w:val="00582236"/>
    <w:rsid w:val="00582926"/>
    <w:rsid w:val="0058371E"/>
    <w:rsid w:val="0058524C"/>
    <w:rsid w:val="00585971"/>
    <w:rsid w:val="00586CCB"/>
    <w:rsid w:val="0058778B"/>
    <w:rsid w:val="0059025B"/>
    <w:rsid w:val="005920A9"/>
    <w:rsid w:val="0059287D"/>
    <w:rsid w:val="00592E7E"/>
    <w:rsid w:val="005939AA"/>
    <w:rsid w:val="005939DA"/>
    <w:rsid w:val="00593B93"/>
    <w:rsid w:val="00593B95"/>
    <w:rsid w:val="0059742E"/>
    <w:rsid w:val="00597BD9"/>
    <w:rsid w:val="00597EBC"/>
    <w:rsid w:val="005A0017"/>
    <w:rsid w:val="005A0031"/>
    <w:rsid w:val="005A02FA"/>
    <w:rsid w:val="005A2034"/>
    <w:rsid w:val="005A2DD1"/>
    <w:rsid w:val="005A318A"/>
    <w:rsid w:val="005A3AB7"/>
    <w:rsid w:val="005A5435"/>
    <w:rsid w:val="005A5825"/>
    <w:rsid w:val="005A5EA3"/>
    <w:rsid w:val="005A7D0D"/>
    <w:rsid w:val="005B4276"/>
    <w:rsid w:val="005B4293"/>
    <w:rsid w:val="005B449D"/>
    <w:rsid w:val="005B4BEA"/>
    <w:rsid w:val="005B5378"/>
    <w:rsid w:val="005B64CE"/>
    <w:rsid w:val="005B7624"/>
    <w:rsid w:val="005C0915"/>
    <w:rsid w:val="005C0DA6"/>
    <w:rsid w:val="005C2111"/>
    <w:rsid w:val="005C229B"/>
    <w:rsid w:val="005C2ECA"/>
    <w:rsid w:val="005C2EF6"/>
    <w:rsid w:val="005C45F4"/>
    <w:rsid w:val="005C5B95"/>
    <w:rsid w:val="005C67E0"/>
    <w:rsid w:val="005C7750"/>
    <w:rsid w:val="005C7768"/>
    <w:rsid w:val="005C7769"/>
    <w:rsid w:val="005C7CEC"/>
    <w:rsid w:val="005D0D72"/>
    <w:rsid w:val="005D17E7"/>
    <w:rsid w:val="005D203F"/>
    <w:rsid w:val="005D221F"/>
    <w:rsid w:val="005D2D56"/>
    <w:rsid w:val="005D39F1"/>
    <w:rsid w:val="005D45F3"/>
    <w:rsid w:val="005D472A"/>
    <w:rsid w:val="005D4F90"/>
    <w:rsid w:val="005D687E"/>
    <w:rsid w:val="005D7023"/>
    <w:rsid w:val="005D764E"/>
    <w:rsid w:val="005E2623"/>
    <w:rsid w:val="005E26CF"/>
    <w:rsid w:val="005E297A"/>
    <w:rsid w:val="005E2E07"/>
    <w:rsid w:val="005E2E60"/>
    <w:rsid w:val="005E3082"/>
    <w:rsid w:val="005E3185"/>
    <w:rsid w:val="005E421E"/>
    <w:rsid w:val="005E469B"/>
    <w:rsid w:val="005E636B"/>
    <w:rsid w:val="005E7B20"/>
    <w:rsid w:val="005F0693"/>
    <w:rsid w:val="005F17C4"/>
    <w:rsid w:val="005F17DA"/>
    <w:rsid w:val="005F31D0"/>
    <w:rsid w:val="005F3262"/>
    <w:rsid w:val="005F3CF2"/>
    <w:rsid w:val="005F4925"/>
    <w:rsid w:val="005F5374"/>
    <w:rsid w:val="005F54C5"/>
    <w:rsid w:val="005F5532"/>
    <w:rsid w:val="005F5866"/>
    <w:rsid w:val="005F6463"/>
    <w:rsid w:val="005F6FC2"/>
    <w:rsid w:val="00603AA1"/>
    <w:rsid w:val="006052C7"/>
    <w:rsid w:val="00605ADB"/>
    <w:rsid w:val="0060626A"/>
    <w:rsid w:val="0060671A"/>
    <w:rsid w:val="00607556"/>
    <w:rsid w:val="00607BE1"/>
    <w:rsid w:val="00607D7D"/>
    <w:rsid w:val="00610F0F"/>
    <w:rsid w:val="00611DC5"/>
    <w:rsid w:val="0061245A"/>
    <w:rsid w:val="0061290A"/>
    <w:rsid w:val="00613BCD"/>
    <w:rsid w:val="00613FA8"/>
    <w:rsid w:val="00615285"/>
    <w:rsid w:val="006204CE"/>
    <w:rsid w:val="00620532"/>
    <w:rsid w:val="00621304"/>
    <w:rsid w:val="00621561"/>
    <w:rsid w:val="00622BBD"/>
    <w:rsid w:val="006233CD"/>
    <w:rsid w:val="006239E5"/>
    <w:rsid w:val="00624201"/>
    <w:rsid w:val="00624912"/>
    <w:rsid w:val="00624BAC"/>
    <w:rsid w:val="0062565C"/>
    <w:rsid w:val="006259B0"/>
    <w:rsid w:val="00625F6C"/>
    <w:rsid w:val="0062655F"/>
    <w:rsid w:val="00627F27"/>
    <w:rsid w:val="006313BA"/>
    <w:rsid w:val="0063143B"/>
    <w:rsid w:val="0063166F"/>
    <w:rsid w:val="00633227"/>
    <w:rsid w:val="006349AB"/>
    <w:rsid w:val="00636157"/>
    <w:rsid w:val="006362AC"/>
    <w:rsid w:val="00636652"/>
    <w:rsid w:val="006408DD"/>
    <w:rsid w:val="00640A46"/>
    <w:rsid w:val="00641A71"/>
    <w:rsid w:val="00642446"/>
    <w:rsid w:val="006426A7"/>
    <w:rsid w:val="00642B1F"/>
    <w:rsid w:val="006476A3"/>
    <w:rsid w:val="00647A53"/>
    <w:rsid w:val="00647CBD"/>
    <w:rsid w:val="00652A61"/>
    <w:rsid w:val="00652E20"/>
    <w:rsid w:val="006530EE"/>
    <w:rsid w:val="006535B5"/>
    <w:rsid w:val="00653BB6"/>
    <w:rsid w:val="00655CFD"/>
    <w:rsid w:val="006561C5"/>
    <w:rsid w:val="00657235"/>
    <w:rsid w:val="00657DD7"/>
    <w:rsid w:val="00660109"/>
    <w:rsid w:val="0066027C"/>
    <w:rsid w:val="006604D1"/>
    <w:rsid w:val="00660919"/>
    <w:rsid w:val="00660ABD"/>
    <w:rsid w:val="00661E20"/>
    <w:rsid w:val="0066214D"/>
    <w:rsid w:val="00663AAF"/>
    <w:rsid w:val="00664249"/>
    <w:rsid w:val="0066525E"/>
    <w:rsid w:val="00665B1D"/>
    <w:rsid w:val="00666044"/>
    <w:rsid w:val="0066624C"/>
    <w:rsid w:val="00670437"/>
    <w:rsid w:val="006720F2"/>
    <w:rsid w:val="00675347"/>
    <w:rsid w:val="006759D7"/>
    <w:rsid w:val="00675B1A"/>
    <w:rsid w:val="00675DCE"/>
    <w:rsid w:val="006775BC"/>
    <w:rsid w:val="00677A01"/>
    <w:rsid w:val="006809CE"/>
    <w:rsid w:val="006825AC"/>
    <w:rsid w:val="00684AF6"/>
    <w:rsid w:val="00684CE4"/>
    <w:rsid w:val="00686928"/>
    <w:rsid w:val="00690312"/>
    <w:rsid w:val="006903BB"/>
    <w:rsid w:val="00690577"/>
    <w:rsid w:val="00691A1F"/>
    <w:rsid w:val="00692101"/>
    <w:rsid w:val="00692892"/>
    <w:rsid w:val="0069579D"/>
    <w:rsid w:val="00696C4C"/>
    <w:rsid w:val="00697299"/>
    <w:rsid w:val="006A0099"/>
    <w:rsid w:val="006A143D"/>
    <w:rsid w:val="006A27B9"/>
    <w:rsid w:val="006A3061"/>
    <w:rsid w:val="006A394D"/>
    <w:rsid w:val="006A44CE"/>
    <w:rsid w:val="006A4FED"/>
    <w:rsid w:val="006A6959"/>
    <w:rsid w:val="006A7731"/>
    <w:rsid w:val="006A7FEE"/>
    <w:rsid w:val="006B139A"/>
    <w:rsid w:val="006B3F5F"/>
    <w:rsid w:val="006B4661"/>
    <w:rsid w:val="006B58CF"/>
    <w:rsid w:val="006B5A41"/>
    <w:rsid w:val="006B6A51"/>
    <w:rsid w:val="006B6F52"/>
    <w:rsid w:val="006B73F5"/>
    <w:rsid w:val="006B750D"/>
    <w:rsid w:val="006B7A1A"/>
    <w:rsid w:val="006C0E6E"/>
    <w:rsid w:val="006C29DD"/>
    <w:rsid w:val="006C3525"/>
    <w:rsid w:val="006C3569"/>
    <w:rsid w:val="006C48CB"/>
    <w:rsid w:val="006C52C6"/>
    <w:rsid w:val="006C56A3"/>
    <w:rsid w:val="006C577D"/>
    <w:rsid w:val="006C63D3"/>
    <w:rsid w:val="006D166C"/>
    <w:rsid w:val="006D2A34"/>
    <w:rsid w:val="006D2DBC"/>
    <w:rsid w:val="006E632F"/>
    <w:rsid w:val="006E6981"/>
    <w:rsid w:val="006F1145"/>
    <w:rsid w:val="006F1591"/>
    <w:rsid w:val="006F1E81"/>
    <w:rsid w:val="006F321D"/>
    <w:rsid w:val="006F38BD"/>
    <w:rsid w:val="006F4624"/>
    <w:rsid w:val="007013E3"/>
    <w:rsid w:val="00701D2B"/>
    <w:rsid w:val="00702233"/>
    <w:rsid w:val="007026F3"/>
    <w:rsid w:val="0070282C"/>
    <w:rsid w:val="007038A4"/>
    <w:rsid w:val="0070395B"/>
    <w:rsid w:val="007045B0"/>
    <w:rsid w:val="007046FE"/>
    <w:rsid w:val="007052A8"/>
    <w:rsid w:val="00705954"/>
    <w:rsid w:val="00705FD3"/>
    <w:rsid w:val="00706CB4"/>
    <w:rsid w:val="00706CC7"/>
    <w:rsid w:val="00707043"/>
    <w:rsid w:val="007077B1"/>
    <w:rsid w:val="00707D25"/>
    <w:rsid w:val="0071046F"/>
    <w:rsid w:val="0071237F"/>
    <w:rsid w:val="00712382"/>
    <w:rsid w:val="007124CE"/>
    <w:rsid w:val="0071351F"/>
    <w:rsid w:val="0071455C"/>
    <w:rsid w:val="00716E47"/>
    <w:rsid w:val="00720CF9"/>
    <w:rsid w:val="00721954"/>
    <w:rsid w:val="00722395"/>
    <w:rsid w:val="00722674"/>
    <w:rsid w:val="00722879"/>
    <w:rsid w:val="00722D31"/>
    <w:rsid w:val="00723880"/>
    <w:rsid w:val="00724BAB"/>
    <w:rsid w:val="00725338"/>
    <w:rsid w:val="00726DB2"/>
    <w:rsid w:val="007272B1"/>
    <w:rsid w:val="0073034A"/>
    <w:rsid w:val="00730556"/>
    <w:rsid w:val="007317F9"/>
    <w:rsid w:val="00732498"/>
    <w:rsid w:val="00734976"/>
    <w:rsid w:val="00734F14"/>
    <w:rsid w:val="00735FD5"/>
    <w:rsid w:val="00737AA9"/>
    <w:rsid w:val="00740C92"/>
    <w:rsid w:val="00740E0E"/>
    <w:rsid w:val="0074110D"/>
    <w:rsid w:val="007413AC"/>
    <w:rsid w:val="00741E13"/>
    <w:rsid w:val="00742323"/>
    <w:rsid w:val="00742512"/>
    <w:rsid w:val="00742A1C"/>
    <w:rsid w:val="00742E74"/>
    <w:rsid w:val="0074395C"/>
    <w:rsid w:val="007445B8"/>
    <w:rsid w:val="00744667"/>
    <w:rsid w:val="007448C1"/>
    <w:rsid w:val="00744A64"/>
    <w:rsid w:val="00745E1F"/>
    <w:rsid w:val="00750F81"/>
    <w:rsid w:val="0075233F"/>
    <w:rsid w:val="00752546"/>
    <w:rsid w:val="00752CAE"/>
    <w:rsid w:val="00752F86"/>
    <w:rsid w:val="00755364"/>
    <w:rsid w:val="00756210"/>
    <w:rsid w:val="00756BB8"/>
    <w:rsid w:val="007605CC"/>
    <w:rsid w:val="0076219A"/>
    <w:rsid w:val="0076527D"/>
    <w:rsid w:val="00765E52"/>
    <w:rsid w:val="0076647D"/>
    <w:rsid w:val="00767490"/>
    <w:rsid w:val="00767723"/>
    <w:rsid w:val="007677CA"/>
    <w:rsid w:val="00770121"/>
    <w:rsid w:val="00771A86"/>
    <w:rsid w:val="00771C80"/>
    <w:rsid w:val="00773967"/>
    <w:rsid w:val="007739FD"/>
    <w:rsid w:val="00773DF5"/>
    <w:rsid w:val="00775EC0"/>
    <w:rsid w:val="00780AF2"/>
    <w:rsid w:val="00780F60"/>
    <w:rsid w:val="007825F0"/>
    <w:rsid w:val="00782A58"/>
    <w:rsid w:val="00783DA5"/>
    <w:rsid w:val="00784216"/>
    <w:rsid w:val="00784AB6"/>
    <w:rsid w:val="00786022"/>
    <w:rsid w:val="007912FE"/>
    <w:rsid w:val="007959E9"/>
    <w:rsid w:val="00795F7F"/>
    <w:rsid w:val="00796112"/>
    <w:rsid w:val="00796628"/>
    <w:rsid w:val="007967CE"/>
    <w:rsid w:val="007970E4"/>
    <w:rsid w:val="007A083A"/>
    <w:rsid w:val="007A339B"/>
    <w:rsid w:val="007A38EC"/>
    <w:rsid w:val="007A4B83"/>
    <w:rsid w:val="007A4BF9"/>
    <w:rsid w:val="007A5E07"/>
    <w:rsid w:val="007A6039"/>
    <w:rsid w:val="007A6396"/>
    <w:rsid w:val="007A7EE8"/>
    <w:rsid w:val="007B00BD"/>
    <w:rsid w:val="007B5879"/>
    <w:rsid w:val="007B6EBA"/>
    <w:rsid w:val="007B74E6"/>
    <w:rsid w:val="007C0124"/>
    <w:rsid w:val="007C513D"/>
    <w:rsid w:val="007C5343"/>
    <w:rsid w:val="007C5F79"/>
    <w:rsid w:val="007C62A3"/>
    <w:rsid w:val="007C6D21"/>
    <w:rsid w:val="007D0539"/>
    <w:rsid w:val="007D1633"/>
    <w:rsid w:val="007D223D"/>
    <w:rsid w:val="007D2337"/>
    <w:rsid w:val="007D3758"/>
    <w:rsid w:val="007D3FDD"/>
    <w:rsid w:val="007D4253"/>
    <w:rsid w:val="007D444B"/>
    <w:rsid w:val="007D4697"/>
    <w:rsid w:val="007D532A"/>
    <w:rsid w:val="007D6D0D"/>
    <w:rsid w:val="007D6D1C"/>
    <w:rsid w:val="007D7217"/>
    <w:rsid w:val="007D7351"/>
    <w:rsid w:val="007D7726"/>
    <w:rsid w:val="007E0EAF"/>
    <w:rsid w:val="007E15EB"/>
    <w:rsid w:val="007E2A4E"/>
    <w:rsid w:val="007E3271"/>
    <w:rsid w:val="007E4079"/>
    <w:rsid w:val="007E4618"/>
    <w:rsid w:val="007E6178"/>
    <w:rsid w:val="007E6193"/>
    <w:rsid w:val="007E7B87"/>
    <w:rsid w:val="007F0856"/>
    <w:rsid w:val="007F1785"/>
    <w:rsid w:val="007F18BC"/>
    <w:rsid w:val="007F51E4"/>
    <w:rsid w:val="007F5D41"/>
    <w:rsid w:val="007F6783"/>
    <w:rsid w:val="007F6D57"/>
    <w:rsid w:val="007F790C"/>
    <w:rsid w:val="007F7A77"/>
    <w:rsid w:val="007F7C5B"/>
    <w:rsid w:val="008001CC"/>
    <w:rsid w:val="00800FE0"/>
    <w:rsid w:val="008014E8"/>
    <w:rsid w:val="0080331C"/>
    <w:rsid w:val="0080339E"/>
    <w:rsid w:val="00804E8C"/>
    <w:rsid w:val="0080535F"/>
    <w:rsid w:val="00805603"/>
    <w:rsid w:val="00805676"/>
    <w:rsid w:val="00807BFC"/>
    <w:rsid w:val="00810F64"/>
    <w:rsid w:val="00811B15"/>
    <w:rsid w:val="00811DD9"/>
    <w:rsid w:val="008120C7"/>
    <w:rsid w:val="008128F3"/>
    <w:rsid w:val="00812AAD"/>
    <w:rsid w:val="00814C33"/>
    <w:rsid w:val="00815489"/>
    <w:rsid w:val="00815C74"/>
    <w:rsid w:val="00816BB7"/>
    <w:rsid w:val="0081765A"/>
    <w:rsid w:val="008200F2"/>
    <w:rsid w:val="008201C1"/>
    <w:rsid w:val="00820416"/>
    <w:rsid w:val="008207A6"/>
    <w:rsid w:val="00820D35"/>
    <w:rsid w:val="0082268B"/>
    <w:rsid w:val="00822BA7"/>
    <w:rsid w:val="008231B4"/>
    <w:rsid w:val="0082441F"/>
    <w:rsid w:val="00824637"/>
    <w:rsid w:val="00825BF0"/>
    <w:rsid w:val="008263F8"/>
    <w:rsid w:val="00826CE9"/>
    <w:rsid w:val="00826F3C"/>
    <w:rsid w:val="00830DDD"/>
    <w:rsid w:val="00830E78"/>
    <w:rsid w:val="00830F3F"/>
    <w:rsid w:val="00831005"/>
    <w:rsid w:val="0083256D"/>
    <w:rsid w:val="0083327A"/>
    <w:rsid w:val="00833B67"/>
    <w:rsid w:val="00834CB7"/>
    <w:rsid w:val="00837079"/>
    <w:rsid w:val="00837775"/>
    <w:rsid w:val="00841424"/>
    <w:rsid w:val="0084216A"/>
    <w:rsid w:val="008423AA"/>
    <w:rsid w:val="00842991"/>
    <w:rsid w:val="0084362D"/>
    <w:rsid w:val="008437BE"/>
    <w:rsid w:val="00843EA1"/>
    <w:rsid w:val="0084483D"/>
    <w:rsid w:val="00844B09"/>
    <w:rsid w:val="00846DC4"/>
    <w:rsid w:val="00847FE9"/>
    <w:rsid w:val="0085031A"/>
    <w:rsid w:val="00850D51"/>
    <w:rsid w:val="00851295"/>
    <w:rsid w:val="00853277"/>
    <w:rsid w:val="0085383D"/>
    <w:rsid w:val="00854817"/>
    <w:rsid w:val="00855733"/>
    <w:rsid w:val="00856DAC"/>
    <w:rsid w:val="00857D58"/>
    <w:rsid w:val="00860DB7"/>
    <w:rsid w:val="00861D99"/>
    <w:rsid w:val="00864E63"/>
    <w:rsid w:val="008652CF"/>
    <w:rsid w:val="00865530"/>
    <w:rsid w:val="008656E6"/>
    <w:rsid w:val="00865866"/>
    <w:rsid w:val="00866941"/>
    <w:rsid w:val="00866EEC"/>
    <w:rsid w:val="00867084"/>
    <w:rsid w:val="008677B2"/>
    <w:rsid w:val="00871A82"/>
    <w:rsid w:val="00871E57"/>
    <w:rsid w:val="00872A64"/>
    <w:rsid w:val="008739C8"/>
    <w:rsid w:val="00874372"/>
    <w:rsid w:val="00874E8B"/>
    <w:rsid w:val="00875382"/>
    <w:rsid w:val="00875596"/>
    <w:rsid w:val="00875B2E"/>
    <w:rsid w:val="00875D35"/>
    <w:rsid w:val="00876546"/>
    <w:rsid w:val="00876A1B"/>
    <w:rsid w:val="00876C31"/>
    <w:rsid w:val="008775F4"/>
    <w:rsid w:val="008776DD"/>
    <w:rsid w:val="00877DEF"/>
    <w:rsid w:val="008800DD"/>
    <w:rsid w:val="0088060A"/>
    <w:rsid w:val="00880719"/>
    <w:rsid w:val="008814E1"/>
    <w:rsid w:val="00884759"/>
    <w:rsid w:val="00884B9A"/>
    <w:rsid w:val="00884D45"/>
    <w:rsid w:val="00885615"/>
    <w:rsid w:val="00885DA5"/>
    <w:rsid w:val="008867C4"/>
    <w:rsid w:val="00890D9F"/>
    <w:rsid w:val="00891963"/>
    <w:rsid w:val="00891C65"/>
    <w:rsid w:val="00892D2E"/>
    <w:rsid w:val="008942DC"/>
    <w:rsid w:val="0089465A"/>
    <w:rsid w:val="0089472F"/>
    <w:rsid w:val="00895CFA"/>
    <w:rsid w:val="00896256"/>
    <w:rsid w:val="00897A57"/>
    <w:rsid w:val="008A0410"/>
    <w:rsid w:val="008A3EE6"/>
    <w:rsid w:val="008A48B0"/>
    <w:rsid w:val="008A559C"/>
    <w:rsid w:val="008A5621"/>
    <w:rsid w:val="008A5EE5"/>
    <w:rsid w:val="008A7FD2"/>
    <w:rsid w:val="008B02A9"/>
    <w:rsid w:val="008B0903"/>
    <w:rsid w:val="008B2996"/>
    <w:rsid w:val="008B2D8B"/>
    <w:rsid w:val="008B3049"/>
    <w:rsid w:val="008B3AA7"/>
    <w:rsid w:val="008B5C57"/>
    <w:rsid w:val="008B73EF"/>
    <w:rsid w:val="008C0439"/>
    <w:rsid w:val="008C23CD"/>
    <w:rsid w:val="008C297A"/>
    <w:rsid w:val="008C2BE4"/>
    <w:rsid w:val="008C36B4"/>
    <w:rsid w:val="008C3B0B"/>
    <w:rsid w:val="008C5442"/>
    <w:rsid w:val="008C5A90"/>
    <w:rsid w:val="008C797D"/>
    <w:rsid w:val="008C7E8F"/>
    <w:rsid w:val="008D0FC0"/>
    <w:rsid w:val="008D150B"/>
    <w:rsid w:val="008D21AF"/>
    <w:rsid w:val="008D24D6"/>
    <w:rsid w:val="008D2FFC"/>
    <w:rsid w:val="008D3211"/>
    <w:rsid w:val="008D3DF8"/>
    <w:rsid w:val="008D5497"/>
    <w:rsid w:val="008D5B4E"/>
    <w:rsid w:val="008D5D2A"/>
    <w:rsid w:val="008D613B"/>
    <w:rsid w:val="008D70EA"/>
    <w:rsid w:val="008D7435"/>
    <w:rsid w:val="008E0A55"/>
    <w:rsid w:val="008E145A"/>
    <w:rsid w:val="008E1581"/>
    <w:rsid w:val="008E2EBD"/>
    <w:rsid w:val="008E2FFD"/>
    <w:rsid w:val="008E3189"/>
    <w:rsid w:val="008E3321"/>
    <w:rsid w:val="008E3356"/>
    <w:rsid w:val="008E523F"/>
    <w:rsid w:val="008E669A"/>
    <w:rsid w:val="008E66FB"/>
    <w:rsid w:val="008E67AE"/>
    <w:rsid w:val="008E7288"/>
    <w:rsid w:val="008E7556"/>
    <w:rsid w:val="008E7EE0"/>
    <w:rsid w:val="008F20E7"/>
    <w:rsid w:val="008F2412"/>
    <w:rsid w:val="008F36D7"/>
    <w:rsid w:val="008F37D0"/>
    <w:rsid w:val="008F405C"/>
    <w:rsid w:val="008F5D35"/>
    <w:rsid w:val="008F5F59"/>
    <w:rsid w:val="008F608F"/>
    <w:rsid w:val="008F61CA"/>
    <w:rsid w:val="008F680D"/>
    <w:rsid w:val="008F6FD3"/>
    <w:rsid w:val="00900325"/>
    <w:rsid w:val="00901045"/>
    <w:rsid w:val="009012B2"/>
    <w:rsid w:val="00901636"/>
    <w:rsid w:val="009022D9"/>
    <w:rsid w:val="009027BB"/>
    <w:rsid w:val="00903E6E"/>
    <w:rsid w:val="00905513"/>
    <w:rsid w:val="0090641C"/>
    <w:rsid w:val="00910ECE"/>
    <w:rsid w:val="00910FEC"/>
    <w:rsid w:val="0091150D"/>
    <w:rsid w:val="00912D91"/>
    <w:rsid w:val="00914D0C"/>
    <w:rsid w:val="009173FF"/>
    <w:rsid w:val="00917D1B"/>
    <w:rsid w:val="00917E0C"/>
    <w:rsid w:val="009205EA"/>
    <w:rsid w:val="009228C8"/>
    <w:rsid w:val="00922AAE"/>
    <w:rsid w:val="00922B2D"/>
    <w:rsid w:val="00922BC5"/>
    <w:rsid w:val="00923CC8"/>
    <w:rsid w:val="009267B1"/>
    <w:rsid w:val="00926C78"/>
    <w:rsid w:val="009307E3"/>
    <w:rsid w:val="0093082D"/>
    <w:rsid w:val="00930938"/>
    <w:rsid w:val="00930EE0"/>
    <w:rsid w:val="009323D2"/>
    <w:rsid w:val="00932BF3"/>
    <w:rsid w:val="00933004"/>
    <w:rsid w:val="009337CC"/>
    <w:rsid w:val="009341AA"/>
    <w:rsid w:val="00934B86"/>
    <w:rsid w:val="00934C2B"/>
    <w:rsid w:val="00935090"/>
    <w:rsid w:val="00936687"/>
    <w:rsid w:val="00937DFB"/>
    <w:rsid w:val="00940636"/>
    <w:rsid w:val="00940E2B"/>
    <w:rsid w:val="00941537"/>
    <w:rsid w:val="009428B6"/>
    <w:rsid w:val="0094388B"/>
    <w:rsid w:val="0094449A"/>
    <w:rsid w:val="00944587"/>
    <w:rsid w:val="00944E58"/>
    <w:rsid w:val="0094505C"/>
    <w:rsid w:val="009456B3"/>
    <w:rsid w:val="00947103"/>
    <w:rsid w:val="00950DBC"/>
    <w:rsid w:val="00952C4D"/>
    <w:rsid w:val="0095320B"/>
    <w:rsid w:val="00953682"/>
    <w:rsid w:val="00953FCD"/>
    <w:rsid w:val="009549B0"/>
    <w:rsid w:val="0095515C"/>
    <w:rsid w:val="00960399"/>
    <w:rsid w:val="009611AD"/>
    <w:rsid w:val="009614D2"/>
    <w:rsid w:val="00961FF6"/>
    <w:rsid w:val="009633D8"/>
    <w:rsid w:val="009643C1"/>
    <w:rsid w:val="0096479D"/>
    <w:rsid w:val="00967150"/>
    <w:rsid w:val="00970E27"/>
    <w:rsid w:val="00973D37"/>
    <w:rsid w:val="009776FF"/>
    <w:rsid w:val="0098079C"/>
    <w:rsid w:val="009813A6"/>
    <w:rsid w:val="009821CE"/>
    <w:rsid w:val="009823A9"/>
    <w:rsid w:val="00982F2C"/>
    <w:rsid w:val="00983A1A"/>
    <w:rsid w:val="00983EF8"/>
    <w:rsid w:val="009844EE"/>
    <w:rsid w:val="00984B52"/>
    <w:rsid w:val="0098773A"/>
    <w:rsid w:val="00987C23"/>
    <w:rsid w:val="00990783"/>
    <w:rsid w:val="009912C1"/>
    <w:rsid w:val="00991EEF"/>
    <w:rsid w:val="009926C2"/>
    <w:rsid w:val="009928A6"/>
    <w:rsid w:val="00994BEF"/>
    <w:rsid w:val="009956B7"/>
    <w:rsid w:val="00995C47"/>
    <w:rsid w:val="009A09F1"/>
    <w:rsid w:val="009A3726"/>
    <w:rsid w:val="009A3873"/>
    <w:rsid w:val="009A4F66"/>
    <w:rsid w:val="009A7F7A"/>
    <w:rsid w:val="009B0411"/>
    <w:rsid w:val="009B1E58"/>
    <w:rsid w:val="009B230F"/>
    <w:rsid w:val="009B36E1"/>
    <w:rsid w:val="009B43F8"/>
    <w:rsid w:val="009B4EE2"/>
    <w:rsid w:val="009B5E93"/>
    <w:rsid w:val="009C0437"/>
    <w:rsid w:val="009C0446"/>
    <w:rsid w:val="009C0E04"/>
    <w:rsid w:val="009C11F1"/>
    <w:rsid w:val="009C1471"/>
    <w:rsid w:val="009C5DD6"/>
    <w:rsid w:val="009C6779"/>
    <w:rsid w:val="009C6F60"/>
    <w:rsid w:val="009C7258"/>
    <w:rsid w:val="009D00F1"/>
    <w:rsid w:val="009D0550"/>
    <w:rsid w:val="009D115E"/>
    <w:rsid w:val="009D1261"/>
    <w:rsid w:val="009D20C5"/>
    <w:rsid w:val="009D48D1"/>
    <w:rsid w:val="009D5281"/>
    <w:rsid w:val="009D58B8"/>
    <w:rsid w:val="009D634B"/>
    <w:rsid w:val="009D6A10"/>
    <w:rsid w:val="009D6A90"/>
    <w:rsid w:val="009E044B"/>
    <w:rsid w:val="009E17A4"/>
    <w:rsid w:val="009E1A86"/>
    <w:rsid w:val="009E2EF7"/>
    <w:rsid w:val="009E305B"/>
    <w:rsid w:val="009E5CAC"/>
    <w:rsid w:val="009E67EE"/>
    <w:rsid w:val="009E69E1"/>
    <w:rsid w:val="009E7C17"/>
    <w:rsid w:val="009F0613"/>
    <w:rsid w:val="009F29E4"/>
    <w:rsid w:val="009F3EF0"/>
    <w:rsid w:val="009F482F"/>
    <w:rsid w:val="009F4855"/>
    <w:rsid w:val="00A00339"/>
    <w:rsid w:val="00A01022"/>
    <w:rsid w:val="00A02165"/>
    <w:rsid w:val="00A02EA0"/>
    <w:rsid w:val="00A07126"/>
    <w:rsid w:val="00A07DB3"/>
    <w:rsid w:val="00A104B2"/>
    <w:rsid w:val="00A106D7"/>
    <w:rsid w:val="00A11C36"/>
    <w:rsid w:val="00A12679"/>
    <w:rsid w:val="00A126ED"/>
    <w:rsid w:val="00A12C6F"/>
    <w:rsid w:val="00A14074"/>
    <w:rsid w:val="00A159A7"/>
    <w:rsid w:val="00A15B1F"/>
    <w:rsid w:val="00A16195"/>
    <w:rsid w:val="00A17335"/>
    <w:rsid w:val="00A17631"/>
    <w:rsid w:val="00A1790F"/>
    <w:rsid w:val="00A17A38"/>
    <w:rsid w:val="00A2068F"/>
    <w:rsid w:val="00A2349D"/>
    <w:rsid w:val="00A2377E"/>
    <w:rsid w:val="00A24A44"/>
    <w:rsid w:val="00A24BA7"/>
    <w:rsid w:val="00A257D0"/>
    <w:rsid w:val="00A25ADB"/>
    <w:rsid w:val="00A2668A"/>
    <w:rsid w:val="00A26F36"/>
    <w:rsid w:val="00A3034C"/>
    <w:rsid w:val="00A32E9E"/>
    <w:rsid w:val="00A33738"/>
    <w:rsid w:val="00A337B2"/>
    <w:rsid w:val="00A344AF"/>
    <w:rsid w:val="00A358DE"/>
    <w:rsid w:val="00A36390"/>
    <w:rsid w:val="00A43152"/>
    <w:rsid w:val="00A43D98"/>
    <w:rsid w:val="00A453DA"/>
    <w:rsid w:val="00A45E24"/>
    <w:rsid w:val="00A46147"/>
    <w:rsid w:val="00A46410"/>
    <w:rsid w:val="00A4775C"/>
    <w:rsid w:val="00A47F75"/>
    <w:rsid w:val="00A51AC1"/>
    <w:rsid w:val="00A51E7B"/>
    <w:rsid w:val="00A52745"/>
    <w:rsid w:val="00A52BF9"/>
    <w:rsid w:val="00A52D29"/>
    <w:rsid w:val="00A53443"/>
    <w:rsid w:val="00A53CF2"/>
    <w:rsid w:val="00A54C4C"/>
    <w:rsid w:val="00A5621C"/>
    <w:rsid w:val="00A57717"/>
    <w:rsid w:val="00A613A0"/>
    <w:rsid w:val="00A62C93"/>
    <w:rsid w:val="00A62C94"/>
    <w:rsid w:val="00A6317D"/>
    <w:rsid w:val="00A647EB"/>
    <w:rsid w:val="00A649BB"/>
    <w:rsid w:val="00A67165"/>
    <w:rsid w:val="00A70AA1"/>
    <w:rsid w:val="00A70C49"/>
    <w:rsid w:val="00A7116A"/>
    <w:rsid w:val="00A712D1"/>
    <w:rsid w:val="00A7147C"/>
    <w:rsid w:val="00A71EDA"/>
    <w:rsid w:val="00A71F28"/>
    <w:rsid w:val="00A725C4"/>
    <w:rsid w:val="00A72E8B"/>
    <w:rsid w:val="00A75445"/>
    <w:rsid w:val="00A758D2"/>
    <w:rsid w:val="00A7682E"/>
    <w:rsid w:val="00A768E1"/>
    <w:rsid w:val="00A772EE"/>
    <w:rsid w:val="00A8014F"/>
    <w:rsid w:val="00A80E02"/>
    <w:rsid w:val="00A818FA"/>
    <w:rsid w:val="00A8275F"/>
    <w:rsid w:val="00A829DC"/>
    <w:rsid w:val="00A83845"/>
    <w:rsid w:val="00A83D91"/>
    <w:rsid w:val="00A83E0D"/>
    <w:rsid w:val="00A83FFC"/>
    <w:rsid w:val="00A84081"/>
    <w:rsid w:val="00A853BA"/>
    <w:rsid w:val="00A8616D"/>
    <w:rsid w:val="00A86CD4"/>
    <w:rsid w:val="00A874B3"/>
    <w:rsid w:val="00A9108C"/>
    <w:rsid w:val="00A91554"/>
    <w:rsid w:val="00A9232B"/>
    <w:rsid w:val="00A92766"/>
    <w:rsid w:val="00A945B1"/>
    <w:rsid w:val="00A95E9D"/>
    <w:rsid w:val="00A9627D"/>
    <w:rsid w:val="00A96C14"/>
    <w:rsid w:val="00A971AE"/>
    <w:rsid w:val="00A97A3B"/>
    <w:rsid w:val="00AA12F3"/>
    <w:rsid w:val="00AA1964"/>
    <w:rsid w:val="00AA19EE"/>
    <w:rsid w:val="00AA2680"/>
    <w:rsid w:val="00AA3522"/>
    <w:rsid w:val="00AA3A31"/>
    <w:rsid w:val="00AA484C"/>
    <w:rsid w:val="00AA4AA4"/>
    <w:rsid w:val="00AA5100"/>
    <w:rsid w:val="00AA5511"/>
    <w:rsid w:val="00AA5677"/>
    <w:rsid w:val="00AB01C9"/>
    <w:rsid w:val="00AB1B79"/>
    <w:rsid w:val="00AB1EB1"/>
    <w:rsid w:val="00AB2288"/>
    <w:rsid w:val="00AB2A23"/>
    <w:rsid w:val="00AB30AF"/>
    <w:rsid w:val="00AB30CB"/>
    <w:rsid w:val="00AB508C"/>
    <w:rsid w:val="00AB5266"/>
    <w:rsid w:val="00AB57D5"/>
    <w:rsid w:val="00AB5A2A"/>
    <w:rsid w:val="00AB5D45"/>
    <w:rsid w:val="00AB65C6"/>
    <w:rsid w:val="00AB6B77"/>
    <w:rsid w:val="00AB6BAA"/>
    <w:rsid w:val="00AB79A5"/>
    <w:rsid w:val="00AB7F7B"/>
    <w:rsid w:val="00AC0E9C"/>
    <w:rsid w:val="00AC0ED3"/>
    <w:rsid w:val="00AC12F5"/>
    <w:rsid w:val="00AC2F26"/>
    <w:rsid w:val="00AC52CA"/>
    <w:rsid w:val="00AC5B40"/>
    <w:rsid w:val="00AC6E00"/>
    <w:rsid w:val="00AD03E8"/>
    <w:rsid w:val="00AD09BA"/>
    <w:rsid w:val="00AD0DDE"/>
    <w:rsid w:val="00AD2080"/>
    <w:rsid w:val="00AD27B2"/>
    <w:rsid w:val="00AD2F2E"/>
    <w:rsid w:val="00AD4F89"/>
    <w:rsid w:val="00AD55E2"/>
    <w:rsid w:val="00AD565F"/>
    <w:rsid w:val="00AD5B00"/>
    <w:rsid w:val="00AD5DD4"/>
    <w:rsid w:val="00AD5E2F"/>
    <w:rsid w:val="00AD630B"/>
    <w:rsid w:val="00AE1DDB"/>
    <w:rsid w:val="00AE20CC"/>
    <w:rsid w:val="00AE2CF1"/>
    <w:rsid w:val="00AE36D0"/>
    <w:rsid w:val="00AE45D6"/>
    <w:rsid w:val="00AE4CC5"/>
    <w:rsid w:val="00AE50CB"/>
    <w:rsid w:val="00AE5242"/>
    <w:rsid w:val="00AE6EB7"/>
    <w:rsid w:val="00AE7F10"/>
    <w:rsid w:val="00AF079C"/>
    <w:rsid w:val="00AF157A"/>
    <w:rsid w:val="00AF1B1C"/>
    <w:rsid w:val="00AF1DBE"/>
    <w:rsid w:val="00AF20CC"/>
    <w:rsid w:val="00AF22E4"/>
    <w:rsid w:val="00AF2835"/>
    <w:rsid w:val="00AF32FC"/>
    <w:rsid w:val="00AF3847"/>
    <w:rsid w:val="00AF5915"/>
    <w:rsid w:val="00B04F6C"/>
    <w:rsid w:val="00B051CA"/>
    <w:rsid w:val="00B05662"/>
    <w:rsid w:val="00B06459"/>
    <w:rsid w:val="00B06D4B"/>
    <w:rsid w:val="00B071F9"/>
    <w:rsid w:val="00B0729B"/>
    <w:rsid w:val="00B07604"/>
    <w:rsid w:val="00B10E2C"/>
    <w:rsid w:val="00B11E3C"/>
    <w:rsid w:val="00B12072"/>
    <w:rsid w:val="00B12F4C"/>
    <w:rsid w:val="00B13425"/>
    <w:rsid w:val="00B15201"/>
    <w:rsid w:val="00B16D0B"/>
    <w:rsid w:val="00B1761B"/>
    <w:rsid w:val="00B17649"/>
    <w:rsid w:val="00B17BC9"/>
    <w:rsid w:val="00B203C9"/>
    <w:rsid w:val="00B20B24"/>
    <w:rsid w:val="00B21115"/>
    <w:rsid w:val="00B218CA"/>
    <w:rsid w:val="00B22236"/>
    <w:rsid w:val="00B22A31"/>
    <w:rsid w:val="00B22A63"/>
    <w:rsid w:val="00B22DD8"/>
    <w:rsid w:val="00B2333A"/>
    <w:rsid w:val="00B24A67"/>
    <w:rsid w:val="00B25EC0"/>
    <w:rsid w:val="00B263E3"/>
    <w:rsid w:val="00B264F7"/>
    <w:rsid w:val="00B30B08"/>
    <w:rsid w:val="00B30C9E"/>
    <w:rsid w:val="00B311AE"/>
    <w:rsid w:val="00B32F13"/>
    <w:rsid w:val="00B345EB"/>
    <w:rsid w:val="00B34F3B"/>
    <w:rsid w:val="00B357E9"/>
    <w:rsid w:val="00B359FD"/>
    <w:rsid w:val="00B36A9C"/>
    <w:rsid w:val="00B377F9"/>
    <w:rsid w:val="00B40406"/>
    <w:rsid w:val="00B40F7F"/>
    <w:rsid w:val="00B427E1"/>
    <w:rsid w:val="00B42F42"/>
    <w:rsid w:val="00B43294"/>
    <w:rsid w:val="00B45ADB"/>
    <w:rsid w:val="00B47580"/>
    <w:rsid w:val="00B476A4"/>
    <w:rsid w:val="00B50D47"/>
    <w:rsid w:val="00B51002"/>
    <w:rsid w:val="00B522ED"/>
    <w:rsid w:val="00B5367D"/>
    <w:rsid w:val="00B537DD"/>
    <w:rsid w:val="00B53B20"/>
    <w:rsid w:val="00B54CAE"/>
    <w:rsid w:val="00B55752"/>
    <w:rsid w:val="00B56682"/>
    <w:rsid w:val="00B56DBD"/>
    <w:rsid w:val="00B57D2C"/>
    <w:rsid w:val="00B60ADC"/>
    <w:rsid w:val="00B60FBD"/>
    <w:rsid w:val="00B611A0"/>
    <w:rsid w:val="00B61469"/>
    <w:rsid w:val="00B61513"/>
    <w:rsid w:val="00B619D8"/>
    <w:rsid w:val="00B61E9C"/>
    <w:rsid w:val="00B62024"/>
    <w:rsid w:val="00B6227F"/>
    <w:rsid w:val="00B63ADF"/>
    <w:rsid w:val="00B652F0"/>
    <w:rsid w:val="00B65C57"/>
    <w:rsid w:val="00B66C82"/>
    <w:rsid w:val="00B6733B"/>
    <w:rsid w:val="00B67BEB"/>
    <w:rsid w:val="00B708C4"/>
    <w:rsid w:val="00B70E87"/>
    <w:rsid w:val="00B71243"/>
    <w:rsid w:val="00B713FB"/>
    <w:rsid w:val="00B73848"/>
    <w:rsid w:val="00B748E3"/>
    <w:rsid w:val="00B7560F"/>
    <w:rsid w:val="00B759AC"/>
    <w:rsid w:val="00B76187"/>
    <w:rsid w:val="00B76358"/>
    <w:rsid w:val="00B767CF"/>
    <w:rsid w:val="00B771C1"/>
    <w:rsid w:val="00B77354"/>
    <w:rsid w:val="00B808B1"/>
    <w:rsid w:val="00B81BFD"/>
    <w:rsid w:val="00B81E68"/>
    <w:rsid w:val="00B826C9"/>
    <w:rsid w:val="00B82B57"/>
    <w:rsid w:val="00B833DE"/>
    <w:rsid w:val="00B83E12"/>
    <w:rsid w:val="00B842A1"/>
    <w:rsid w:val="00B84BA8"/>
    <w:rsid w:val="00B85497"/>
    <w:rsid w:val="00B85629"/>
    <w:rsid w:val="00B8664E"/>
    <w:rsid w:val="00B8716E"/>
    <w:rsid w:val="00B903DB"/>
    <w:rsid w:val="00B918A5"/>
    <w:rsid w:val="00B91950"/>
    <w:rsid w:val="00B939D7"/>
    <w:rsid w:val="00B94CF8"/>
    <w:rsid w:val="00B96EFE"/>
    <w:rsid w:val="00BA1AF9"/>
    <w:rsid w:val="00BA1B4E"/>
    <w:rsid w:val="00BA2052"/>
    <w:rsid w:val="00BA2D4B"/>
    <w:rsid w:val="00BA3F9F"/>
    <w:rsid w:val="00BA44CD"/>
    <w:rsid w:val="00BA52B7"/>
    <w:rsid w:val="00BA5B81"/>
    <w:rsid w:val="00BA76DE"/>
    <w:rsid w:val="00BB0377"/>
    <w:rsid w:val="00BB074F"/>
    <w:rsid w:val="00BB0CD7"/>
    <w:rsid w:val="00BB0F3D"/>
    <w:rsid w:val="00BB11CC"/>
    <w:rsid w:val="00BB14D3"/>
    <w:rsid w:val="00BB1685"/>
    <w:rsid w:val="00BB22A2"/>
    <w:rsid w:val="00BB243E"/>
    <w:rsid w:val="00BB2CB3"/>
    <w:rsid w:val="00BB37C2"/>
    <w:rsid w:val="00BB3DEE"/>
    <w:rsid w:val="00BB513B"/>
    <w:rsid w:val="00BB5669"/>
    <w:rsid w:val="00BB6BFD"/>
    <w:rsid w:val="00BC0008"/>
    <w:rsid w:val="00BC06CD"/>
    <w:rsid w:val="00BC12FF"/>
    <w:rsid w:val="00BC52B2"/>
    <w:rsid w:val="00BC5F6A"/>
    <w:rsid w:val="00BC7271"/>
    <w:rsid w:val="00BD1983"/>
    <w:rsid w:val="00BD25FA"/>
    <w:rsid w:val="00BD3472"/>
    <w:rsid w:val="00BD4B59"/>
    <w:rsid w:val="00BD4BB6"/>
    <w:rsid w:val="00BD52C8"/>
    <w:rsid w:val="00BE0889"/>
    <w:rsid w:val="00BE38C5"/>
    <w:rsid w:val="00BE3A61"/>
    <w:rsid w:val="00BE3BB9"/>
    <w:rsid w:val="00BE6539"/>
    <w:rsid w:val="00BF005B"/>
    <w:rsid w:val="00BF0EB7"/>
    <w:rsid w:val="00BF215C"/>
    <w:rsid w:val="00BF4BD2"/>
    <w:rsid w:val="00BF4F9D"/>
    <w:rsid w:val="00BF5742"/>
    <w:rsid w:val="00BF5FFA"/>
    <w:rsid w:val="00BF7D13"/>
    <w:rsid w:val="00C016ED"/>
    <w:rsid w:val="00C019B2"/>
    <w:rsid w:val="00C01B42"/>
    <w:rsid w:val="00C01DF8"/>
    <w:rsid w:val="00C02A67"/>
    <w:rsid w:val="00C02C68"/>
    <w:rsid w:val="00C02E86"/>
    <w:rsid w:val="00C03B7C"/>
    <w:rsid w:val="00C0414C"/>
    <w:rsid w:val="00C04197"/>
    <w:rsid w:val="00C0419B"/>
    <w:rsid w:val="00C05D21"/>
    <w:rsid w:val="00C063CB"/>
    <w:rsid w:val="00C06AED"/>
    <w:rsid w:val="00C06DA1"/>
    <w:rsid w:val="00C07EE4"/>
    <w:rsid w:val="00C13752"/>
    <w:rsid w:val="00C16E98"/>
    <w:rsid w:val="00C17A03"/>
    <w:rsid w:val="00C17F65"/>
    <w:rsid w:val="00C213EF"/>
    <w:rsid w:val="00C219EF"/>
    <w:rsid w:val="00C22198"/>
    <w:rsid w:val="00C224B8"/>
    <w:rsid w:val="00C22FE2"/>
    <w:rsid w:val="00C2338A"/>
    <w:rsid w:val="00C23591"/>
    <w:rsid w:val="00C23931"/>
    <w:rsid w:val="00C2473D"/>
    <w:rsid w:val="00C25236"/>
    <w:rsid w:val="00C25690"/>
    <w:rsid w:val="00C2656D"/>
    <w:rsid w:val="00C322E9"/>
    <w:rsid w:val="00C32474"/>
    <w:rsid w:val="00C33ED1"/>
    <w:rsid w:val="00C3417D"/>
    <w:rsid w:val="00C3485A"/>
    <w:rsid w:val="00C3488E"/>
    <w:rsid w:val="00C35898"/>
    <w:rsid w:val="00C3660C"/>
    <w:rsid w:val="00C36D62"/>
    <w:rsid w:val="00C36D77"/>
    <w:rsid w:val="00C41D3F"/>
    <w:rsid w:val="00C429F0"/>
    <w:rsid w:val="00C43B2D"/>
    <w:rsid w:val="00C445EB"/>
    <w:rsid w:val="00C44D21"/>
    <w:rsid w:val="00C454B6"/>
    <w:rsid w:val="00C4576F"/>
    <w:rsid w:val="00C4680A"/>
    <w:rsid w:val="00C47AF9"/>
    <w:rsid w:val="00C50496"/>
    <w:rsid w:val="00C504E2"/>
    <w:rsid w:val="00C50661"/>
    <w:rsid w:val="00C51C83"/>
    <w:rsid w:val="00C5255A"/>
    <w:rsid w:val="00C52B3C"/>
    <w:rsid w:val="00C53371"/>
    <w:rsid w:val="00C53960"/>
    <w:rsid w:val="00C54421"/>
    <w:rsid w:val="00C54E60"/>
    <w:rsid w:val="00C5564D"/>
    <w:rsid w:val="00C55774"/>
    <w:rsid w:val="00C5635E"/>
    <w:rsid w:val="00C56898"/>
    <w:rsid w:val="00C56E94"/>
    <w:rsid w:val="00C578FF"/>
    <w:rsid w:val="00C6000B"/>
    <w:rsid w:val="00C6020C"/>
    <w:rsid w:val="00C615AB"/>
    <w:rsid w:val="00C61851"/>
    <w:rsid w:val="00C6238C"/>
    <w:rsid w:val="00C624DE"/>
    <w:rsid w:val="00C6322F"/>
    <w:rsid w:val="00C659F6"/>
    <w:rsid w:val="00C65AAC"/>
    <w:rsid w:val="00C67569"/>
    <w:rsid w:val="00C73B16"/>
    <w:rsid w:val="00C74206"/>
    <w:rsid w:val="00C7486B"/>
    <w:rsid w:val="00C74873"/>
    <w:rsid w:val="00C74FBE"/>
    <w:rsid w:val="00C752D4"/>
    <w:rsid w:val="00C772FD"/>
    <w:rsid w:val="00C77975"/>
    <w:rsid w:val="00C77DD7"/>
    <w:rsid w:val="00C77ED7"/>
    <w:rsid w:val="00C80ABF"/>
    <w:rsid w:val="00C80EFB"/>
    <w:rsid w:val="00C81136"/>
    <w:rsid w:val="00C820E0"/>
    <w:rsid w:val="00C82CCA"/>
    <w:rsid w:val="00C83805"/>
    <w:rsid w:val="00C83B07"/>
    <w:rsid w:val="00C845E6"/>
    <w:rsid w:val="00C85B57"/>
    <w:rsid w:val="00C8789B"/>
    <w:rsid w:val="00C878A6"/>
    <w:rsid w:val="00C9107C"/>
    <w:rsid w:val="00C91337"/>
    <w:rsid w:val="00C91AD6"/>
    <w:rsid w:val="00C9383B"/>
    <w:rsid w:val="00C939A1"/>
    <w:rsid w:val="00C93EA3"/>
    <w:rsid w:val="00C95B46"/>
    <w:rsid w:val="00C96069"/>
    <w:rsid w:val="00C964D6"/>
    <w:rsid w:val="00C96922"/>
    <w:rsid w:val="00C97062"/>
    <w:rsid w:val="00CA0201"/>
    <w:rsid w:val="00CA0B1C"/>
    <w:rsid w:val="00CA243F"/>
    <w:rsid w:val="00CA329B"/>
    <w:rsid w:val="00CA5E73"/>
    <w:rsid w:val="00CB07F1"/>
    <w:rsid w:val="00CB0AC1"/>
    <w:rsid w:val="00CB2103"/>
    <w:rsid w:val="00CB3C1E"/>
    <w:rsid w:val="00CB5FC9"/>
    <w:rsid w:val="00CB6CC2"/>
    <w:rsid w:val="00CB6F84"/>
    <w:rsid w:val="00CB7026"/>
    <w:rsid w:val="00CC0C2F"/>
    <w:rsid w:val="00CC211C"/>
    <w:rsid w:val="00CC4DBF"/>
    <w:rsid w:val="00CC6A17"/>
    <w:rsid w:val="00CC6AE7"/>
    <w:rsid w:val="00CC72AA"/>
    <w:rsid w:val="00CD08C1"/>
    <w:rsid w:val="00CD09B8"/>
    <w:rsid w:val="00CD2883"/>
    <w:rsid w:val="00CD301C"/>
    <w:rsid w:val="00CD3234"/>
    <w:rsid w:val="00CD3467"/>
    <w:rsid w:val="00CD40B4"/>
    <w:rsid w:val="00CD48B4"/>
    <w:rsid w:val="00CD5128"/>
    <w:rsid w:val="00CD62C5"/>
    <w:rsid w:val="00CD68B0"/>
    <w:rsid w:val="00CD6AD9"/>
    <w:rsid w:val="00CE0635"/>
    <w:rsid w:val="00CE0920"/>
    <w:rsid w:val="00CE0FC5"/>
    <w:rsid w:val="00CE1EB8"/>
    <w:rsid w:val="00CE30A9"/>
    <w:rsid w:val="00CE3830"/>
    <w:rsid w:val="00CE4174"/>
    <w:rsid w:val="00CE4683"/>
    <w:rsid w:val="00CE4EDE"/>
    <w:rsid w:val="00CE7134"/>
    <w:rsid w:val="00CF10CE"/>
    <w:rsid w:val="00CF172C"/>
    <w:rsid w:val="00CF1C8F"/>
    <w:rsid w:val="00CF2486"/>
    <w:rsid w:val="00CF340B"/>
    <w:rsid w:val="00CF3DA9"/>
    <w:rsid w:val="00CF49D2"/>
    <w:rsid w:val="00CF55FF"/>
    <w:rsid w:val="00CF62BB"/>
    <w:rsid w:val="00CF749F"/>
    <w:rsid w:val="00D01579"/>
    <w:rsid w:val="00D02387"/>
    <w:rsid w:val="00D030CD"/>
    <w:rsid w:val="00D03A39"/>
    <w:rsid w:val="00D048EB"/>
    <w:rsid w:val="00D04D2E"/>
    <w:rsid w:val="00D0572C"/>
    <w:rsid w:val="00D07096"/>
    <w:rsid w:val="00D07550"/>
    <w:rsid w:val="00D1157A"/>
    <w:rsid w:val="00D11F31"/>
    <w:rsid w:val="00D126E4"/>
    <w:rsid w:val="00D1324B"/>
    <w:rsid w:val="00D14223"/>
    <w:rsid w:val="00D15061"/>
    <w:rsid w:val="00D15EC4"/>
    <w:rsid w:val="00D163AB"/>
    <w:rsid w:val="00D20980"/>
    <w:rsid w:val="00D215D6"/>
    <w:rsid w:val="00D2185A"/>
    <w:rsid w:val="00D228CB"/>
    <w:rsid w:val="00D22D10"/>
    <w:rsid w:val="00D23531"/>
    <w:rsid w:val="00D23E4A"/>
    <w:rsid w:val="00D24C80"/>
    <w:rsid w:val="00D25377"/>
    <w:rsid w:val="00D25AD5"/>
    <w:rsid w:val="00D26D08"/>
    <w:rsid w:val="00D30C21"/>
    <w:rsid w:val="00D30CD7"/>
    <w:rsid w:val="00D30EFE"/>
    <w:rsid w:val="00D317B9"/>
    <w:rsid w:val="00D328B4"/>
    <w:rsid w:val="00D334A1"/>
    <w:rsid w:val="00D368F8"/>
    <w:rsid w:val="00D4045B"/>
    <w:rsid w:val="00D406A6"/>
    <w:rsid w:val="00D43B82"/>
    <w:rsid w:val="00D44516"/>
    <w:rsid w:val="00D44634"/>
    <w:rsid w:val="00D45068"/>
    <w:rsid w:val="00D45DD3"/>
    <w:rsid w:val="00D47601"/>
    <w:rsid w:val="00D47A05"/>
    <w:rsid w:val="00D47F8E"/>
    <w:rsid w:val="00D507D6"/>
    <w:rsid w:val="00D51523"/>
    <w:rsid w:val="00D53A6C"/>
    <w:rsid w:val="00D54AE5"/>
    <w:rsid w:val="00D54DEF"/>
    <w:rsid w:val="00D574FB"/>
    <w:rsid w:val="00D57940"/>
    <w:rsid w:val="00D60232"/>
    <w:rsid w:val="00D60968"/>
    <w:rsid w:val="00D612E4"/>
    <w:rsid w:val="00D63807"/>
    <w:rsid w:val="00D64F69"/>
    <w:rsid w:val="00D674DF"/>
    <w:rsid w:val="00D7067D"/>
    <w:rsid w:val="00D71D4F"/>
    <w:rsid w:val="00D720C3"/>
    <w:rsid w:val="00D72D06"/>
    <w:rsid w:val="00D73298"/>
    <w:rsid w:val="00D741A3"/>
    <w:rsid w:val="00D749DB"/>
    <w:rsid w:val="00D75425"/>
    <w:rsid w:val="00D756C1"/>
    <w:rsid w:val="00D765BB"/>
    <w:rsid w:val="00D77395"/>
    <w:rsid w:val="00D776F9"/>
    <w:rsid w:val="00D80A2C"/>
    <w:rsid w:val="00D81E3D"/>
    <w:rsid w:val="00D81E53"/>
    <w:rsid w:val="00D83AE0"/>
    <w:rsid w:val="00D85E72"/>
    <w:rsid w:val="00D861DB"/>
    <w:rsid w:val="00D86241"/>
    <w:rsid w:val="00D8673D"/>
    <w:rsid w:val="00D86A8A"/>
    <w:rsid w:val="00D86F1A"/>
    <w:rsid w:val="00D87704"/>
    <w:rsid w:val="00D90951"/>
    <w:rsid w:val="00D90DCC"/>
    <w:rsid w:val="00D91329"/>
    <w:rsid w:val="00D915A5"/>
    <w:rsid w:val="00D94A78"/>
    <w:rsid w:val="00D9507E"/>
    <w:rsid w:val="00D9535E"/>
    <w:rsid w:val="00D953C2"/>
    <w:rsid w:val="00D95CCC"/>
    <w:rsid w:val="00D95F68"/>
    <w:rsid w:val="00D9690B"/>
    <w:rsid w:val="00DA08F5"/>
    <w:rsid w:val="00DA1C86"/>
    <w:rsid w:val="00DA1F71"/>
    <w:rsid w:val="00DA2062"/>
    <w:rsid w:val="00DA26F6"/>
    <w:rsid w:val="00DA2A9F"/>
    <w:rsid w:val="00DA3111"/>
    <w:rsid w:val="00DA459F"/>
    <w:rsid w:val="00DA4E67"/>
    <w:rsid w:val="00DA5498"/>
    <w:rsid w:val="00DA5EFF"/>
    <w:rsid w:val="00DA693F"/>
    <w:rsid w:val="00DA6C85"/>
    <w:rsid w:val="00DA791F"/>
    <w:rsid w:val="00DA7A9A"/>
    <w:rsid w:val="00DB1DBE"/>
    <w:rsid w:val="00DB22C9"/>
    <w:rsid w:val="00DB4895"/>
    <w:rsid w:val="00DB49CE"/>
    <w:rsid w:val="00DB6B08"/>
    <w:rsid w:val="00DC11E5"/>
    <w:rsid w:val="00DC19E1"/>
    <w:rsid w:val="00DC1FD8"/>
    <w:rsid w:val="00DC220D"/>
    <w:rsid w:val="00DC32CD"/>
    <w:rsid w:val="00DC37CB"/>
    <w:rsid w:val="00DC3F32"/>
    <w:rsid w:val="00DC4B25"/>
    <w:rsid w:val="00DC5493"/>
    <w:rsid w:val="00DC7962"/>
    <w:rsid w:val="00DD1A8B"/>
    <w:rsid w:val="00DD20B3"/>
    <w:rsid w:val="00DD3079"/>
    <w:rsid w:val="00DD3D76"/>
    <w:rsid w:val="00DD4ACB"/>
    <w:rsid w:val="00DD54F5"/>
    <w:rsid w:val="00DD6669"/>
    <w:rsid w:val="00DD69D9"/>
    <w:rsid w:val="00DD6CA3"/>
    <w:rsid w:val="00DD6F9D"/>
    <w:rsid w:val="00DD71D0"/>
    <w:rsid w:val="00DD7445"/>
    <w:rsid w:val="00DD7FB1"/>
    <w:rsid w:val="00DE01E1"/>
    <w:rsid w:val="00DE028B"/>
    <w:rsid w:val="00DE0A69"/>
    <w:rsid w:val="00DE0A7E"/>
    <w:rsid w:val="00DE12CD"/>
    <w:rsid w:val="00DE1618"/>
    <w:rsid w:val="00DE1B5B"/>
    <w:rsid w:val="00DE1E09"/>
    <w:rsid w:val="00DE2CC0"/>
    <w:rsid w:val="00DE4B06"/>
    <w:rsid w:val="00DE4F34"/>
    <w:rsid w:val="00DE73F4"/>
    <w:rsid w:val="00DF1B17"/>
    <w:rsid w:val="00DF245D"/>
    <w:rsid w:val="00DF2748"/>
    <w:rsid w:val="00DF356D"/>
    <w:rsid w:val="00DF3B35"/>
    <w:rsid w:val="00DF42A4"/>
    <w:rsid w:val="00DF53E4"/>
    <w:rsid w:val="00DF65E6"/>
    <w:rsid w:val="00DF6EA4"/>
    <w:rsid w:val="00DF722B"/>
    <w:rsid w:val="00E01E2E"/>
    <w:rsid w:val="00E02652"/>
    <w:rsid w:val="00E03219"/>
    <w:rsid w:val="00E04485"/>
    <w:rsid w:val="00E04779"/>
    <w:rsid w:val="00E0656D"/>
    <w:rsid w:val="00E06824"/>
    <w:rsid w:val="00E10904"/>
    <w:rsid w:val="00E124C3"/>
    <w:rsid w:val="00E1306A"/>
    <w:rsid w:val="00E13316"/>
    <w:rsid w:val="00E13603"/>
    <w:rsid w:val="00E13925"/>
    <w:rsid w:val="00E145EB"/>
    <w:rsid w:val="00E14674"/>
    <w:rsid w:val="00E14698"/>
    <w:rsid w:val="00E14D54"/>
    <w:rsid w:val="00E14E4B"/>
    <w:rsid w:val="00E16879"/>
    <w:rsid w:val="00E1722C"/>
    <w:rsid w:val="00E17EEC"/>
    <w:rsid w:val="00E2123A"/>
    <w:rsid w:val="00E21E97"/>
    <w:rsid w:val="00E232FF"/>
    <w:rsid w:val="00E26375"/>
    <w:rsid w:val="00E27549"/>
    <w:rsid w:val="00E27E71"/>
    <w:rsid w:val="00E31101"/>
    <w:rsid w:val="00E31736"/>
    <w:rsid w:val="00E33EC8"/>
    <w:rsid w:val="00E35537"/>
    <w:rsid w:val="00E35ACC"/>
    <w:rsid w:val="00E37166"/>
    <w:rsid w:val="00E373C4"/>
    <w:rsid w:val="00E375FA"/>
    <w:rsid w:val="00E37BFD"/>
    <w:rsid w:val="00E41044"/>
    <w:rsid w:val="00E423CE"/>
    <w:rsid w:val="00E436AC"/>
    <w:rsid w:val="00E43987"/>
    <w:rsid w:val="00E4446D"/>
    <w:rsid w:val="00E44A59"/>
    <w:rsid w:val="00E44E67"/>
    <w:rsid w:val="00E450EE"/>
    <w:rsid w:val="00E465B7"/>
    <w:rsid w:val="00E47A57"/>
    <w:rsid w:val="00E5033A"/>
    <w:rsid w:val="00E50773"/>
    <w:rsid w:val="00E52C71"/>
    <w:rsid w:val="00E52CC7"/>
    <w:rsid w:val="00E53B40"/>
    <w:rsid w:val="00E54297"/>
    <w:rsid w:val="00E55367"/>
    <w:rsid w:val="00E553C0"/>
    <w:rsid w:val="00E55500"/>
    <w:rsid w:val="00E55C7A"/>
    <w:rsid w:val="00E56103"/>
    <w:rsid w:val="00E56974"/>
    <w:rsid w:val="00E578A3"/>
    <w:rsid w:val="00E60623"/>
    <w:rsid w:val="00E60837"/>
    <w:rsid w:val="00E60F11"/>
    <w:rsid w:val="00E62232"/>
    <w:rsid w:val="00E62C3C"/>
    <w:rsid w:val="00E63C65"/>
    <w:rsid w:val="00E6530E"/>
    <w:rsid w:val="00E65827"/>
    <w:rsid w:val="00E66C61"/>
    <w:rsid w:val="00E67BA7"/>
    <w:rsid w:val="00E67C00"/>
    <w:rsid w:val="00E67D36"/>
    <w:rsid w:val="00E67D67"/>
    <w:rsid w:val="00E67E04"/>
    <w:rsid w:val="00E67F3A"/>
    <w:rsid w:val="00E67F8D"/>
    <w:rsid w:val="00E71083"/>
    <w:rsid w:val="00E71365"/>
    <w:rsid w:val="00E7139C"/>
    <w:rsid w:val="00E715CA"/>
    <w:rsid w:val="00E717DA"/>
    <w:rsid w:val="00E73836"/>
    <w:rsid w:val="00E74209"/>
    <w:rsid w:val="00E7531B"/>
    <w:rsid w:val="00E76420"/>
    <w:rsid w:val="00E76FDD"/>
    <w:rsid w:val="00E77522"/>
    <w:rsid w:val="00E803B2"/>
    <w:rsid w:val="00E82D59"/>
    <w:rsid w:val="00E85EA8"/>
    <w:rsid w:val="00E86849"/>
    <w:rsid w:val="00E86D42"/>
    <w:rsid w:val="00E90006"/>
    <w:rsid w:val="00E90718"/>
    <w:rsid w:val="00E92601"/>
    <w:rsid w:val="00E931C8"/>
    <w:rsid w:val="00E93BCB"/>
    <w:rsid w:val="00E94A99"/>
    <w:rsid w:val="00E95446"/>
    <w:rsid w:val="00E966C2"/>
    <w:rsid w:val="00EA065C"/>
    <w:rsid w:val="00EA13B7"/>
    <w:rsid w:val="00EA4729"/>
    <w:rsid w:val="00EA66BB"/>
    <w:rsid w:val="00EB009D"/>
    <w:rsid w:val="00EB0296"/>
    <w:rsid w:val="00EB1839"/>
    <w:rsid w:val="00EB2587"/>
    <w:rsid w:val="00EB36B7"/>
    <w:rsid w:val="00EB3CFE"/>
    <w:rsid w:val="00EB57D4"/>
    <w:rsid w:val="00EB60D6"/>
    <w:rsid w:val="00EB75B2"/>
    <w:rsid w:val="00EC025A"/>
    <w:rsid w:val="00EC0321"/>
    <w:rsid w:val="00EC1424"/>
    <w:rsid w:val="00EC2278"/>
    <w:rsid w:val="00EC2289"/>
    <w:rsid w:val="00EC38E2"/>
    <w:rsid w:val="00EC3D5A"/>
    <w:rsid w:val="00EC5C95"/>
    <w:rsid w:val="00EC763E"/>
    <w:rsid w:val="00EC7CA9"/>
    <w:rsid w:val="00EC7F00"/>
    <w:rsid w:val="00ED003D"/>
    <w:rsid w:val="00ED0281"/>
    <w:rsid w:val="00ED05AF"/>
    <w:rsid w:val="00ED0621"/>
    <w:rsid w:val="00ED37BA"/>
    <w:rsid w:val="00ED3A4C"/>
    <w:rsid w:val="00ED402C"/>
    <w:rsid w:val="00EE0203"/>
    <w:rsid w:val="00EE0277"/>
    <w:rsid w:val="00EE0D44"/>
    <w:rsid w:val="00EE14F7"/>
    <w:rsid w:val="00EE2734"/>
    <w:rsid w:val="00EE37E1"/>
    <w:rsid w:val="00EE4650"/>
    <w:rsid w:val="00EE5848"/>
    <w:rsid w:val="00EE5CB5"/>
    <w:rsid w:val="00EE64A9"/>
    <w:rsid w:val="00EE6B70"/>
    <w:rsid w:val="00EE6BE6"/>
    <w:rsid w:val="00EE7061"/>
    <w:rsid w:val="00EF0858"/>
    <w:rsid w:val="00EF2E37"/>
    <w:rsid w:val="00EF2FFF"/>
    <w:rsid w:val="00EF310E"/>
    <w:rsid w:val="00EF3FB3"/>
    <w:rsid w:val="00EF4591"/>
    <w:rsid w:val="00EF4EB3"/>
    <w:rsid w:val="00EF6A23"/>
    <w:rsid w:val="00EF6C06"/>
    <w:rsid w:val="00EF7710"/>
    <w:rsid w:val="00EF7D8A"/>
    <w:rsid w:val="00F00F14"/>
    <w:rsid w:val="00F00FD8"/>
    <w:rsid w:val="00F01961"/>
    <w:rsid w:val="00F03173"/>
    <w:rsid w:val="00F03C85"/>
    <w:rsid w:val="00F04091"/>
    <w:rsid w:val="00F04F61"/>
    <w:rsid w:val="00F04F98"/>
    <w:rsid w:val="00F0671E"/>
    <w:rsid w:val="00F0726C"/>
    <w:rsid w:val="00F111FC"/>
    <w:rsid w:val="00F11E67"/>
    <w:rsid w:val="00F12D8F"/>
    <w:rsid w:val="00F13B7F"/>
    <w:rsid w:val="00F144BC"/>
    <w:rsid w:val="00F15770"/>
    <w:rsid w:val="00F15803"/>
    <w:rsid w:val="00F168A4"/>
    <w:rsid w:val="00F17509"/>
    <w:rsid w:val="00F179A7"/>
    <w:rsid w:val="00F20079"/>
    <w:rsid w:val="00F20498"/>
    <w:rsid w:val="00F23035"/>
    <w:rsid w:val="00F23133"/>
    <w:rsid w:val="00F23246"/>
    <w:rsid w:val="00F23814"/>
    <w:rsid w:val="00F2455A"/>
    <w:rsid w:val="00F2462C"/>
    <w:rsid w:val="00F255A0"/>
    <w:rsid w:val="00F25AB4"/>
    <w:rsid w:val="00F25D24"/>
    <w:rsid w:val="00F30E1D"/>
    <w:rsid w:val="00F325A4"/>
    <w:rsid w:val="00F33118"/>
    <w:rsid w:val="00F34747"/>
    <w:rsid w:val="00F40F84"/>
    <w:rsid w:val="00F4112A"/>
    <w:rsid w:val="00F447A3"/>
    <w:rsid w:val="00F455C0"/>
    <w:rsid w:val="00F45C10"/>
    <w:rsid w:val="00F50BDA"/>
    <w:rsid w:val="00F51241"/>
    <w:rsid w:val="00F512EC"/>
    <w:rsid w:val="00F516B0"/>
    <w:rsid w:val="00F51F56"/>
    <w:rsid w:val="00F525BB"/>
    <w:rsid w:val="00F55C1A"/>
    <w:rsid w:val="00F57BF8"/>
    <w:rsid w:val="00F60367"/>
    <w:rsid w:val="00F6051B"/>
    <w:rsid w:val="00F60CD3"/>
    <w:rsid w:val="00F622AF"/>
    <w:rsid w:val="00F6276B"/>
    <w:rsid w:val="00F62D55"/>
    <w:rsid w:val="00F6346B"/>
    <w:rsid w:val="00F63ED5"/>
    <w:rsid w:val="00F65661"/>
    <w:rsid w:val="00F66BEA"/>
    <w:rsid w:val="00F706D3"/>
    <w:rsid w:val="00F70F73"/>
    <w:rsid w:val="00F71A36"/>
    <w:rsid w:val="00F72234"/>
    <w:rsid w:val="00F730AA"/>
    <w:rsid w:val="00F74F0A"/>
    <w:rsid w:val="00F75138"/>
    <w:rsid w:val="00F76408"/>
    <w:rsid w:val="00F766E0"/>
    <w:rsid w:val="00F76D48"/>
    <w:rsid w:val="00F77CA9"/>
    <w:rsid w:val="00F80404"/>
    <w:rsid w:val="00F808DA"/>
    <w:rsid w:val="00F82AD8"/>
    <w:rsid w:val="00F8406E"/>
    <w:rsid w:val="00F84BDB"/>
    <w:rsid w:val="00F85366"/>
    <w:rsid w:val="00F87C37"/>
    <w:rsid w:val="00F92F53"/>
    <w:rsid w:val="00F9508D"/>
    <w:rsid w:val="00F951A5"/>
    <w:rsid w:val="00F964C4"/>
    <w:rsid w:val="00F966A5"/>
    <w:rsid w:val="00F96ACC"/>
    <w:rsid w:val="00F973FF"/>
    <w:rsid w:val="00F97FED"/>
    <w:rsid w:val="00FA149F"/>
    <w:rsid w:val="00FA1C70"/>
    <w:rsid w:val="00FA1CAB"/>
    <w:rsid w:val="00FA1EE7"/>
    <w:rsid w:val="00FA24F2"/>
    <w:rsid w:val="00FA28B3"/>
    <w:rsid w:val="00FA2C47"/>
    <w:rsid w:val="00FA3EEC"/>
    <w:rsid w:val="00FA71B2"/>
    <w:rsid w:val="00FA71B4"/>
    <w:rsid w:val="00FB1084"/>
    <w:rsid w:val="00FB10F9"/>
    <w:rsid w:val="00FB11DC"/>
    <w:rsid w:val="00FB206D"/>
    <w:rsid w:val="00FB21CE"/>
    <w:rsid w:val="00FB30BB"/>
    <w:rsid w:val="00FB34FF"/>
    <w:rsid w:val="00FB3E7F"/>
    <w:rsid w:val="00FB4E95"/>
    <w:rsid w:val="00FB588D"/>
    <w:rsid w:val="00FB5DD7"/>
    <w:rsid w:val="00FB6364"/>
    <w:rsid w:val="00FB64D9"/>
    <w:rsid w:val="00FC10C9"/>
    <w:rsid w:val="00FC125B"/>
    <w:rsid w:val="00FC1417"/>
    <w:rsid w:val="00FC18E3"/>
    <w:rsid w:val="00FC1EA4"/>
    <w:rsid w:val="00FC1F14"/>
    <w:rsid w:val="00FC2993"/>
    <w:rsid w:val="00FC4167"/>
    <w:rsid w:val="00FC5220"/>
    <w:rsid w:val="00FC7C63"/>
    <w:rsid w:val="00FD0A53"/>
    <w:rsid w:val="00FD0B8B"/>
    <w:rsid w:val="00FD11D5"/>
    <w:rsid w:val="00FD1920"/>
    <w:rsid w:val="00FD3F1A"/>
    <w:rsid w:val="00FD44DA"/>
    <w:rsid w:val="00FD7B2E"/>
    <w:rsid w:val="00FE0BDF"/>
    <w:rsid w:val="00FE1CA2"/>
    <w:rsid w:val="00FE31B0"/>
    <w:rsid w:val="00FE3FB0"/>
    <w:rsid w:val="00FE4B5C"/>
    <w:rsid w:val="00FE5FB7"/>
    <w:rsid w:val="00FE6768"/>
    <w:rsid w:val="00FE6F6F"/>
    <w:rsid w:val="00FE717E"/>
    <w:rsid w:val="00FE7D74"/>
    <w:rsid w:val="00FF006A"/>
    <w:rsid w:val="00FF0130"/>
    <w:rsid w:val="00FF0927"/>
    <w:rsid w:val="00FF109B"/>
    <w:rsid w:val="00FF26C5"/>
    <w:rsid w:val="00FF37BF"/>
    <w:rsid w:val="00FF4579"/>
    <w:rsid w:val="00FF473C"/>
    <w:rsid w:val="00FF4F52"/>
    <w:rsid w:val="00FF58F3"/>
    <w:rsid w:val="00FF5F94"/>
    <w:rsid w:val="00FF6380"/>
    <w:rsid w:val="00FF70C6"/>
    <w:rsid w:val="00FF77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1FC40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652CF"/>
    <w:pPr>
      <w:spacing w:before="100" w:beforeAutospacing="1" w:after="100" w:afterAutospacing="1" w:line="240" w:lineRule="auto"/>
      <w:jc w:val="both"/>
    </w:pPr>
    <w:rPr>
      <w:rFonts w:ascii="Arial" w:hAnsi="Arial"/>
      <w:sz w:val="20"/>
      <w:lang w:val="de-DE"/>
    </w:rPr>
  </w:style>
  <w:style w:type="paragraph" w:styleId="berschrift1">
    <w:name w:val="heading 1"/>
    <w:basedOn w:val="Standard"/>
    <w:next w:val="Standard"/>
    <w:link w:val="berschrift1Zchn"/>
    <w:uiPriority w:val="9"/>
    <w:qFormat/>
    <w:rsid w:val="008652CF"/>
    <w:pPr>
      <w:keepNext/>
      <w:keepLines/>
      <w:numPr>
        <w:numId w:val="1"/>
      </w:numPr>
      <w:spacing w:after="120" w:afterAutospacing="0" w:line="360" w:lineRule="auto"/>
      <w:outlineLvl w:val="0"/>
    </w:pPr>
    <w:rPr>
      <w:rFonts w:eastAsiaTheme="majorEastAsia" w:cstheme="majorBidi"/>
      <w:color w:val="009FD5" w:themeColor="accent1"/>
      <w:sz w:val="28"/>
      <w:szCs w:val="32"/>
    </w:rPr>
  </w:style>
  <w:style w:type="paragraph" w:styleId="berschrift2">
    <w:name w:val="heading 2"/>
    <w:basedOn w:val="Standard"/>
    <w:next w:val="Standard"/>
    <w:link w:val="berschrift2Zchn"/>
    <w:uiPriority w:val="9"/>
    <w:unhideWhenUsed/>
    <w:qFormat/>
    <w:rsid w:val="008652CF"/>
    <w:pPr>
      <w:keepNext/>
      <w:keepLines/>
      <w:numPr>
        <w:ilvl w:val="1"/>
        <w:numId w:val="1"/>
      </w:numPr>
      <w:spacing w:before="40" w:after="0"/>
      <w:outlineLvl w:val="1"/>
    </w:pPr>
    <w:rPr>
      <w:rFonts w:eastAsiaTheme="majorEastAsia" w:cstheme="majorBidi"/>
      <w:color w:val="009FD5" w:themeColor="accent1"/>
      <w:sz w:val="24"/>
      <w:szCs w:val="26"/>
    </w:rPr>
  </w:style>
  <w:style w:type="paragraph" w:styleId="berschrift3">
    <w:name w:val="heading 3"/>
    <w:basedOn w:val="Standard"/>
    <w:next w:val="Standard"/>
    <w:link w:val="berschrift3Zchn"/>
    <w:uiPriority w:val="9"/>
    <w:unhideWhenUsed/>
    <w:qFormat/>
    <w:rsid w:val="008652CF"/>
    <w:pPr>
      <w:keepNext/>
      <w:keepLines/>
      <w:numPr>
        <w:ilvl w:val="2"/>
        <w:numId w:val="1"/>
      </w:numPr>
      <w:spacing w:before="40" w:after="0"/>
      <w:outlineLvl w:val="2"/>
    </w:pPr>
    <w:rPr>
      <w:rFonts w:eastAsiaTheme="majorEastAsia" w:cstheme="majorBidi"/>
      <w:color w:val="009FD5" w:themeColor="accent1"/>
      <w:szCs w:val="24"/>
    </w:rPr>
  </w:style>
  <w:style w:type="paragraph" w:styleId="berschrift4">
    <w:name w:val="heading 4"/>
    <w:basedOn w:val="Standard"/>
    <w:next w:val="Standard"/>
    <w:link w:val="berschrift4Zchn"/>
    <w:uiPriority w:val="9"/>
    <w:unhideWhenUsed/>
    <w:qFormat/>
    <w:rsid w:val="0030764E"/>
    <w:pPr>
      <w:keepNext/>
      <w:keepLines/>
      <w:numPr>
        <w:ilvl w:val="3"/>
        <w:numId w:val="1"/>
      </w:numPr>
      <w:spacing w:before="40" w:after="0"/>
      <w:jc w:val="left"/>
      <w:outlineLvl w:val="3"/>
    </w:pPr>
    <w:rPr>
      <w:rFonts w:eastAsiaTheme="majorEastAsia" w:cstheme="majorBidi"/>
      <w:iCs/>
      <w:color w:val="009FD5" w:themeColor="accent1"/>
    </w:rPr>
  </w:style>
  <w:style w:type="paragraph" w:styleId="berschrift6">
    <w:name w:val="heading 6"/>
    <w:basedOn w:val="Standard"/>
    <w:next w:val="Standard"/>
    <w:link w:val="berschrift6Zchn"/>
    <w:uiPriority w:val="9"/>
    <w:semiHidden/>
    <w:unhideWhenUsed/>
    <w:qFormat/>
    <w:rsid w:val="00CD2883"/>
    <w:pPr>
      <w:keepNext/>
      <w:keepLines/>
      <w:spacing w:before="40" w:after="0"/>
      <w:outlineLvl w:val="5"/>
    </w:pPr>
    <w:rPr>
      <w:rFonts w:asciiTheme="majorHAnsi" w:eastAsiaTheme="majorEastAsia" w:hAnsiTheme="majorHAnsi" w:cstheme="majorBidi"/>
      <w:color w:val="004E6A"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B6B08"/>
    <w:pPr>
      <w:tabs>
        <w:tab w:val="center" w:pos="4536"/>
        <w:tab w:val="right" w:pos="9072"/>
      </w:tabs>
      <w:spacing w:after="0"/>
    </w:pPr>
  </w:style>
  <w:style w:type="character" w:customStyle="1" w:styleId="KopfzeileZchn">
    <w:name w:val="Kopfzeile Zchn"/>
    <w:basedOn w:val="Absatz-Standardschriftart"/>
    <w:link w:val="Kopfzeile"/>
    <w:uiPriority w:val="99"/>
    <w:rsid w:val="00DB6B08"/>
    <w:rPr>
      <w:lang w:val="de-DE"/>
    </w:rPr>
  </w:style>
  <w:style w:type="paragraph" w:styleId="Fuzeile">
    <w:name w:val="footer"/>
    <w:basedOn w:val="Standard"/>
    <w:link w:val="FuzeileZchn"/>
    <w:uiPriority w:val="99"/>
    <w:unhideWhenUsed/>
    <w:rsid w:val="00DB6B08"/>
    <w:pPr>
      <w:tabs>
        <w:tab w:val="center" w:pos="4536"/>
        <w:tab w:val="right" w:pos="9072"/>
      </w:tabs>
      <w:spacing w:after="0"/>
    </w:pPr>
  </w:style>
  <w:style w:type="character" w:customStyle="1" w:styleId="FuzeileZchn">
    <w:name w:val="Fußzeile Zchn"/>
    <w:basedOn w:val="Absatz-Standardschriftart"/>
    <w:link w:val="Fuzeile"/>
    <w:uiPriority w:val="99"/>
    <w:rsid w:val="00DB6B08"/>
    <w:rPr>
      <w:lang w:val="de-DE"/>
    </w:rPr>
  </w:style>
  <w:style w:type="character" w:styleId="Seitenzahl">
    <w:name w:val="page number"/>
    <w:basedOn w:val="Absatz-Standardschriftart"/>
    <w:uiPriority w:val="99"/>
    <w:unhideWhenUsed/>
    <w:rsid w:val="00DB6B08"/>
  </w:style>
  <w:style w:type="character" w:customStyle="1" w:styleId="berschrift1Zchn">
    <w:name w:val="Überschrift 1 Zchn"/>
    <w:basedOn w:val="Absatz-Standardschriftart"/>
    <w:link w:val="berschrift1"/>
    <w:uiPriority w:val="9"/>
    <w:rsid w:val="00D861DB"/>
    <w:rPr>
      <w:rFonts w:ascii="Arial" w:eastAsiaTheme="majorEastAsia" w:hAnsi="Arial" w:cstheme="majorBidi"/>
      <w:color w:val="009FD5" w:themeColor="accent1"/>
      <w:sz w:val="28"/>
      <w:szCs w:val="32"/>
      <w:lang w:val="de-DE"/>
    </w:rPr>
  </w:style>
  <w:style w:type="paragraph" w:styleId="Listenabsatz">
    <w:name w:val="List Paragraph"/>
    <w:basedOn w:val="Standard"/>
    <w:uiPriority w:val="34"/>
    <w:qFormat/>
    <w:rsid w:val="00DB6B08"/>
    <w:pPr>
      <w:ind w:left="720"/>
      <w:contextualSpacing/>
    </w:pPr>
  </w:style>
  <w:style w:type="character" w:customStyle="1" w:styleId="berschrift2Zchn">
    <w:name w:val="Überschrift 2 Zchn"/>
    <w:basedOn w:val="Absatz-Standardschriftart"/>
    <w:link w:val="berschrift2"/>
    <w:uiPriority w:val="9"/>
    <w:rsid w:val="0030764E"/>
    <w:rPr>
      <w:rFonts w:ascii="Arial" w:eastAsiaTheme="majorEastAsia" w:hAnsi="Arial" w:cstheme="majorBidi"/>
      <w:color w:val="009FD5" w:themeColor="accent1"/>
      <w:sz w:val="24"/>
      <w:szCs w:val="26"/>
      <w:lang w:val="de-DE"/>
    </w:rPr>
  </w:style>
  <w:style w:type="character" w:customStyle="1" w:styleId="berschrift3Zchn">
    <w:name w:val="Überschrift 3 Zchn"/>
    <w:basedOn w:val="Absatz-Standardschriftart"/>
    <w:link w:val="berschrift3"/>
    <w:uiPriority w:val="9"/>
    <w:rsid w:val="0030764E"/>
    <w:rPr>
      <w:rFonts w:ascii="Arial" w:eastAsiaTheme="majorEastAsia" w:hAnsi="Arial" w:cstheme="majorBidi"/>
      <w:color w:val="009FD5" w:themeColor="accent1"/>
      <w:sz w:val="20"/>
      <w:szCs w:val="24"/>
      <w:lang w:val="de-DE"/>
    </w:rPr>
  </w:style>
  <w:style w:type="character" w:customStyle="1" w:styleId="berschrift4Zchn">
    <w:name w:val="Überschrift 4 Zchn"/>
    <w:basedOn w:val="Absatz-Standardschriftart"/>
    <w:link w:val="berschrift4"/>
    <w:uiPriority w:val="9"/>
    <w:rsid w:val="0030764E"/>
    <w:rPr>
      <w:rFonts w:ascii="Arial" w:eastAsiaTheme="majorEastAsia" w:hAnsi="Arial" w:cstheme="majorBidi"/>
      <w:iCs/>
      <w:color w:val="009FD5" w:themeColor="accent1"/>
      <w:sz w:val="20"/>
      <w:lang w:val="de-DE"/>
    </w:rPr>
  </w:style>
  <w:style w:type="paragraph" w:styleId="Inhaltsverzeichnisberschrift">
    <w:name w:val="TOC Heading"/>
    <w:basedOn w:val="berschrift1"/>
    <w:next w:val="Standard"/>
    <w:uiPriority w:val="39"/>
    <w:unhideWhenUsed/>
    <w:rsid w:val="009A4F66"/>
    <w:pPr>
      <w:numPr>
        <w:numId w:val="0"/>
      </w:numPr>
      <w:spacing w:line="259" w:lineRule="auto"/>
      <w:jc w:val="left"/>
      <w:outlineLvl w:val="9"/>
    </w:pPr>
    <w:rPr>
      <w:rFonts w:asciiTheme="majorHAnsi" w:hAnsiTheme="majorHAnsi"/>
      <w:color w:val="00769F" w:themeColor="accent1" w:themeShade="BF"/>
      <w:sz w:val="32"/>
      <w:lang w:val="en-US"/>
    </w:rPr>
  </w:style>
  <w:style w:type="paragraph" w:styleId="Verzeichnis1">
    <w:name w:val="toc 1"/>
    <w:basedOn w:val="Standard"/>
    <w:next w:val="Standard"/>
    <w:autoRedefine/>
    <w:uiPriority w:val="39"/>
    <w:unhideWhenUsed/>
    <w:rsid w:val="005F17C4"/>
    <w:pPr>
      <w:tabs>
        <w:tab w:val="left" w:pos="660"/>
        <w:tab w:val="right" w:leader="dot" w:pos="9627"/>
      </w:tabs>
    </w:pPr>
  </w:style>
  <w:style w:type="paragraph" w:styleId="Verzeichnis2">
    <w:name w:val="toc 2"/>
    <w:basedOn w:val="Standard"/>
    <w:next w:val="Standard"/>
    <w:autoRedefine/>
    <w:uiPriority w:val="39"/>
    <w:unhideWhenUsed/>
    <w:rsid w:val="009A4F66"/>
    <w:pPr>
      <w:tabs>
        <w:tab w:val="right" w:leader="dot" w:pos="9627"/>
      </w:tabs>
    </w:pPr>
  </w:style>
  <w:style w:type="paragraph" w:styleId="Verzeichnis3">
    <w:name w:val="toc 3"/>
    <w:basedOn w:val="Standard"/>
    <w:next w:val="Standard"/>
    <w:autoRedefine/>
    <w:uiPriority w:val="39"/>
    <w:unhideWhenUsed/>
    <w:rsid w:val="009A4F66"/>
    <w:pPr>
      <w:tabs>
        <w:tab w:val="right" w:leader="dot" w:pos="9627"/>
      </w:tabs>
    </w:pPr>
  </w:style>
  <w:style w:type="character" w:styleId="Hyperlink">
    <w:name w:val="Hyperlink"/>
    <w:uiPriority w:val="99"/>
    <w:unhideWhenUsed/>
    <w:qFormat/>
    <w:rsid w:val="008652CF"/>
    <w:rPr>
      <w:color w:val="0070C0"/>
      <w:sz w:val="20"/>
      <w:u w:val="single"/>
    </w:rPr>
  </w:style>
  <w:style w:type="paragraph" w:styleId="Beschriftung">
    <w:name w:val="caption"/>
    <w:basedOn w:val="Standard"/>
    <w:next w:val="Standard"/>
    <w:uiPriority w:val="35"/>
    <w:unhideWhenUsed/>
    <w:qFormat/>
    <w:rsid w:val="002B494A"/>
    <w:pPr>
      <w:spacing w:before="0" w:after="200"/>
    </w:pPr>
    <w:rPr>
      <w:i/>
      <w:iCs/>
      <w:color w:val="7B7B7B" w:themeColor="text2"/>
      <w:sz w:val="18"/>
      <w:szCs w:val="18"/>
    </w:rPr>
  </w:style>
  <w:style w:type="character" w:styleId="BesuchterLink">
    <w:name w:val="FollowedHyperlink"/>
    <w:basedOn w:val="Absatz-Standardschriftart"/>
    <w:uiPriority w:val="99"/>
    <w:semiHidden/>
    <w:unhideWhenUsed/>
    <w:rsid w:val="00537AB2"/>
    <w:rPr>
      <w:color w:val="00A3DA" w:themeColor="followedHyperlink"/>
      <w:u w:val="single"/>
    </w:rPr>
  </w:style>
  <w:style w:type="character" w:customStyle="1" w:styleId="IntelligenterLink1">
    <w:name w:val="Intelligenter Link1"/>
    <w:basedOn w:val="Absatz-Standardschriftart"/>
    <w:uiPriority w:val="99"/>
    <w:semiHidden/>
    <w:unhideWhenUsed/>
    <w:rsid w:val="00A02165"/>
    <w:rPr>
      <w:color w:val="FFFFFF" w:themeColor="background1"/>
      <w:u w:val="dotted"/>
    </w:rPr>
  </w:style>
  <w:style w:type="character" w:customStyle="1" w:styleId="NichtaufgelsteErwhnung1">
    <w:name w:val="Nicht aufgelöste Erwähnung1"/>
    <w:basedOn w:val="Absatz-Standardschriftart"/>
    <w:uiPriority w:val="99"/>
    <w:rsid w:val="008652CF"/>
    <w:rPr>
      <w:color w:val="605E5C"/>
      <w:shd w:val="clear" w:color="auto" w:fill="E1DFDD"/>
    </w:rPr>
  </w:style>
  <w:style w:type="paragraph" w:styleId="Textkrper">
    <w:name w:val="Body Text"/>
    <w:basedOn w:val="Standard"/>
    <w:link w:val="TextkrperZchn"/>
    <w:uiPriority w:val="99"/>
    <w:rsid w:val="00FB4E95"/>
    <w:pPr>
      <w:spacing w:before="0" w:beforeAutospacing="0" w:after="0" w:afterAutospacing="0" w:line="360" w:lineRule="atLeast"/>
    </w:pPr>
    <w:rPr>
      <w:rFonts w:eastAsiaTheme="minorEastAsia" w:cs="Arial"/>
      <w:b/>
      <w:bCs/>
      <w:sz w:val="24"/>
      <w:szCs w:val="24"/>
      <w:lang w:eastAsia="de-DE"/>
    </w:rPr>
  </w:style>
  <w:style w:type="character" w:customStyle="1" w:styleId="TextkrperZchn">
    <w:name w:val="Textkörper Zchn"/>
    <w:basedOn w:val="Absatz-Standardschriftart"/>
    <w:link w:val="Textkrper"/>
    <w:uiPriority w:val="99"/>
    <w:rsid w:val="00FB4E95"/>
    <w:rPr>
      <w:rFonts w:ascii="Arial" w:eastAsiaTheme="minorEastAsia" w:hAnsi="Arial" w:cs="Arial"/>
      <w:b/>
      <w:bCs/>
      <w:sz w:val="24"/>
      <w:szCs w:val="24"/>
      <w:lang w:val="de-DE" w:eastAsia="de-DE"/>
    </w:rPr>
  </w:style>
  <w:style w:type="paragraph" w:styleId="KeinLeerraum">
    <w:name w:val="No Spacing"/>
    <w:uiPriority w:val="1"/>
    <w:qFormat/>
    <w:rsid w:val="00884D45"/>
    <w:pPr>
      <w:shd w:val="clear" w:color="auto" w:fill="FFFFFF"/>
      <w:spacing w:after="240" w:line="360" w:lineRule="auto"/>
      <w:jc w:val="both"/>
    </w:pPr>
    <w:rPr>
      <w:rFonts w:ascii="Ubuntu Light" w:eastAsia="Ubuntu Light" w:hAnsi="Ubuntu Light" w:cs="Ubuntu Light"/>
      <w:color w:val="272892"/>
      <w:lang w:val="en" w:eastAsia="de-DE"/>
    </w:rPr>
  </w:style>
  <w:style w:type="paragraph" w:customStyle="1" w:styleId="Infozeile">
    <w:name w:val="Infozeile"/>
    <w:basedOn w:val="Standard"/>
    <w:uiPriority w:val="99"/>
    <w:rsid w:val="00884D45"/>
    <w:pPr>
      <w:autoSpaceDE w:val="0"/>
      <w:autoSpaceDN w:val="0"/>
      <w:spacing w:before="0" w:beforeAutospacing="0" w:after="0" w:afterAutospacing="0"/>
    </w:pPr>
    <w:rPr>
      <w:rFonts w:ascii="Times New Roman" w:eastAsia="Times New Roman" w:hAnsi="Times New Roman" w:cs="Times New Roman"/>
      <w:i/>
      <w:iCs/>
      <w:sz w:val="24"/>
      <w:szCs w:val="24"/>
      <w:lang w:eastAsia="de-DE"/>
    </w:rPr>
  </w:style>
  <w:style w:type="paragraph" w:customStyle="1" w:styleId="HA">
    <w:name w:val="HA"/>
    <w:uiPriority w:val="99"/>
    <w:rsid w:val="00884D45"/>
    <w:pPr>
      <w:tabs>
        <w:tab w:val="left" w:pos="2268"/>
      </w:tabs>
      <w:autoSpaceDE w:val="0"/>
      <w:autoSpaceDN w:val="0"/>
      <w:spacing w:after="0" w:line="240" w:lineRule="exact"/>
      <w:ind w:left="1304"/>
    </w:pPr>
    <w:rPr>
      <w:rFonts w:ascii="CG Times (WN)" w:eastAsiaTheme="minorEastAsia" w:hAnsi="CG Times (WN)" w:cs="CG Times (WN)"/>
      <w:sz w:val="24"/>
      <w:szCs w:val="24"/>
      <w:lang w:val="de-DE" w:eastAsia="de-DE"/>
    </w:rPr>
  </w:style>
  <w:style w:type="character" w:styleId="Kommentarzeichen">
    <w:name w:val="annotation reference"/>
    <w:basedOn w:val="Absatz-Standardschriftart"/>
    <w:uiPriority w:val="99"/>
    <w:semiHidden/>
    <w:unhideWhenUsed/>
    <w:rsid w:val="009776FF"/>
    <w:rPr>
      <w:sz w:val="16"/>
      <w:szCs w:val="16"/>
    </w:rPr>
  </w:style>
  <w:style w:type="paragraph" w:styleId="Kommentartext">
    <w:name w:val="annotation text"/>
    <w:basedOn w:val="Standard"/>
    <w:link w:val="KommentartextZchn"/>
    <w:uiPriority w:val="99"/>
    <w:unhideWhenUsed/>
    <w:rsid w:val="008652CF"/>
    <w:pPr>
      <w:spacing w:before="0" w:beforeAutospacing="0" w:after="160" w:afterAutospacing="0"/>
      <w:jc w:val="left"/>
    </w:pPr>
    <w:rPr>
      <w:rFonts w:asciiTheme="minorHAnsi" w:hAnsiTheme="minorHAnsi"/>
      <w:szCs w:val="20"/>
    </w:rPr>
  </w:style>
  <w:style w:type="character" w:customStyle="1" w:styleId="KommentartextZchn">
    <w:name w:val="Kommentartext Zchn"/>
    <w:basedOn w:val="Absatz-Standardschriftart"/>
    <w:link w:val="Kommentartext"/>
    <w:uiPriority w:val="99"/>
    <w:rsid w:val="009776FF"/>
    <w:rPr>
      <w:sz w:val="20"/>
      <w:szCs w:val="20"/>
      <w:lang w:val="de-DE"/>
    </w:rPr>
  </w:style>
  <w:style w:type="paragraph" w:styleId="Sprechblasentext">
    <w:name w:val="Balloon Text"/>
    <w:basedOn w:val="Standard"/>
    <w:link w:val="SprechblasentextZchn"/>
    <w:uiPriority w:val="99"/>
    <w:semiHidden/>
    <w:unhideWhenUsed/>
    <w:rsid w:val="008652CF"/>
    <w:pPr>
      <w:spacing w:before="0"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776FF"/>
    <w:rPr>
      <w:rFonts w:ascii="Segoe UI" w:hAnsi="Segoe UI" w:cs="Segoe UI"/>
      <w:sz w:val="18"/>
      <w:szCs w:val="18"/>
      <w:lang w:val="de-DE"/>
    </w:rPr>
  </w:style>
  <w:style w:type="paragraph" w:styleId="StandardWeb">
    <w:name w:val="Normal (Web)"/>
    <w:basedOn w:val="Standard"/>
    <w:uiPriority w:val="99"/>
    <w:unhideWhenUsed/>
    <w:rsid w:val="008652CF"/>
    <w:pPr>
      <w:jc w:val="left"/>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814C33"/>
    <w:rPr>
      <w:b/>
      <w:bCs/>
    </w:rPr>
  </w:style>
  <w:style w:type="character" w:styleId="Hervorhebung">
    <w:name w:val="Emphasis"/>
    <w:basedOn w:val="Absatz-Standardschriftart"/>
    <w:uiPriority w:val="20"/>
    <w:qFormat/>
    <w:rsid w:val="00C43B2D"/>
    <w:rPr>
      <w:i/>
      <w:iCs/>
    </w:rPr>
  </w:style>
  <w:style w:type="character" w:customStyle="1" w:styleId="st">
    <w:name w:val="st"/>
    <w:basedOn w:val="Absatz-Standardschriftart"/>
    <w:rsid w:val="00BD1983"/>
  </w:style>
  <w:style w:type="character" w:customStyle="1" w:styleId="NichtaufgelsteErwhnung2">
    <w:name w:val="Nicht aufgelöste Erwähnung2"/>
    <w:basedOn w:val="Absatz-Standardschriftart"/>
    <w:uiPriority w:val="99"/>
    <w:semiHidden/>
    <w:unhideWhenUsed/>
    <w:rsid w:val="009844EE"/>
    <w:rPr>
      <w:color w:val="605E5C"/>
      <w:shd w:val="clear" w:color="auto" w:fill="E1DFDD"/>
    </w:rPr>
  </w:style>
  <w:style w:type="paragraph" w:styleId="Kommentarthema">
    <w:name w:val="annotation subject"/>
    <w:basedOn w:val="Kommentartext"/>
    <w:next w:val="Kommentartext"/>
    <w:link w:val="KommentarthemaZchn"/>
    <w:uiPriority w:val="99"/>
    <w:semiHidden/>
    <w:unhideWhenUsed/>
    <w:rsid w:val="008652CF"/>
    <w:pPr>
      <w:spacing w:before="100" w:beforeAutospacing="1" w:after="100" w:afterAutospacing="1"/>
      <w:jc w:val="both"/>
    </w:pPr>
    <w:rPr>
      <w:rFonts w:ascii="Arial" w:hAnsi="Arial"/>
      <w:b/>
      <w:bCs/>
    </w:rPr>
  </w:style>
  <w:style w:type="character" w:customStyle="1" w:styleId="KommentarthemaZchn">
    <w:name w:val="Kommentarthema Zchn"/>
    <w:basedOn w:val="KommentartextZchn"/>
    <w:link w:val="Kommentarthema"/>
    <w:uiPriority w:val="99"/>
    <w:semiHidden/>
    <w:rsid w:val="007C5F79"/>
    <w:rPr>
      <w:rFonts w:ascii="Arial" w:hAnsi="Arial"/>
      <w:b/>
      <w:bCs/>
      <w:sz w:val="20"/>
      <w:szCs w:val="20"/>
      <w:lang w:val="de-DE"/>
    </w:rPr>
  </w:style>
  <w:style w:type="character" w:customStyle="1" w:styleId="berschrift6Zchn">
    <w:name w:val="Überschrift 6 Zchn"/>
    <w:basedOn w:val="Absatz-Standardschriftart"/>
    <w:link w:val="berschrift6"/>
    <w:uiPriority w:val="9"/>
    <w:semiHidden/>
    <w:rsid w:val="00CD2883"/>
    <w:rPr>
      <w:rFonts w:asciiTheme="majorHAnsi" w:eastAsiaTheme="majorEastAsia" w:hAnsiTheme="majorHAnsi" w:cstheme="majorBidi"/>
      <w:color w:val="004E6A" w:themeColor="accent1" w:themeShade="7F"/>
      <w:sz w:val="20"/>
      <w:lang w:val="de-DE"/>
    </w:rPr>
  </w:style>
  <w:style w:type="paragraph" w:styleId="Textkrper-Zeileneinzug">
    <w:name w:val="Body Text Indent"/>
    <w:basedOn w:val="Standard"/>
    <w:link w:val="Textkrper-ZeileneinzugZchn"/>
    <w:uiPriority w:val="99"/>
    <w:unhideWhenUsed/>
    <w:rsid w:val="00EA065C"/>
    <w:pPr>
      <w:spacing w:after="120"/>
      <w:ind w:left="283"/>
    </w:pPr>
  </w:style>
  <w:style w:type="character" w:customStyle="1" w:styleId="Textkrper-ZeileneinzugZchn">
    <w:name w:val="Textkörper-Zeileneinzug Zchn"/>
    <w:basedOn w:val="Absatz-Standardschriftart"/>
    <w:link w:val="Textkrper-Zeileneinzug"/>
    <w:uiPriority w:val="99"/>
    <w:rsid w:val="00EA065C"/>
    <w:rPr>
      <w:rFonts w:ascii="Arial" w:hAnsi="Arial"/>
      <w:sz w:val="20"/>
      <w:lang w:val="de-DE"/>
    </w:rPr>
  </w:style>
  <w:style w:type="character" w:customStyle="1" w:styleId="NichtaufgelsteErwhnung3">
    <w:name w:val="Nicht aufgelöste Erwähnung3"/>
    <w:basedOn w:val="Absatz-Standardschriftart"/>
    <w:uiPriority w:val="99"/>
    <w:semiHidden/>
    <w:unhideWhenUsed/>
    <w:rsid w:val="00EA065C"/>
    <w:rPr>
      <w:color w:val="605E5C"/>
      <w:shd w:val="clear" w:color="auto" w:fill="E1DFDD"/>
    </w:rPr>
  </w:style>
  <w:style w:type="character" w:customStyle="1" w:styleId="NichtaufgelsteErwhnung4">
    <w:name w:val="Nicht aufgelöste Erwähnung4"/>
    <w:basedOn w:val="Absatz-Standardschriftart"/>
    <w:uiPriority w:val="99"/>
    <w:semiHidden/>
    <w:unhideWhenUsed/>
    <w:rsid w:val="00B071F9"/>
    <w:rPr>
      <w:color w:val="605E5C"/>
      <w:shd w:val="clear" w:color="auto" w:fill="E1DFDD"/>
    </w:rPr>
  </w:style>
  <w:style w:type="character" w:styleId="NichtaufgelsteErwhnung">
    <w:name w:val="Unresolved Mention"/>
    <w:basedOn w:val="Absatz-Standardschriftart"/>
    <w:uiPriority w:val="99"/>
    <w:semiHidden/>
    <w:unhideWhenUsed/>
    <w:rsid w:val="003B5105"/>
    <w:rPr>
      <w:color w:val="605E5C"/>
      <w:shd w:val="clear" w:color="auto" w:fill="E1DFDD"/>
    </w:rPr>
  </w:style>
  <w:style w:type="paragraph" w:styleId="berarbeitung">
    <w:name w:val="Revision"/>
    <w:hidden/>
    <w:uiPriority w:val="99"/>
    <w:semiHidden/>
    <w:rsid w:val="008652CF"/>
    <w:pPr>
      <w:spacing w:after="0" w:line="240" w:lineRule="auto"/>
    </w:pPr>
    <w:rPr>
      <w:rFonts w:ascii="Arial" w:hAnsi="Arial"/>
      <w:sz w:val="20"/>
      <w:lang w:val="de-DE"/>
    </w:rPr>
  </w:style>
  <w:style w:type="paragraph" w:customStyle="1" w:styleId="lead">
    <w:name w:val="lead"/>
    <w:basedOn w:val="Standard"/>
    <w:rsid w:val="008652CF"/>
    <w:pPr>
      <w:jc w:val="left"/>
    </w:pPr>
    <w:rPr>
      <w:rFonts w:ascii="Times New Roman" w:eastAsia="Times New Roman" w:hAnsi="Times New Roman" w:cs="Times New Roman"/>
      <w:sz w:val="24"/>
      <w:szCs w:val="24"/>
      <w:lang w:eastAsia="de-DE"/>
    </w:rPr>
  </w:style>
  <w:style w:type="character" w:customStyle="1" w:styleId="glossary-link">
    <w:name w:val="glossary-link"/>
    <w:basedOn w:val="Absatz-Standardschriftart"/>
    <w:rsid w:val="008652CF"/>
  </w:style>
  <w:style w:type="character" w:customStyle="1" w:styleId="glossary-tooltip-text">
    <w:name w:val="glossary-tooltip-text"/>
    <w:basedOn w:val="Absatz-Standardschriftart"/>
    <w:rsid w:val="008652CF"/>
  </w:style>
  <w:style w:type="character" w:customStyle="1" w:styleId="ckeeditable">
    <w:name w:val="cke_editable"/>
    <w:basedOn w:val="Absatz-Standardschriftart"/>
    <w:rsid w:val="008652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85733">
      <w:bodyDiv w:val="1"/>
      <w:marLeft w:val="0"/>
      <w:marRight w:val="0"/>
      <w:marTop w:val="0"/>
      <w:marBottom w:val="0"/>
      <w:divBdr>
        <w:top w:val="none" w:sz="0" w:space="0" w:color="auto"/>
        <w:left w:val="none" w:sz="0" w:space="0" w:color="auto"/>
        <w:bottom w:val="none" w:sz="0" w:space="0" w:color="auto"/>
        <w:right w:val="none" w:sz="0" w:space="0" w:color="auto"/>
      </w:divBdr>
    </w:div>
    <w:div w:id="11998057">
      <w:bodyDiv w:val="1"/>
      <w:marLeft w:val="0"/>
      <w:marRight w:val="0"/>
      <w:marTop w:val="0"/>
      <w:marBottom w:val="0"/>
      <w:divBdr>
        <w:top w:val="none" w:sz="0" w:space="0" w:color="auto"/>
        <w:left w:val="none" w:sz="0" w:space="0" w:color="auto"/>
        <w:bottom w:val="none" w:sz="0" w:space="0" w:color="auto"/>
        <w:right w:val="none" w:sz="0" w:space="0" w:color="auto"/>
      </w:divBdr>
    </w:div>
    <w:div w:id="83695124">
      <w:bodyDiv w:val="1"/>
      <w:marLeft w:val="0"/>
      <w:marRight w:val="0"/>
      <w:marTop w:val="0"/>
      <w:marBottom w:val="0"/>
      <w:divBdr>
        <w:top w:val="none" w:sz="0" w:space="0" w:color="auto"/>
        <w:left w:val="none" w:sz="0" w:space="0" w:color="auto"/>
        <w:bottom w:val="none" w:sz="0" w:space="0" w:color="auto"/>
        <w:right w:val="none" w:sz="0" w:space="0" w:color="auto"/>
      </w:divBdr>
    </w:div>
    <w:div w:id="100610471">
      <w:bodyDiv w:val="1"/>
      <w:marLeft w:val="0"/>
      <w:marRight w:val="0"/>
      <w:marTop w:val="0"/>
      <w:marBottom w:val="0"/>
      <w:divBdr>
        <w:top w:val="none" w:sz="0" w:space="0" w:color="auto"/>
        <w:left w:val="none" w:sz="0" w:space="0" w:color="auto"/>
        <w:bottom w:val="none" w:sz="0" w:space="0" w:color="auto"/>
        <w:right w:val="none" w:sz="0" w:space="0" w:color="auto"/>
      </w:divBdr>
    </w:div>
    <w:div w:id="210045250">
      <w:bodyDiv w:val="1"/>
      <w:marLeft w:val="0"/>
      <w:marRight w:val="0"/>
      <w:marTop w:val="0"/>
      <w:marBottom w:val="0"/>
      <w:divBdr>
        <w:top w:val="none" w:sz="0" w:space="0" w:color="auto"/>
        <w:left w:val="none" w:sz="0" w:space="0" w:color="auto"/>
        <w:bottom w:val="none" w:sz="0" w:space="0" w:color="auto"/>
        <w:right w:val="none" w:sz="0" w:space="0" w:color="auto"/>
      </w:divBdr>
    </w:div>
    <w:div w:id="228738039">
      <w:bodyDiv w:val="1"/>
      <w:marLeft w:val="0"/>
      <w:marRight w:val="0"/>
      <w:marTop w:val="0"/>
      <w:marBottom w:val="0"/>
      <w:divBdr>
        <w:top w:val="none" w:sz="0" w:space="0" w:color="auto"/>
        <w:left w:val="none" w:sz="0" w:space="0" w:color="auto"/>
        <w:bottom w:val="none" w:sz="0" w:space="0" w:color="auto"/>
        <w:right w:val="none" w:sz="0" w:space="0" w:color="auto"/>
      </w:divBdr>
      <w:divsChild>
        <w:div w:id="62529231">
          <w:marLeft w:val="0"/>
          <w:marRight w:val="0"/>
          <w:marTop w:val="0"/>
          <w:marBottom w:val="0"/>
          <w:divBdr>
            <w:top w:val="none" w:sz="0" w:space="0" w:color="auto"/>
            <w:left w:val="none" w:sz="0" w:space="0" w:color="auto"/>
            <w:bottom w:val="none" w:sz="0" w:space="0" w:color="auto"/>
            <w:right w:val="none" w:sz="0" w:space="0" w:color="auto"/>
          </w:divBdr>
          <w:divsChild>
            <w:div w:id="359626086">
              <w:marLeft w:val="0"/>
              <w:marRight w:val="0"/>
              <w:marTop w:val="0"/>
              <w:marBottom w:val="0"/>
              <w:divBdr>
                <w:top w:val="none" w:sz="0" w:space="0" w:color="auto"/>
                <w:left w:val="none" w:sz="0" w:space="0" w:color="auto"/>
                <w:bottom w:val="none" w:sz="0" w:space="0" w:color="auto"/>
                <w:right w:val="none" w:sz="0" w:space="0" w:color="auto"/>
              </w:divBdr>
              <w:divsChild>
                <w:div w:id="742527398">
                  <w:marLeft w:val="0"/>
                  <w:marRight w:val="0"/>
                  <w:marTop w:val="0"/>
                  <w:marBottom w:val="0"/>
                  <w:divBdr>
                    <w:top w:val="none" w:sz="0" w:space="0" w:color="auto"/>
                    <w:left w:val="none" w:sz="0" w:space="0" w:color="auto"/>
                    <w:bottom w:val="none" w:sz="0" w:space="0" w:color="auto"/>
                    <w:right w:val="none" w:sz="0" w:space="0" w:color="auto"/>
                  </w:divBdr>
                  <w:divsChild>
                    <w:div w:id="74785132">
                      <w:marLeft w:val="0"/>
                      <w:marRight w:val="0"/>
                      <w:marTop w:val="0"/>
                      <w:marBottom w:val="0"/>
                      <w:divBdr>
                        <w:top w:val="none" w:sz="0" w:space="0" w:color="auto"/>
                        <w:left w:val="none" w:sz="0" w:space="0" w:color="auto"/>
                        <w:bottom w:val="none" w:sz="0" w:space="0" w:color="auto"/>
                        <w:right w:val="none" w:sz="0" w:space="0" w:color="auto"/>
                      </w:divBdr>
                      <w:divsChild>
                        <w:div w:id="2025284475">
                          <w:marLeft w:val="0"/>
                          <w:marRight w:val="0"/>
                          <w:marTop w:val="0"/>
                          <w:marBottom w:val="0"/>
                          <w:divBdr>
                            <w:top w:val="none" w:sz="0" w:space="0" w:color="auto"/>
                            <w:left w:val="none" w:sz="0" w:space="0" w:color="auto"/>
                            <w:bottom w:val="none" w:sz="0" w:space="0" w:color="auto"/>
                            <w:right w:val="none" w:sz="0" w:space="0" w:color="auto"/>
                          </w:divBdr>
                          <w:divsChild>
                            <w:div w:id="178626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105557">
      <w:bodyDiv w:val="1"/>
      <w:marLeft w:val="0"/>
      <w:marRight w:val="0"/>
      <w:marTop w:val="0"/>
      <w:marBottom w:val="0"/>
      <w:divBdr>
        <w:top w:val="none" w:sz="0" w:space="0" w:color="auto"/>
        <w:left w:val="none" w:sz="0" w:space="0" w:color="auto"/>
        <w:bottom w:val="none" w:sz="0" w:space="0" w:color="auto"/>
        <w:right w:val="none" w:sz="0" w:space="0" w:color="auto"/>
      </w:divBdr>
      <w:divsChild>
        <w:div w:id="563222663">
          <w:marLeft w:val="0"/>
          <w:marRight w:val="0"/>
          <w:marTop w:val="0"/>
          <w:marBottom w:val="0"/>
          <w:divBdr>
            <w:top w:val="none" w:sz="0" w:space="0" w:color="auto"/>
            <w:left w:val="none" w:sz="0" w:space="0" w:color="auto"/>
            <w:bottom w:val="none" w:sz="0" w:space="0" w:color="auto"/>
            <w:right w:val="none" w:sz="0" w:space="0" w:color="auto"/>
          </w:divBdr>
        </w:div>
      </w:divsChild>
    </w:div>
    <w:div w:id="286619168">
      <w:bodyDiv w:val="1"/>
      <w:marLeft w:val="0"/>
      <w:marRight w:val="0"/>
      <w:marTop w:val="0"/>
      <w:marBottom w:val="0"/>
      <w:divBdr>
        <w:top w:val="none" w:sz="0" w:space="0" w:color="auto"/>
        <w:left w:val="none" w:sz="0" w:space="0" w:color="auto"/>
        <w:bottom w:val="none" w:sz="0" w:space="0" w:color="auto"/>
        <w:right w:val="none" w:sz="0" w:space="0" w:color="auto"/>
      </w:divBdr>
    </w:div>
    <w:div w:id="331029922">
      <w:bodyDiv w:val="1"/>
      <w:marLeft w:val="0"/>
      <w:marRight w:val="0"/>
      <w:marTop w:val="0"/>
      <w:marBottom w:val="0"/>
      <w:divBdr>
        <w:top w:val="none" w:sz="0" w:space="0" w:color="auto"/>
        <w:left w:val="none" w:sz="0" w:space="0" w:color="auto"/>
        <w:bottom w:val="none" w:sz="0" w:space="0" w:color="auto"/>
        <w:right w:val="none" w:sz="0" w:space="0" w:color="auto"/>
      </w:divBdr>
    </w:div>
    <w:div w:id="457602739">
      <w:bodyDiv w:val="1"/>
      <w:marLeft w:val="0"/>
      <w:marRight w:val="0"/>
      <w:marTop w:val="0"/>
      <w:marBottom w:val="0"/>
      <w:divBdr>
        <w:top w:val="none" w:sz="0" w:space="0" w:color="auto"/>
        <w:left w:val="none" w:sz="0" w:space="0" w:color="auto"/>
        <w:bottom w:val="none" w:sz="0" w:space="0" w:color="auto"/>
        <w:right w:val="none" w:sz="0" w:space="0" w:color="auto"/>
      </w:divBdr>
      <w:divsChild>
        <w:div w:id="1917858206">
          <w:marLeft w:val="0"/>
          <w:marRight w:val="0"/>
          <w:marTop w:val="0"/>
          <w:marBottom w:val="0"/>
          <w:divBdr>
            <w:top w:val="none" w:sz="0" w:space="0" w:color="auto"/>
            <w:left w:val="none" w:sz="0" w:space="0" w:color="auto"/>
            <w:bottom w:val="none" w:sz="0" w:space="0" w:color="auto"/>
            <w:right w:val="none" w:sz="0" w:space="0" w:color="auto"/>
          </w:divBdr>
          <w:divsChild>
            <w:div w:id="1138690752">
              <w:marLeft w:val="0"/>
              <w:marRight w:val="0"/>
              <w:marTop w:val="0"/>
              <w:marBottom w:val="0"/>
              <w:divBdr>
                <w:top w:val="none" w:sz="0" w:space="0" w:color="auto"/>
                <w:left w:val="none" w:sz="0" w:space="0" w:color="auto"/>
                <w:bottom w:val="none" w:sz="0" w:space="0" w:color="auto"/>
                <w:right w:val="none" w:sz="0" w:space="0" w:color="auto"/>
              </w:divBdr>
              <w:divsChild>
                <w:div w:id="38641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476127">
      <w:bodyDiv w:val="1"/>
      <w:marLeft w:val="0"/>
      <w:marRight w:val="0"/>
      <w:marTop w:val="0"/>
      <w:marBottom w:val="0"/>
      <w:divBdr>
        <w:top w:val="none" w:sz="0" w:space="0" w:color="auto"/>
        <w:left w:val="none" w:sz="0" w:space="0" w:color="auto"/>
        <w:bottom w:val="none" w:sz="0" w:space="0" w:color="auto"/>
        <w:right w:val="none" w:sz="0" w:space="0" w:color="auto"/>
      </w:divBdr>
    </w:div>
    <w:div w:id="563569082">
      <w:bodyDiv w:val="1"/>
      <w:marLeft w:val="0"/>
      <w:marRight w:val="0"/>
      <w:marTop w:val="0"/>
      <w:marBottom w:val="0"/>
      <w:divBdr>
        <w:top w:val="none" w:sz="0" w:space="0" w:color="auto"/>
        <w:left w:val="none" w:sz="0" w:space="0" w:color="auto"/>
        <w:bottom w:val="none" w:sz="0" w:space="0" w:color="auto"/>
        <w:right w:val="none" w:sz="0" w:space="0" w:color="auto"/>
      </w:divBdr>
    </w:div>
    <w:div w:id="625938623">
      <w:bodyDiv w:val="1"/>
      <w:marLeft w:val="0"/>
      <w:marRight w:val="0"/>
      <w:marTop w:val="0"/>
      <w:marBottom w:val="0"/>
      <w:divBdr>
        <w:top w:val="none" w:sz="0" w:space="0" w:color="auto"/>
        <w:left w:val="none" w:sz="0" w:space="0" w:color="auto"/>
        <w:bottom w:val="none" w:sz="0" w:space="0" w:color="auto"/>
        <w:right w:val="none" w:sz="0" w:space="0" w:color="auto"/>
      </w:divBdr>
      <w:divsChild>
        <w:div w:id="197864085">
          <w:marLeft w:val="0"/>
          <w:marRight w:val="0"/>
          <w:marTop w:val="0"/>
          <w:marBottom w:val="0"/>
          <w:divBdr>
            <w:top w:val="none" w:sz="0" w:space="0" w:color="auto"/>
            <w:left w:val="none" w:sz="0" w:space="0" w:color="auto"/>
            <w:bottom w:val="none" w:sz="0" w:space="0" w:color="auto"/>
            <w:right w:val="none" w:sz="0" w:space="0" w:color="auto"/>
          </w:divBdr>
          <w:divsChild>
            <w:div w:id="1323000285">
              <w:marLeft w:val="0"/>
              <w:marRight w:val="0"/>
              <w:marTop w:val="0"/>
              <w:marBottom w:val="0"/>
              <w:divBdr>
                <w:top w:val="none" w:sz="0" w:space="0" w:color="auto"/>
                <w:left w:val="none" w:sz="0" w:space="0" w:color="auto"/>
                <w:bottom w:val="none" w:sz="0" w:space="0" w:color="auto"/>
                <w:right w:val="none" w:sz="0" w:space="0" w:color="auto"/>
              </w:divBdr>
              <w:divsChild>
                <w:div w:id="1272543666">
                  <w:marLeft w:val="0"/>
                  <w:marRight w:val="0"/>
                  <w:marTop w:val="0"/>
                  <w:marBottom w:val="0"/>
                  <w:divBdr>
                    <w:top w:val="none" w:sz="0" w:space="0" w:color="auto"/>
                    <w:left w:val="none" w:sz="0" w:space="0" w:color="auto"/>
                    <w:bottom w:val="none" w:sz="0" w:space="0" w:color="auto"/>
                    <w:right w:val="none" w:sz="0" w:space="0" w:color="auto"/>
                  </w:divBdr>
                  <w:divsChild>
                    <w:div w:id="525294600">
                      <w:marLeft w:val="0"/>
                      <w:marRight w:val="0"/>
                      <w:marTop w:val="0"/>
                      <w:marBottom w:val="0"/>
                      <w:divBdr>
                        <w:top w:val="none" w:sz="0" w:space="0" w:color="auto"/>
                        <w:left w:val="none" w:sz="0" w:space="0" w:color="auto"/>
                        <w:bottom w:val="none" w:sz="0" w:space="0" w:color="auto"/>
                        <w:right w:val="none" w:sz="0" w:space="0" w:color="auto"/>
                      </w:divBdr>
                      <w:divsChild>
                        <w:div w:id="145582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9987692">
      <w:bodyDiv w:val="1"/>
      <w:marLeft w:val="0"/>
      <w:marRight w:val="0"/>
      <w:marTop w:val="0"/>
      <w:marBottom w:val="0"/>
      <w:divBdr>
        <w:top w:val="none" w:sz="0" w:space="0" w:color="auto"/>
        <w:left w:val="none" w:sz="0" w:space="0" w:color="auto"/>
        <w:bottom w:val="none" w:sz="0" w:space="0" w:color="auto"/>
        <w:right w:val="none" w:sz="0" w:space="0" w:color="auto"/>
      </w:divBdr>
    </w:div>
    <w:div w:id="800925116">
      <w:bodyDiv w:val="1"/>
      <w:marLeft w:val="0"/>
      <w:marRight w:val="0"/>
      <w:marTop w:val="0"/>
      <w:marBottom w:val="0"/>
      <w:divBdr>
        <w:top w:val="none" w:sz="0" w:space="0" w:color="auto"/>
        <w:left w:val="none" w:sz="0" w:space="0" w:color="auto"/>
        <w:bottom w:val="none" w:sz="0" w:space="0" w:color="auto"/>
        <w:right w:val="none" w:sz="0" w:space="0" w:color="auto"/>
      </w:divBdr>
    </w:div>
    <w:div w:id="867377384">
      <w:bodyDiv w:val="1"/>
      <w:marLeft w:val="0"/>
      <w:marRight w:val="0"/>
      <w:marTop w:val="0"/>
      <w:marBottom w:val="0"/>
      <w:divBdr>
        <w:top w:val="none" w:sz="0" w:space="0" w:color="auto"/>
        <w:left w:val="none" w:sz="0" w:space="0" w:color="auto"/>
        <w:bottom w:val="none" w:sz="0" w:space="0" w:color="auto"/>
        <w:right w:val="none" w:sz="0" w:space="0" w:color="auto"/>
      </w:divBdr>
      <w:divsChild>
        <w:div w:id="859052321">
          <w:marLeft w:val="446"/>
          <w:marRight w:val="0"/>
          <w:marTop w:val="0"/>
          <w:marBottom w:val="120"/>
          <w:divBdr>
            <w:top w:val="none" w:sz="0" w:space="0" w:color="auto"/>
            <w:left w:val="none" w:sz="0" w:space="0" w:color="auto"/>
            <w:bottom w:val="none" w:sz="0" w:space="0" w:color="auto"/>
            <w:right w:val="none" w:sz="0" w:space="0" w:color="auto"/>
          </w:divBdr>
        </w:div>
        <w:div w:id="1683624641">
          <w:marLeft w:val="446"/>
          <w:marRight w:val="0"/>
          <w:marTop w:val="0"/>
          <w:marBottom w:val="120"/>
          <w:divBdr>
            <w:top w:val="none" w:sz="0" w:space="0" w:color="auto"/>
            <w:left w:val="none" w:sz="0" w:space="0" w:color="auto"/>
            <w:bottom w:val="none" w:sz="0" w:space="0" w:color="auto"/>
            <w:right w:val="none" w:sz="0" w:space="0" w:color="auto"/>
          </w:divBdr>
        </w:div>
        <w:div w:id="1834376426">
          <w:marLeft w:val="446"/>
          <w:marRight w:val="0"/>
          <w:marTop w:val="0"/>
          <w:marBottom w:val="120"/>
          <w:divBdr>
            <w:top w:val="none" w:sz="0" w:space="0" w:color="auto"/>
            <w:left w:val="none" w:sz="0" w:space="0" w:color="auto"/>
            <w:bottom w:val="none" w:sz="0" w:space="0" w:color="auto"/>
            <w:right w:val="none" w:sz="0" w:space="0" w:color="auto"/>
          </w:divBdr>
        </w:div>
        <w:div w:id="1860580125">
          <w:marLeft w:val="446"/>
          <w:marRight w:val="0"/>
          <w:marTop w:val="0"/>
          <w:marBottom w:val="120"/>
          <w:divBdr>
            <w:top w:val="none" w:sz="0" w:space="0" w:color="auto"/>
            <w:left w:val="none" w:sz="0" w:space="0" w:color="auto"/>
            <w:bottom w:val="none" w:sz="0" w:space="0" w:color="auto"/>
            <w:right w:val="none" w:sz="0" w:space="0" w:color="auto"/>
          </w:divBdr>
        </w:div>
        <w:div w:id="1264536425">
          <w:marLeft w:val="446"/>
          <w:marRight w:val="0"/>
          <w:marTop w:val="0"/>
          <w:marBottom w:val="120"/>
          <w:divBdr>
            <w:top w:val="none" w:sz="0" w:space="0" w:color="auto"/>
            <w:left w:val="none" w:sz="0" w:space="0" w:color="auto"/>
            <w:bottom w:val="none" w:sz="0" w:space="0" w:color="auto"/>
            <w:right w:val="none" w:sz="0" w:space="0" w:color="auto"/>
          </w:divBdr>
        </w:div>
        <w:div w:id="952201822">
          <w:marLeft w:val="446"/>
          <w:marRight w:val="0"/>
          <w:marTop w:val="0"/>
          <w:marBottom w:val="120"/>
          <w:divBdr>
            <w:top w:val="none" w:sz="0" w:space="0" w:color="auto"/>
            <w:left w:val="none" w:sz="0" w:space="0" w:color="auto"/>
            <w:bottom w:val="none" w:sz="0" w:space="0" w:color="auto"/>
            <w:right w:val="none" w:sz="0" w:space="0" w:color="auto"/>
          </w:divBdr>
        </w:div>
      </w:divsChild>
    </w:div>
    <w:div w:id="867722842">
      <w:bodyDiv w:val="1"/>
      <w:marLeft w:val="0"/>
      <w:marRight w:val="0"/>
      <w:marTop w:val="0"/>
      <w:marBottom w:val="0"/>
      <w:divBdr>
        <w:top w:val="none" w:sz="0" w:space="0" w:color="auto"/>
        <w:left w:val="none" w:sz="0" w:space="0" w:color="auto"/>
        <w:bottom w:val="none" w:sz="0" w:space="0" w:color="auto"/>
        <w:right w:val="none" w:sz="0" w:space="0" w:color="auto"/>
      </w:divBdr>
    </w:div>
    <w:div w:id="901792681">
      <w:bodyDiv w:val="1"/>
      <w:marLeft w:val="0"/>
      <w:marRight w:val="0"/>
      <w:marTop w:val="0"/>
      <w:marBottom w:val="0"/>
      <w:divBdr>
        <w:top w:val="none" w:sz="0" w:space="0" w:color="auto"/>
        <w:left w:val="none" w:sz="0" w:space="0" w:color="auto"/>
        <w:bottom w:val="none" w:sz="0" w:space="0" w:color="auto"/>
        <w:right w:val="none" w:sz="0" w:space="0" w:color="auto"/>
      </w:divBdr>
    </w:div>
    <w:div w:id="915164059">
      <w:bodyDiv w:val="1"/>
      <w:marLeft w:val="0"/>
      <w:marRight w:val="0"/>
      <w:marTop w:val="0"/>
      <w:marBottom w:val="0"/>
      <w:divBdr>
        <w:top w:val="none" w:sz="0" w:space="0" w:color="auto"/>
        <w:left w:val="none" w:sz="0" w:space="0" w:color="auto"/>
        <w:bottom w:val="none" w:sz="0" w:space="0" w:color="auto"/>
        <w:right w:val="none" w:sz="0" w:space="0" w:color="auto"/>
      </w:divBdr>
    </w:div>
    <w:div w:id="1066148040">
      <w:bodyDiv w:val="1"/>
      <w:marLeft w:val="0"/>
      <w:marRight w:val="0"/>
      <w:marTop w:val="0"/>
      <w:marBottom w:val="0"/>
      <w:divBdr>
        <w:top w:val="none" w:sz="0" w:space="0" w:color="auto"/>
        <w:left w:val="none" w:sz="0" w:space="0" w:color="auto"/>
        <w:bottom w:val="none" w:sz="0" w:space="0" w:color="auto"/>
        <w:right w:val="none" w:sz="0" w:space="0" w:color="auto"/>
      </w:divBdr>
    </w:div>
    <w:div w:id="1116757130">
      <w:bodyDiv w:val="1"/>
      <w:marLeft w:val="0"/>
      <w:marRight w:val="0"/>
      <w:marTop w:val="0"/>
      <w:marBottom w:val="0"/>
      <w:divBdr>
        <w:top w:val="none" w:sz="0" w:space="0" w:color="auto"/>
        <w:left w:val="none" w:sz="0" w:space="0" w:color="auto"/>
        <w:bottom w:val="none" w:sz="0" w:space="0" w:color="auto"/>
        <w:right w:val="none" w:sz="0" w:space="0" w:color="auto"/>
      </w:divBdr>
    </w:div>
    <w:div w:id="1132093870">
      <w:bodyDiv w:val="1"/>
      <w:marLeft w:val="0"/>
      <w:marRight w:val="0"/>
      <w:marTop w:val="0"/>
      <w:marBottom w:val="0"/>
      <w:divBdr>
        <w:top w:val="none" w:sz="0" w:space="0" w:color="auto"/>
        <w:left w:val="none" w:sz="0" w:space="0" w:color="auto"/>
        <w:bottom w:val="none" w:sz="0" w:space="0" w:color="auto"/>
        <w:right w:val="none" w:sz="0" w:space="0" w:color="auto"/>
      </w:divBdr>
    </w:div>
    <w:div w:id="1133133979">
      <w:bodyDiv w:val="1"/>
      <w:marLeft w:val="0"/>
      <w:marRight w:val="0"/>
      <w:marTop w:val="0"/>
      <w:marBottom w:val="0"/>
      <w:divBdr>
        <w:top w:val="none" w:sz="0" w:space="0" w:color="auto"/>
        <w:left w:val="none" w:sz="0" w:space="0" w:color="auto"/>
        <w:bottom w:val="none" w:sz="0" w:space="0" w:color="auto"/>
        <w:right w:val="none" w:sz="0" w:space="0" w:color="auto"/>
      </w:divBdr>
    </w:div>
    <w:div w:id="1238049825">
      <w:bodyDiv w:val="1"/>
      <w:marLeft w:val="0"/>
      <w:marRight w:val="0"/>
      <w:marTop w:val="0"/>
      <w:marBottom w:val="0"/>
      <w:divBdr>
        <w:top w:val="none" w:sz="0" w:space="0" w:color="auto"/>
        <w:left w:val="none" w:sz="0" w:space="0" w:color="auto"/>
        <w:bottom w:val="none" w:sz="0" w:space="0" w:color="auto"/>
        <w:right w:val="none" w:sz="0" w:space="0" w:color="auto"/>
      </w:divBdr>
    </w:div>
    <w:div w:id="1238321178">
      <w:bodyDiv w:val="1"/>
      <w:marLeft w:val="0"/>
      <w:marRight w:val="0"/>
      <w:marTop w:val="0"/>
      <w:marBottom w:val="0"/>
      <w:divBdr>
        <w:top w:val="none" w:sz="0" w:space="0" w:color="auto"/>
        <w:left w:val="none" w:sz="0" w:space="0" w:color="auto"/>
        <w:bottom w:val="none" w:sz="0" w:space="0" w:color="auto"/>
        <w:right w:val="none" w:sz="0" w:space="0" w:color="auto"/>
      </w:divBdr>
    </w:div>
    <w:div w:id="1243954514">
      <w:bodyDiv w:val="1"/>
      <w:marLeft w:val="0"/>
      <w:marRight w:val="0"/>
      <w:marTop w:val="0"/>
      <w:marBottom w:val="0"/>
      <w:divBdr>
        <w:top w:val="none" w:sz="0" w:space="0" w:color="auto"/>
        <w:left w:val="none" w:sz="0" w:space="0" w:color="auto"/>
        <w:bottom w:val="none" w:sz="0" w:space="0" w:color="auto"/>
        <w:right w:val="none" w:sz="0" w:space="0" w:color="auto"/>
      </w:divBdr>
    </w:div>
    <w:div w:id="1256281286">
      <w:bodyDiv w:val="1"/>
      <w:marLeft w:val="0"/>
      <w:marRight w:val="0"/>
      <w:marTop w:val="0"/>
      <w:marBottom w:val="0"/>
      <w:divBdr>
        <w:top w:val="none" w:sz="0" w:space="0" w:color="auto"/>
        <w:left w:val="none" w:sz="0" w:space="0" w:color="auto"/>
        <w:bottom w:val="none" w:sz="0" w:space="0" w:color="auto"/>
        <w:right w:val="none" w:sz="0" w:space="0" w:color="auto"/>
      </w:divBdr>
      <w:divsChild>
        <w:div w:id="2055501224">
          <w:marLeft w:val="0"/>
          <w:marRight w:val="0"/>
          <w:marTop w:val="0"/>
          <w:marBottom w:val="0"/>
          <w:divBdr>
            <w:top w:val="none" w:sz="0" w:space="0" w:color="auto"/>
            <w:left w:val="none" w:sz="0" w:space="0" w:color="auto"/>
            <w:bottom w:val="none" w:sz="0" w:space="0" w:color="auto"/>
            <w:right w:val="none" w:sz="0" w:space="0" w:color="auto"/>
          </w:divBdr>
          <w:divsChild>
            <w:div w:id="319579546">
              <w:marLeft w:val="0"/>
              <w:marRight w:val="0"/>
              <w:marTop w:val="0"/>
              <w:marBottom w:val="0"/>
              <w:divBdr>
                <w:top w:val="none" w:sz="0" w:space="0" w:color="auto"/>
                <w:left w:val="none" w:sz="0" w:space="0" w:color="auto"/>
                <w:bottom w:val="none" w:sz="0" w:space="0" w:color="auto"/>
                <w:right w:val="none" w:sz="0" w:space="0" w:color="auto"/>
              </w:divBdr>
              <w:divsChild>
                <w:div w:id="1151825725">
                  <w:marLeft w:val="0"/>
                  <w:marRight w:val="0"/>
                  <w:marTop w:val="0"/>
                  <w:marBottom w:val="0"/>
                  <w:divBdr>
                    <w:top w:val="none" w:sz="0" w:space="0" w:color="auto"/>
                    <w:left w:val="none" w:sz="0" w:space="0" w:color="auto"/>
                    <w:bottom w:val="none" w:sz="0" w:space="0" w:color="auto"/>
                    <w:right w:val="none" w:sz="0" w:space="0" w:color="auto"/>
                  </w:divBdr>
                  <w:divsChild>
                    <w:div w:id="141626757">
                      <w:marLeft w:val="0"/>
                      <w:marRight w:val="0"/>
                      <w:marTop w:val="0"/>
                      <w:marBottom w:val="0"/>
                      <w:divBdr>
                        <w:top w:val="none" w:sz="0" w:space="0" w:color="auto"/>
                        <w:left w:val="none" w:sz="0" w:space="0" w:color="auto"/>
                        <w:bottom w:val="none" w:sz="0" w:space="0" w:color="auto"/>
                        <w:right w:val="none" w:sz="0" w:space="0" w:color="auto"/>
                      </w:divBdr>
                      <w:divsChild>
                        <w:div w:id="122421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569427">
      <w:bodyDiv w:val="1"/>
      <w:marLeft w:val="0"/>
      <w:marRight w:val="0"/>
      <w:marTop w:val="0"/>
      <w:marBottom w:val="0"/>
      <w:divBdr>
        <w:top w:val="none" w:sz="0" w:space="0" w:color="auto"/>
        <w:left w:val="none" w:sz="0" w:space="0" w:color="auto"/>
        <w:bottom w:val="none" w:sz="0" w:space="0" w:color="auto"/>
        <w:right w:val="none" w:sz="0" w:space="0" w:color="auto"/>
      </w:divBdr>
      <w:divsChild>
        <w:div w:id="1038704685">
          <w:marLeft w:val="0"/>
          <w:marRight w:val="0"/>
          <w:marTop w:val="0"/>
          <w:marBottom w:val="0"/>
          <w:divBdr>
            <w:top w:val="none" w:sz="0" w:space="0" w:color="auto"/>
            <w:left w:val="none" w:sz="0" w:space="0" w:color="auto"/>
            <w:bottom w:val="none" w:sz="0" w:space="0" w:color="auto"/>
            <w:right w:val="none" w:sz="0" w:space="0" w:color="auto"/>
          </w:divBdr>
          <w:divsChild>
            <w:div w:id="35615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590289">
      <w:bodyDiv w:val="1"/>
      <w:marLeft w:val="0"/>
      <w:marRight w:val="0"/>
      <w:marTop w:val="0"/>
      <w:marBottom w:val="0"/>
      <w:divBdr>
        <w:top w:val="none" w:sz="0" w:space="0" w:color="auto"/>
        <w:left w:val="none" w:sz="0" w:space="0" w:color="auto"/>
        <w:bottom w:val="none" w:sz="0" w:space="0" w:color="auto"/>
        <w:right w:val="none" w:sz="0" w:space="0" w:color="auto"/>
      </w:divBdr>
    </w:div>
    <w:div w:id="1351830305">
      <w:bodyDiv w:val="1"/>
      <w:marLeft w:val="0"/>
      <w:marRight w:val="0"/>
      <w:marTop w:val="0"/>
      <w:marBottom w:val="0"/>
      <w:divBdr>
        <w:top w:val="none" w:sz="0" w:space="0" w:color="auto"/>
        <w:left w:val="none" w:sz="0" w:space="0" w:color="auto"/>
        <w:bottom w:val="none" w:sz="0" w:space="0" w:color="auto"/>
        <w:right w:val="none" w:sz="0" w:space="0" w:color="auto"/>
      </w:divBdr>
      <w:divsChild>
        <w:div w:id="1239097045">
          <w:marLeft w:val="0"/>
          <w:marRight w:val="0"/>
          <w:marTop w:val="0"/>
          <w:marBottom w:val="0"/>
          <w:divBdr>
            <w:top w:val="none" w:sz="0" w:space="0" w:color="auto"/>
            <w:left w:val="none" w:sz="0" w:space="0" w:color="auto"/>
            <w:bottom w:val="none" w:sz="0" w:space="0" w:color="auto"/>
            <w:right w:val="none" w:sz="0" w:space="0" w:color="auto"/>
          </w:divBdr>
          <w:divsChild>
            <w:div w:id="186385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176258">
      <w:bodyDiv w:val="1"/>
      <w:marLeft w:val="0"/>
      <w:marRight w:val="0"/>
      <w:marTop w:val="0"/>
      <w:marBottom w:val="0"/>
      <w:divBdr>
        <w:top w:val="none" w:sz="0" w:space="0" w:color="auto"/>
        <w:left w:val="none" w:sz="0" w:space="0" w:color="auto"/>
        <w:bottom w:val="none" w:sz="0" w:space="0" w:color="auto"/>
        <w:right w:val="none" w:sz="0" w:space="0" w:color="auto"/>
      </w:divBdr>
    </w:div>
    <w:div w:id="1513229242">
      <w:bodyDiv w:val="1"/>
      <w:marLeft w:val="0"/>
      <w:marRight w:val="0"/>
      <w:marTop w:val="0"/>
      <w:marBottom w:val="0"/>
      <w:divBdr>
        <w:top w:val="none" w:sz="0" w:space="0" w:color="auto"/>
        <w:left w:val="none" w:sz="0" w:space="0" w:color="auto"/>
        <w:bottom w:val="none" w:sz="0" w:space="0" w:color="auto"/>
        <w:right w:val="none" w:sz="0" w:space="0" w:color="auto"/>
      </w:divBdr>
    </w:div>
    <w:div w:id="1640264110">
      <w:bodyDiv w:val="1"/>
      <w:marLeft w:val="0"/>
      <w:marRight w:val="0"/>
      <w:marTop w:val="0"/>
      <w:marBottom w:val="0"/>
      <w:divBdr>
        <w:top w:val="none" w:sz="0" w:space="0" w:color="auto"/>
        <w:left w:val="none" w:sz="0" w:space="0" w:color="auto"/>
        <w:bottom w:val="none" w:sz="0" w:space="0" w:color="auto"/>
        <w:right w:val="none" w:sz="0" w:space="0" w:color="auto"/>
      </w:divBdr>
    </w:div>
    <w:div w:id="1670714427">
      <w:bodyDiv w:val="1"/>
      <w:marLeft w:val="0"/>
      <w:marRight w:val="0"/>
      <w:marTop w:val="0"/>
      <w:marBottom w:val="0"/>
      <w:divBdr>
        <w:top w:val="none" w:sz="0" w:space="0" w:color="auto"/>
        <w:left w:val="none" w:sz="0" w:space="0" w:color="auto"/>
        <w:bottom w:val="none" w:sz="0" w:space="0" w:color="auto"/>
        <w:right w:val="none" w:sz="0" w:space="0" w:color="auto"/>
      </w:divBdr>
      <w:divsChild>
        <w:div w:id="1686781096">
          <w:marLeft w:val="0"/>
          <w:marRight w:val="0"/>
          <w:marTop w:val="0"/>
          <w:marBottom w:val="0"/>
          <w:divBdr>
            <w:top w:val="none" w:sz="0" w:space="0" w:color="auto"/>
            <w:left w:val="none" w:sz="0" w:space="0" w:color="auto"/>
            <w:bottom w:val="none" w:sz="0" w:space="0" w:color="auto"/>
            <w:right w:val="none" w:sz="0" w:space="0" w:color="auto"/>
          </w:divBdr>
          <w:divsChild>
            <w:div w:id="79525005">
              <w:marLeft w:val="0"/>
              <w:marRight w:val="0"/>
              <w:marTop w:val="0"/>
              <w:marBottom w:val="0"/>
              <w:divBdr>
                <w:top w:val="none" w:sz="0" w:space="0" w:color="auto"/>
                <w:left w:val="none" w:sz="0" w:space="0" w:color="auto"/>
                <w:bottom w:val="none" w:sz="0" w:space="0" w:color="auto"/>
                <w:right w:val="none" w:sz="0" w:space="0" w:color="auto"/>
              </w:divBdr>
              <w:divsChild>
                <w:div w:id="189014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349279">
          <w:marLeft w:val="0"/>
          <w:marRight w:val="0"/>
          <w:marTop w:val="0"/>
          <w:marBottom w:val="0"/>
          <w:divBdr>
            <w:top w:val="none" w:sz="0" w:space="0" w:color="auto"/>
            <w:left w:val="none" w:sz="0" w:space="0" w:color="auto"/>
            <w:bottom w:val="none" w:sz="0" w:space="0" w:color="auto"/>
            <w:right w:val="none" w:sz="0" w:space="0" w:color="auto"/>
          </w:divBdr>
        </w:div>
        <w:div w:id="1088382859">
          <w:marLeft w:val="0"/>
          <w:marRight w:val="0"/>
          <w:marTop w:val="0"/>
          <w:marBottom w:val="0"/>
          <w:divBdr>
            <w:top w:val="none" w:sz="0" w:space="0" w:color="auto"/>
            <w:left w:val="none" w:sz="0" w:space="0" w:color="auto"/>
            <w:bottom w:val="none" w:sz="0" w:space="0" w:color="auto"/>
            <w:right w:val="none" w:sz="0" w:space="0" w:color="auto"/>
          </w:divBdr>
        </w:div>
      </w:divsChild>
    </w:div>
    <w:div w:id="1719085131">
      <w:bodyDiv w:val="1"/>
      <w:marLeft w:val="0"/>
      <w:marRight w:val="0"/>
      <w:marTop w:val="0"/>
      <w:marBottom w:val="0"/>
      <w:divBdr>
        <w:top w:val="none" w:sz="0" w:space="0" w:color="auto"/>
        <w:left w:val="none" w:sz="0" w:space="0" w:color="auto"/>
        <w:bottom w:val="none" w:sz="0" w:space="0" w:color="auto"/>
        <w:right w:val="none" w:sz="0" w:space="0" w:color="auto"/>
      </w:divBdr>
    </w:div>
    <w:div w:id="1725372601">
      <w:bodyDiv w:val="1"/>
      <w:marLeft w:val="0"/>
      <w:marRight w:val="0"/>
      <w:marTop w:val="0"/>
      <w:marBottom w:val="0"/>
      <w:divBdr>
        <w:top w:val="none" w:sz="0" w:space="0" w:color="auto"/>
        <w:left w:val="none" w:sz="0" w:space="0" w:color="auto"/>
        <w:bottom w:val="none" w:sz="0" w:space="0" w:color="auto"/>
        <w:right w:val="none" w:sz="0" w:space="0" w:color="auto"/>
      </w:divBdr>
    </w:div>
    <w:div w:id="1792239898">
      <w:bodyDiv w:val="1"/>
      <w:marLeft w:val="0"/>
      <w:marRight w:val="0"/>
      <w:marTop w:val="0"/>
      <w:marBottom w:val="0"/>
      <w:divBdr>
        <w:top w:val="none" w:sz="0" w:space="0" w:color="auto"/>
        <w:left w:val="none" w:sz="0" w:space="0" w:color="auto"/>
        <w:bottom w:val="none" w:sz="0" w:space="0" w:color="auto"/>
        <w:right w:val="none" w:sz="0" w:space="0" w:color="auto"/>
      </w:divBdr>
      <w:divsChild>
        <w:div w:id="1529221311">
          <w:marLeft w:val="0"/>
          <w:marRight w:val="0"/>
          <w:marTop w:val="0"/>
          <w:marBottom w:val="0"/>
          <w:divBdr>
            <w:top w:val="none" w:sz="0" w:space="0" w:color="auto"/>
            <w:left w:val="none" w:sz="0" w:space="0" w:color="auto"/>
            <w:bottom w:val="none" w:sz="0" w:space="0" w:color="auto"/>
            <w:right w:val="none" w:sz="0" w:space="0" w:color="auto"/>
          </w:divBdr>
          <w:divsChild>
            <w:div w:id="148859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79090">
      <w:bodyDiv w:val="1"/>
      <w:marLeft w:val="0"/>
      <w:marRight w:val="0"/>
      <w:marTop w:val="0"/>
      <w:marBottom w:val="0"/>
      <w:divBdr>
        <w:top w:val="none" w:sz="0" w:space="0" w:color="auto"/>
        <w:left w:val="none" w:sz="0" w:space="0" w:color="auto"/>
        <w:bottom w:val="none" w:sz="0" w:space="0" w:color="auto"/>
        <w:right w:val="none" w:sz="0" w:space="0" w:color="auto"/>
      </w:divBdr>
    </w:div>
    <w:div w:id="1815877187">
      <w:bodyDiv w:val="1"/>
      <w:marLeft w:val="0"/>
      <w:marRight w:val="0"/>
      <w:marTop w:val="0"/>
      <w:marBottom w:val="0"/>
      <w:divBdr>
        <w:top w:val="none" w:sz="0" w:space="0" w:color="auto"/>
        <w:left w:val="none" w:sz="0" w:space="0" w:color="auto"/>
        <w:bottom w:val="none" w:sz="0" w:space="0" w:color="auto"/>
        <w:right w:val="none" w:sz="0" w:space="0" w:color="auto"/>
      </w:divBdr>
      <w:divsChild>
        <w:div w:id="1359087491">
          <w:marLeft w:val="446"/>
          <w:marRight w:val="0"/>
          <w:marTop w:val="0"/>
          <w:marBottom w:val="120"/>
          <w:divBdr>
            <w:top w:val="none" w:sz="0" w:space="0" w:color="auto"/>
            <w:left w:val="none" w:sz="0" w:space="0" w:color="auto"/>
            <w:bottom w:val="none" w:sz="0" w:space="0" w:color="auto"/>
            <w:right w:val="none" w:sz="0" w:space="0" w:color="auto"/>
          </w:divBdr>
        </w:div>
        <w:div w:id="1496728460">
          <w:marLeft w:val="446"/>
          <w:marRight w:val="0"/>
          <w:marTop w:val="0"/>
          <w:marBottom w:val="120"/>
          <w:divBdr>
            <w:top w:val="none" w:sz="0" w:space="0" w:color="auto"/>
            <w:left w:val="none" w:sz="0" w:space="0" w:color="auto"/>
            <w:bottom w:val="none" w:sz="0" w:space="0" w:color="auto"/>
            <w:right w:val="none" w:sz="0" w:space="0" w:color="auto"/>
          </w:divBdr>
        </w:div>
        <w:div w:id="1467312868">
          <w:marLeft w:val="446"/>
          <w:marRight w:val="0"/>
          <w:marTop w:val="0"/>
          <w:marBottom w:val="120"/>
          <w:divBdr>
            <w:top w:val="none" w:sz="0" w:space="0" w:color="auto"/>
            <w:left w:val="none" w:sz="0" w:space="0" w:color="auto"/>
            <w:bottom w:val="none" w:sz="0" w:space="0" w:color="auto"/>
            <w:right w:val="none" w:sz="0" w:space="0" w:color="auto"/>
          </w:divBdr>
        </w:div>
        <w:div w:id="279993260">
          <w:marLeft w:val="446"/>
          <w:marRight w:val="0"/>
          <w:marTop w:val="0"/>
          <w:marBottom w:val="120"/>
          <w:divBdr>
            <w:top w:val="none" w:sz="0" w:space="0" w:color="auto"/>
            <w:left w:val="none" w:sz="0" w:space="0" w:color="auto"/>
            <w:bottom w:val="none" w:sz="0" w:space="0" w:color="auto"/>
            <w:right w:val="none" w:sz="0" w:space="0" w:color="auto"/>
          </w:divBdr>
        </w:div>
      </w:divsChild>
    </w:div>
    <w:div w:id="1873112128">
      <w:bodyDiv w:val="1"/>
      <w:marLeft w:val="0"/>
      <w:marRight w:val="0"/>
      <w:marTop w:val="0"/>
      <w:marBottom w:val="0"/>
      <w:divBdr>
        <w:top w:val="none" w:sz="0" w:space="0" w:color="auto"/>
        <w:left w:val="none" w:sz="0" w:space="0" w:color="auto"/>
        <w:bottom w:val="none" w:sz="0" w:space="0" w:color="auto"/>
        <w:right w:val="none" w:sz="0" w:space="0" w:color="auto"/>
      </w:divBdr>
    </w:div>
    <w:div w:id="1927490732">
      <w:bodyDiv w:val="1"/>
      <w:marLeft w:val="0"/>
      <w:marRight w:val="0"/>
      <w:marTop w:val="0"/>
      <w:marBottom w:val="0"/>
      <w:divBdr>
        <w:top w:val="none" w:sz="0" w:space="0" w:color="auto"/>
        <w:left w:val="none" w:sz="0" w:space="0" w:color="auto"/>
        <w:bottom w:val="none" w:sz="0" w:space="0" w:color="auto"/>
        <w:right w:val="none" w:sz="0" w:space="0" w:color="auto"/>
      </w:divBdr>
    </w:div>
    <w:div w:id="2081752346">
      <w:bodyDiv w:val="1"/>
      <w:marLeft w:val="0"/>
      <w:marRight w:val="0"/>
      <w:marTop w:val="0"/>
      <w:marBottom w:val="0"/>
      <w:divBdr>
        <w:top w:val="none" w:sz="0" w:space="0" w:color="auto"/>
        <w:left w:val="none" w:sz="0" w:space="0" w:color="auto"/>
        <w:bottom w:val="none" w:sz="0" w:space="0" w:color="auto"/>
        <w:right w:val="none" w:sz="0" w:space="0" w:color="auto"/>
      </w:divBdr>
      <w:divsChild>
        <w:div w:id="339818013">
          <w:marLeft w:val="0"/>
          <w:marRight w:val="0"/>
          <w:marTop w:val="0"/>
          <w:marBottom w:val="0"/>
          <w:divBdr>
            <w:top w:val="none" w:sz="0" w:space="0" w:color="auto"/>
            <w:left w:val="none" w:sz="0" w:space="0" w:color="auto"/>
            <w:bottom w:val="none" w:sz="0" w:space="0" w:color="auto"/>
            <w:right w:val="none" w:sz="0" w:space="0" w:color="auto"/>
          </w:divBdr>
        </w:div>
        <w:div w:id="751392825">
          <w:marLeft w:val="0"/>
          <w:marRight w:val="0"/>
          <w:marTop w:val="0"/>
          <w:marBottom w:val="0"/>
          <w:divBdr>
            <w:top w:val="none" w:sz="0" w:space="0" w:color="auto"/>
            <w:left w:val="none" w:sz="0" w:space="0" w:color="auto"/>
            <w:bottom w:val="none" w:sz="0" w:space="0" w:color="auto"/>
            <w:right w:val="none" w:sz="0" w:space="0" w:color="auto"/>
          </w:divBdr>
        </w:div>
      </w:divsChild>
    </w:div>
    <w:div w:id="2096894747">
      <w:bodyDiv w:val="1"/>
      <w:marLeft w:val="0"/>
      <w:marRight w:val="0"/>
      <w:marTop w:val="0"/>
      <w:marBottom w:val="0"/>
      <w:divBdr>
        <w:top w:val="none" w:sz="0" w:space="0" w:color="auto"/>
        <w:left w:val="none" w:sz="0" w:space="0" w:color="auto"/>
        <w:bottom w:val="none" w:sz="0" w:space="0" w:color="auto"/>
        <w:right w:val="none" w:sz="0" w:space="0" w:color="auto"/>
      </w:divBdr>
    </w:div>
    <w:div w:id="2097900426">
      <w:bodyDiv w:val="1"/>
      <w:marLeft w:val="0"/>
      <w:marRight w:val="0"/>
      <w:marTop w:val="0"/>
      <w:marBottom w:val="0"/>
      <w:divBdr>
        <w:top w:val="none" w:sz="0" w:space="0" w:color="auto"/>
        <w:left w:val="none" w:sz="0" w:space="0" w:color="auto"/>
        <w:bottom w:val="none" w:sz="0" w:space="0" w:color="auto"/>
        <w:right w:val="none" w:sz="0" w:space="0" w:color="auto"/>
      </w:divBdr>
      <w:divsChild>
        <w:div w:id="1388603072">
          <w:marLeft w:val="0"/>
          <w:marRight w:val="0"/>
          <w:marTop w:val="0"/>
          <w:marBottom w:val="0"/>
          <w:divBdr>
            <w:top w:val="none" w:sz="0" w:space="0" w:color="auto"/>
            <w:left w:val="none" w:sz="0" w:space="0" w:color="auto"/>
            <w:bottom w:val="none" w:sz="0" w:space="0" w:color="auto"/>
            <w:right w:val="none" w:sz="0" w:space="0" w:color="auto"/>
          </w:divBdr>
          <w:divsChild>
            <w:div w:id="1766610325">
              <w:marLeft w:val="0"/>
              <w:marRight w:val="0"/>
              <w:marTop w:val="0"/>
              <w:marBottom w:val="0"/>
              <w:divBdr>
                <w:top w:val="none" w:sz="0" w:space="0" w:color="auto"/>
                <w:left w:val="none" w:sz="0" w:space="0" w:color="auto"/>
                <w:bottom w:val="none" w:sz="0" w:space="0" w:color="auto"/>
                <w:right w:val="none" w:sz="0" w:space="0" w:color="auto"/>
              </w:divBdr>
              <w:divsChild>
                <w:div w:id="1995375218">
                  <w:marLeft w:val="0"/>
                  <w:marRight w:val="0"/>
                  <w:marTop w:val="0"/>
                  <w:marBottom w:val="0"/>
                  <w:divBdr>
                    <w:top w:val="none" w:sz="0" w:space="0" w:color="auto"/>
                    <w:left w:val="none" w:sz="0" w:space="0" w:color="auto"/>
                    <w:bottom w:val="none" w:sz="0" w:space="0" w:color="auto"/>
                    <w:right w:val="none" w:sz="0" w:space="0" w:color="auto"/>
                  </w:divBdr>
                  <w:divsChild>
                    <w:div w:id="1139029835">
                      <w:marLeft w:val="0"/>
                      <w:marRight w:val="0"/>
                      <w:marTop w:val="0"/>
                      <w:marBottom w:val="0"/>
                      <w:divBdr>
                        <w:top w:val="none" w:sz="0" w:space="0" w:color="auto"/>
                        <w:left w:val="none" w:sz="0" w:space="0" w:color="auto"/>
                        <w:bottom w:val="none" w:sz="0" w:space="0" w:color="auto"/>
                        <w:right w:val="none" w:sz="0" w:space="0" w:color="auto"/>
                      </w:divBdr>
                      <w:divsChild>
                        <w:div w:id="89592308">
                          <w:marLeft w:val="0"/>
                          <w:marRight w:val="0"/>
                          <w:marTop w:val="0"/>
                          <w:marBottom w:val="0"/>
                          <w:divBdr>
                            <w:top w:val="none" w:sz="0" w:space="0" w:color="auto"/>
                            <w:left w:val="none" w:sz="0" w:space="0" w:color="auto"/>
                            <w:bottom w:val="none" w:sz="0" w:space="0" w:color="auto"/>
                            <w:right w:val="none" w:sz="0" w:space="0" w:color="auto"/>
                          </w:divBdr>
                        </w:div>
                        <w:div w:id="565917857">
                          <w:marLeft w:val="0"/>
                          <w:marRight w:val="0"/>
                          <w:marTop w:val="0"/>
                          <w:marBottom w:val="0"/>
                          <w:divBdr>
                            <w:top w:val="none" w:sz="0" w:space="0" w:color="auto"/>
                            <w:left w:val="none" w:sz="0" w:space="0" w:color="auto"/>
                            <w:bottom w:val="none" w:sz="0" w:space="0" w:color="auto"/>
                            <w:right w:val="none" w:sz="0" w:space="0" w:color="auto"/>
                          </w:divBdr>
                        </w:div>
                      </w:divsChild>
                    </w:div>
                    <w:div w:id="1705208729">
                      <w:marLeft w:val="0"/>
                      <w:marRight w:val="0"/>
                      <w:marTop w:val="0"/>
                      <w:marBottom w:val="0"/>
                      <w:divBdr>
                        <w:top w:val="none" w:sz="0" w:space="0" w:color="auto"/>
                        <w:left w:val="none" w:sz="0" w:space="0" w:color="auto"/>
                        <w:bottom w:val="none" w:sz="0" w:space="0" w:color="auto"/>
                        <w:right w:val="none" w:sz="0" w:space="0" w:color="auto"/>
                      </w:divBdr>
                      <w:divsChild>
                        <w:div w:id="143663846">
                          <w:marLeft w:val="0"/>
                          <w:marRight w:val="0"/>
                          <w:marTop w:val="0"/>
                          <w:marBottom w:val="0"/>
                          <w:divBdr>
                            <w:top w:val="none" w:sz="0" w:space="0" w:color="auto"/>
                            <w:left w:val="none" w:sz="0" w:space="0" w:color="auto"/>
                            <w:bottom w:val="none" w:sz="0" w:space="0" w:color="auto"/>
                            <w:right w:val="none" w:sz="0" w:space="0" w:color="auto"/>
                          </w:divBdr>
                        </w:div>
                        <w:div w:id="1515607996">
                          <w:marLeft w:val="0"/>
                          <w:marRight w:val="0"/>
                          <w:marTop w:val="0"/>
                          <w:marBottom w:val="0"/>
                          <w:divBdr>
                            <w:top w:val="none" w:sz="0" w:space="0" w:color="auto"/>
                            <w:left w:val="none" w:sz="0" w:space="0" w:color="auto"/>
                            <w:bottom w:val="none" w:sz="0" w:space="0" w:color="auto"/>
                            <w:right w:val="none" w:sz="0" w:space="0" w:color="auto"/>
                          </w:divBdr>
                        </w:div>
                      </w:divsChild>
                    </w:div>
                    <w:div w:id="1403331631">
                      <w:marLeft w:val="0"/>
                      <w:marRight w:val="0"/>
                      <w:marTop w:val="0"/>
                      <w:marBottom w:val="0"/>
                      <w:divBdr>
                        <w:top w:val="none" w:sz="0" w:space="0" w:color="auto"/>
                        <w:left w:val="none" w:sz="0" w:space="0" w:color="auto"/>
                        <w:bottom w:val="none" w:sz="0" w:space="0" w:color="auto"/>
                        <w:right w:val="none" w:sz="0" w:space="0" w:color="auto"/>
                      </w:divBdr>
                      <w:divsChild>
                        <w:div w:id="524907530">
                          <w:marLeft w:val="0"/>
                          <w:marRight w:val="0"/>
                          <w:marTop w:val="0"/>
                          <w:marBottom w:val="0"/>
                          <w:divBdr>
                            <w:top w:val="none" w:sz="0" w:space="0" w:color="auto"/>
                            <w:left w:val="none" w:sz="0" w:space="0" w:color="auto"/>
                            <w:bottom w:val="none" w:sz="0" w:space="0" w:color="auto"/>
                            <w:right w:val="none" w:sz="0" w:space="0" w:color="auto"/>
                          </w:divBdr>
                        </w:div>
                        <w:div w:id="1929341396">
                          <w:marLeft w:val="0"/>
                          <w:marRight w:val="0"/>
                          <w:marTop w:val="0"/>
                          <w:marBottom w:val="0"/>
                          <w:divBdr>
                            <w:top w:val="none" w:sz="0" w:space="0" w:color="auto"/>
                            <w:left w:val="none" w:sz="0" w:space="0" w:color="auto"/>
                            <w:bottom w:val="none" w:sz="0" w:space="0" w:color="auto"/>
                            <w:right w:val="none" w:sz="0" w:space="0" w:color="auto"/>
                          </w:divBdr>
                        </w:div>
                      </w:divsChild>
                    </w:div>
                    <w:div w:id="1120421892">
                      <w:marLeft w:val="0"/>
                      <w:marRight w:val="0"/>
                      <w:marTop w:val="0"/>
                      <w:marBottom w:val="0"/>
                      <w:divBdr>
                        <w:top w:val="none" w:sz="0" w:space="0" w:color="auto"/>
                        <w:left w:val="none" w:sz="0" w:space="0" w:color="auto"/>
                        <w:bottom w:val="none" w:sz="0" w:space="0" w:color="auto"/>
                        <w:right w:val="none" w:sz="0" w:space="0" w:color="auto"/>
                      </w:divBdr>
                      <w:divsChild>
                        <w:div w:id="1431850491">
                          <w:marLeft w:val="0"/>
                          <w:marRight w:val="0"/>
                          <w:marTop w:val="0"/>
                          <w:marBottom w:val="0"/>
                          <w:divBdr>
                            <w:top w:val="none" w:sz="0" w:space="0" w:color="auto"/>
                            <w:left w:val="none" w:sz="0" w:space="0" w:color="auto"/>
                            <w:bottom w:val="none" w:sz="0" w:space="0" w:color="auto"/>
                            <w:right w:val="none" w:sz="0" w:space="0" w:color="auto"/>
                          </w:divBdr>
                        </w:div>
                        <w:div w:id="154193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408230">
              <w:marLeft w:val="0"/>
              <w:marRight w:val="0"/>
              <w:marTop w:val="0"/>
              <w:marBottom w:val="0"/>
              <w:divBdr>
                <w:top w:val="none" w:sz="0" w:space="0" w:color="auto"/>
                <w:left w:val="none" w:sz="0" w:space="0" w:color="auto"/>
                <w:bottom w:val="none" w:sz="0" w:space="0" w:color="auto"/>
                <w:right w:val="none" w:sz="0" w:space="0" w:color="auto"/>
              </w:divBdr>
              <w:divsChild>
                <w:div w:id="162793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346214">
          <w:marLeft w:val="0"/>
          <w:marRight w:val="0"/>
          <w:marTop w:val="0"/>
          <w:marBottom w:val="0"/>
          <w:divBdr>
            <w:top w:val="none" w:sz="0" w:space="0" w:color="auto"/>
            <w:left w:val="none" w:sz="0" w:space="0" w:color="auto"/>
            <w:bottom w:val="none" w:sz="0" w:space="0" w:color="auto"/>
            <w:right w:val="none" w:sz="0" w:space="0" w:color="auto"/>
          </w:divBdr>
          <w:divsChild>
            <w:div w:id="1603029319">
              <w:marLeft w:val="0"/>
              <w:marRight w:val="0"/>
              <w:marTop w:val="0"/>
              <w:marBottom w:val="0"/>
              <w:divBdr>
                <w:top w:val="none" w:sz="0" w:space="0" w:color="auto"/>
                <w:left w:val="none" w:sz="0" w:space="0" w:color="auto"/>
                <w:bottom w:val="none" w:sz="0" w:space="0" w:color="auto"/>
                <w:right w:val="none" w:sz="0" w:space="0" w:color="auto"/>
              </w:divBdr>
              <w:divsChild>
                <w:div w:id="440611992">
                  <w:marLeft w:val="0"/>
                  <w:marRight w:val="0"/>
                  <w:marTop w:val="0"/>
                  <w:marBottom w:val="0"/>
                  <w:divBdr>
                    <w:top w:val="none" w:sz="0" w:space="0" w:color="auto"/>
                    <w:left w:val="none" w:sz="0" w:space="0" w:color="auto"/>
                    <w:bottom w:val="none" w:sz="0" w:space="0" w:color="auto"/>
                    <w:right w:val="none" w:sz="0" w:space="0" w:color="auto"/>
                  </w:divBdr>
                </w:div>
                <w:div w:id="113109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381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hyperlink" Target="mailto:monika.duesterhoeft@qunis.de"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https://ars-pr.de" TargetMode="External"/><Relationship Id="rId2" Type="http://schemas.openxmlformats.org/officeDocument/2006/relationships/customXml" Target="../customXml/item2.xml"/><Relationship Id="rId16" Type="http://schemas.openxmlformats.org/officeDocument/2006/relationships/hyperlink" Target="https://qunis.d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styles" Target="styles.xml"/><Relationship Id="rId19" Type="http://schemas.openxmlformats.org/officeDocument/2006/relationships/hyperlink" Target="mailto:MOvermann@ars-pr.de"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ars-pr.de/presse/20240701_qu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QUNIS 2018">
      <a:dk1>
        <a:srgbClr val="000000"/>
      </a:dk1>
      <a:lt1>
        <a:srgbClr val="FFFFFF"/>
      </a:lt1>
      <a:dk2>
        <a:srgbClr val="7B7B7B"/>
      </a:dk2>
      <a:lt2>
        <a:srgbClr val="D0D0D0"/>
      </a:lt2>
      <a:accent1>
        <a:srgbClr val="009FD5"/>
      </a:accent1>
      <a:accent2>
        <a:srgbClr val="023E84"/>
      </a:accent2>
      <a:accent3>
        <a:srgbClr val="27AB74"/>
      </a:accent3>
      <a:accent4>
        <a:srgbClr val="E9423B"/>
      </a:accent4>
      <a:accent5>
        <a:srgbClr val="FFFFFF"/>
      </a:accent5>
      <a:accent6>
        <a:srgbClr val="FFFFFF"/>
      </a:accent6>
      <a:hlink>
        <a:srgbClr val="00A3DA"/>
      </a:hlink>
      <a:folHlink>
        <a:srgbClr val="00A3DA"/>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60F4EFFBF9E2D42A82B30EE89ECB5C3" ma:contentTypeVersion="17" ma:contentTypeDescription="Ein neues Dokument erstellen." ma:contentTypeScope="" ma:versionID="3c29e2801f52837cae1821f1c2f00ce5">
  <xsd:schema xmlns:xsd="http://www.w3.org/2001/XMLSchema" xmlns:xs="http://www.w3.org/2001/XMLSchema" xmlns:p="http://schemas.microsoft.com/office/2006/metadata/properties" xmlns:ns2="50e33a05-76be-4748-a610-949147b52141" xmlns:ns3="281f87a3-f9c6-42aa-9570-f16f562a3c4d" targetNamespace="http://schemas.microsoft.com/office/2006/metadata/properties" ma:root="true" ma:fieldsID="7d71fbf79f385db107b31040a9a87f59" ns2:_="" ns3:_="">
    <xsd:import namespace="50e33a05-76be-4748-a610-949147b52141"/>
    <xsd:import namespace="281f87a3-f9c6-42aa-9570-f16f562a3c4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2:SharedWithUsers" minOccurs="0"/>
                <xsd:element ref="ns2:SharedWithDetail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e33a05-76be-4748-a610-949147b52141"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dexed="true"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TaxCatchAll" ma:index="26" nillable="true" ma:displayName="Taxonomy Catch All Column" ma:hidden="true" ma:list="{10df592e-6838-4d16-948d-bebbad2b0b9e}" ma:internalName="TaxCatchAll" ma:showField="CatchAllData" ma:web="50e33a05-76be-4748-a610-949147b5214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81f87a3-f9c6-42aa-9570-f16f562a3c4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ierungen" ma:readOnly="false" ma:fieldId="{5cf76f15-5ced-4ddc-b409-7134ff3c332f}" ma:taxonomyMulti="true" ma:sspId="688725a5-a300-4cff-80da-1c132cb4aed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Dokument" ma:contentTypeID="0x010100760F4EFFBF9E2D42A82B30EE89ECB5C3" ma:contentTypeVersion="16" ma:contentTypeDescription="Ein neues Dokument erstellen." ma:contentTypeScope="" ma:versionID="b967a3af3bb8cdbfc44345419b735d00">
  <xsd:schema xmlns:xsd="http://www.w3.org/2001/XMLSchema" xmlns:xs="http://www.w3.org/2001/XMLSchema" xmlns:p="http://schemas.microsoft.com/office/2006/metadata/properties" xmlns:ns2="50e33a05-76be-4748-a610-949147b52141" xmlns:ns3="281f87a3-f9c6-42aa-9570-f16f562a3c4d" targetNamespace="http://schemas.microsoft.com/office/2006/metadata/properties" ma:root="true" ma:fieldsID="168061b88222146d8f33c1b9aab8edbb" ns2:_="" ns3:_="">
    <xsd:import namespace="50e33a05-76be-4748-a610-949147b52141"/>
    <xsd:import namespace="281f87a3-f9c6-42aa-9570-f16f562a3c4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2:SharedWithUsers" minOccurs="0"/>
                <xsd:element ref="ns2:SharedWithDetail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e33a05-76be-4748-a610-949147b52141"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dexed="true"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TaxCatchAll" ma:index="26" nillable="true" ma:displayName="Taxonomy Catch All Column" ma:hidden="true" ma:list="{10df592e-6838-4d16-948d-bebbad2b0b9e}" ma:internalName="TaxCatchAll" ma:showField="CatchAllData" ma:web="50e33a05-76be-4748-a610-949147b5214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81f87a3-f9c6-42aa-9570-f16f562a3c4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ierungen" ma:readOnly="false" ma:fieldId="{5cf76f15-5ced-4ddc-b409-7134ff3c332f}" ma:taxonomyMulti="true" ma:sspId="688725a5-a300-4cff-80da-1c132cb4aedb"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0e33a05-76be-4748-a610-949147b52141" xsi:nil="true"/>
    <lcf76f155ced4ddcb4097134ff3c332f xmlns="281f87a3-f9c6-42aa-9570-f16f562a3c4d">
      <Terms xmlns="http://schemas.microsoft.com/office/infopath/2007/PartnerControls"/>
    </lcf76f155ced4ddcb4097134ff3c332f>
    <_dlc_DocId xmlns="50e33a05-76be-4748-a610-949147b52141">PRK2243M6TAE-75372749-27923</_dlc_DocId>
    <_dlc_DocIdUrl xmlns="50e33a05-76be-4748-a610-949147b52141">
      <Url>https://felement.sharepoint.com/sites/marketing/_layouts/15/DocIdRedir.aspx?ID=PRK2243M6TAE-75372749-27923</Url>
      <Description>PRK2243M6TAE-75372749-27923</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8.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52842C2-8070-4717-81C9-6FC1480406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e33a05-76be-4748-a610-949147b52141"/>
    <ds:schemaRef ds:uri="281f87a3-f9c6-42aa-9570-f16f562a3c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240558-CC3B-4271-8293-514126152E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e33a05-76be-4748-a610-949147b52141"/>
    <ds:schemaRef ds:uri="281f87a3-f9c6-42aa-9570-f16f562a3c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606D02-587D-4426-B20F-08C88D61CF71}">
  <ds:schemaRefs>
    <ds:schemaRef ds:uri="http://schemas.microsoft.com/office/infopath/2007/PartnerControls"/>
    <ds:schemaRef ds:uri="http://purl.org/dc/dcmitype/"/>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281f87a3-f9c6-42aa-9570-f16f562a3c4d"/>
    <ds:schemaRef ds:uri="50e33a05-76be-4748-a610-949147b52141"/>
    <ds:schemaRef ds:uri="http://www.w3.org/XML/1998/namespace"/>
  </ds:schemaRefs>
</ds:datastoreItem>
</file>

<file path=customXml/itemProps4.xml><?xml version="1.0" encoding="utf-8"?>
<ds:datastoreItem xmlns:ds="http://schemas.openxmlformats.org/officeDocument/2006/customXml" ds:itemID="{89CA6E64-9E35-4E2F-BD89-147BF8F9CD58}">
  <ds:schemaRefs>
    <ds:schemaRef ds:uri="http://schemas.microsoft.com/sharepoint/v3/contenttype/forms"/>
  </ds:schemaRefs>
</ds:datastoreItem>
</file>

<file path=customXml/itemProps5.xml><?xml version="1.0" encoding="utf-8"?>
<ds:datastoreItem xmlns:ds="http://schemas.openxmlformats.org/officeDocument/2006/customXml" ds:itemID="{4327C8A5-F8D2-49C1-82C9-46072AF804E8}">
  <ds:schemaRefs>
    <ds:schemaRef ds:uri="http://schemas.microsoft.com/sharepoint/v3/contenttype/forms"/>
  </ds:schemaRefs>
</ds:datastoreItem>
</file>

<file path=customXml/itemProps6.xml><?xml version="1.0" encoding="utf-8"?>
<ds:datastoreItem xmlns:ds="http://schemas.openxmlformats.org/officeDocument/2006/customXml" ds:itemID="{D9C2B5B5-8AB4-4683-BABB-C1124DE2EC36}">
  <ds:schemaRefs>
    <ds:schemaRef ds:uri="http://schemas.openxmlformats.org/officeDocument/2006/bibliography"/>
  </ds:schemaRefs>
</ds:datastoreItem>
</file>

<file path=customXml/itemProps7.xml><?xml version="1.0" encoding="utf-8"?>
<ds:datastoreItem xmlns:ds="http://schemas.openxmlformats.org/officeDocument/2006/customXml" ds:itemID="{C024001D-5AE6-4796-AF67-9C2DC4210544}">
  <ds:schemaRefs>
    <ds:schemaRef ds:uri="http://schemas.microsoft.com/sharepoint/events"/>
  </ds:schemaRefs>
</ds:datastoreItem>
</file>

<file path=customXml/itemProps8.xml><?xml version="1.0" encoding="utf-8"?>
<ds:datastoreItem xmlns:ds="http://schemas.openxmlformats.org/officeDocument/2006/customXml" ds:itemID="{B69DF2C2-E784-4CA1-92C2-1CF15B306E5A}">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717</Words>
  <Characters>4521</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QUNIS realisiert leistungsstarke Sell-Out-Applikation für Danone Unternehmenssteuerung (QUNIS) Pressemeldung vom 01.07.2024</vt:lpstr>
    </vt:vector>
  </TitlesOfParts>
  <Company/>
  <LinksUpToDate>false</LinksUpToDate>
  <CharactersWithSpaces>5228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QUNIS realisiert leistungsstarke Sell-Out-Applikation für Danone Unternehmenssteuerung (QUNIS) Pressemeldung vom 01.07.2024</dc:title>
  <dc:subject/>
  <dc:creator>Martina Overmann</dc:creator>
  <cp:keywords/>
  <dc:description/>
  <cp:lastModifiedBy>Martina Overmann</cp:lastModifiedBy>
  <cp:revision>2</cp:revision>
  <cp:lastPrinted>2024-07-01T07:41:00Z</cp:lastPrinted>
  <dcterms:created xsi:type="dcterms:W3CDTF">2024-07-01T07:54:00Z</dcterms:created>
  <dcterms:modified xsi:type="dcterms:W3CDTF">2024-07-01T07:54:00Z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0x0101003BE52380287F4748BCD41F314AAB9A08</vt:lpwstr>
  </property>
  <property fmtid="{D5CDD505-2E9C-101B-9397-08002B2CF9AE}" pid="3" name="MediaServiceImageTags">
    <vt:lpwstr/>
  </property>
  <property fmtid="{D5CDD505-2E9C-101B-9397-08002B2CF9AE}" pid="4" name="_dlc_DocIdItemGuid">
    <vt:lpwstr>771b1a6e-35f4-4353-a424-f7518c93977a</vt:lpwstr>
  </property>
</Properties>
</file>