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3150" w14:textId="573A6AE1" w:rsidR="00EA2474" w:rsidRPr="00A74547" w:rsidRDefault="006A5426" w:rsidP="00EA2474">
      <w:pPr>
        <w:pStyle w:val="StandardWeb"/>
        <w:spacing w:before="0" w:beforeAutospacing="0" w:after="0" w:afterAutospacing="0" w:line="360" w:lineRule="atLeast"/>
        <w:rPr>
          <w:rStyle w:val="Fett"/>
          <w:rFonts w:ascii="Arial" w:eastAsiaTheme="majorEastAsia" w:hAnsi="Arial" w:cs="Arial"/>
          <w:sz w:val="34"/>
          <w:szCs w:val="34"/>
        </w:rPr>
      </w:pPr>
      <w:bookmarkStart w:id="0" w:name="_Hlk535222155"/>
      <w:r w:rsidRPr="00A74547">
        <w:rPr>
          <w:rStyle w:val="Fett"/>
          <w:rFonts w:ascii="Arial" w:eastAsiaTheme="majorEastAsia" w:hAnsi="Arial" w:cs="Arial"/>
          <w:sz w:val="34"/>
          <w:szCs w:val="34"/>
        </w:rPr>
        <w:t>Scalable Self Service BI bei BOGNER</w:t>
      </w:r>
    </w:p>
    <w:p w14:paraId="1F8AE5AA" w14:textId="77777777" w:rsidR="00940636" w:rsidRPr="00A74547" w:rsidRDefault="00940636" w:rsidP="00F23814">
      <w:pPr>
        <w:pStyle w:val="StandardWeb"/>
        <w:spacing w:before="0" w:beforeAutospacing="0" w:after="0" w:afterAutospacing="0" w:line="360" w:lineRule="atLeast"/>
        <w:rPr>
          <w:rStyle w:val="Fett"/>
          <w:rFonts w:ascii="Arial" w:eastAsiaTheme="majorEastAsia" w:hAnsi="Arial"/>
          <w:b w:val="0"/>
          <w:sz w:val="36"/>
          <w:szCs w:val="36"/>
        </w:rPr>
      </w:pPr>
    </w:p>
    <w:p w14:paraId="51A2AA9C" w14:textId="19025BF3" w:rsidR="005F019D" w:rsidRPr="00A74547" w:rsidRDefault="00B22012" w:rsidP="001F00A2">
      <w:pPr>
        <w:pStyle w:val="Listenabsatz"/>
        <w:numPr>
          <w:ilvl w:val="0"/>
          <w:numId w:val="49"/>
        </w:numPr>
        <w:spacing w:before="0" w:beforeAutospacing="0" w:after="0" w:afterAutospacing="0" w:line="340" w:lineRule="atLeast"/>
        <w:ind w:left="284" w:hanging="284"/>
        <w:rPr>
          <w:rFonts w:cs="Arial"/>
          <w:b/>
          <w:szCs w:val="20"/>
        </w:rPr>
      </w:pPr>
      <w:r w:rsidRPr="00A74547">
        <w:rPr>
          <w:rFonts w:cs="Arial"/>
          <w:b/>
          <w:szCs w:val="20"/>
        </w:rPr>
        <w:t xml:space="preserve">Sports Fashion Brand </w:t>
      </w:r>
      <w:r w:rsidR="005F019D" w:rsidRPr="00A74547">
        <w:rPr>
          <w:rFonts w:cs="Arial"/>
          <w:b/>
          <w:szCs w:val="20"/>
        </w:rPr>
        <w:t xml:space="preserve">implementiert </w:t>
      </w:r>
      <w:r w:rsidR="006D102E" w:rsidRPr="00A74547">
        <w:rPr>
          <w:rFonts w:cs="Arial"/>
          <w:b/>
          <w:szCs w:val="20"/>
        </w:rPr>
        <w:t xml:space="preserve">skalierbares </w:t>
      </w:r>
      <w:r w:rsidR="00665517" w:rsidRPr="00A74547">
        <w:rPr>
          <w:rFonts w:cs="Arial"/>
          <w:b/>
          <w:szCs w:val="20"/>
        </w:rPr>
        <w:t>E</w:t>
      </w:r>
      <w:r w:rsidR="009C617B" w:rsidRPr="00A74547">
        <w:rPr>
          <w:rFonts w:cs="Arial"/>
          <w:b/>
          <w:szCs w:val="20"/>
        </w:rPr>
        <w:t>-</w:t>
      </w:r>
      <w:r w:rsidR="00665517" w:rsidRPr="00A74547">
        <w:rPr>
          <w:rFonts w:cs="Arial"/>
          <w:b/>
          <w:szCs w:val="20"/>
        </w:rPr>
        <w:t>Commerce</w:t>
      </w:r>
      <w:r w:rsidR="009C617B" w:rsidRPr="00A74547">
        <w:rPr>
          <w:rFonts w:cs="Arial"/>
          <w:b/>
          <w:szCs w:val="20"/>
        </w:rPr>
        <w:t>-</w:t>
      </w:r>
      <w:r w:rsidR="00665517" w:rsidRPr="00A74547">
        <w:rPr>
          <w:rFonts w:cs="Arial"/>
          <w:b/>
          <w:szCs w:val="20"/>
        </w:rPr>
        <w:t xml:space="preserve">Reporting </w:t>
      </w:r>
      <w:r w:rsidR="007A645F" w:rsidRPr="00A74547">
        <w:rPr>
          <w:rFonts w:cs="Arial"/>
          <w:b/>
          <w:szCs w:val="20"/>
        </w:rPr>
        <w:t xml:space="preserve">mit </w:t>
      </w:r>
      <w:r w:rsidR="006D102E" w:rsidRPr="00A74547">
        <w:rPr>
          <w:rFonts w:cs="Arial"/>
          <w:b/>
          <w:szCs w:val="20"/>
        </w:rPr>
        <w:t xml:space="preserve">Microsoft Power BI </w:t>
      </w:r>
      <w:r w:rsidR="004A79E3" w:rsidRPr="00A74547">
        <w:rPr>
          <w:rFonts w:cs="Arial"/>
          <w:b/>
          <w:szCs w:val="20"/>
        </w:rPr>
        <w:t xml:space="preserve">– Projektunterstützung von </w:t>
      </w:r>
      <w:r w:rsidR="005F019D" w:rsidRPr="00A74547">
        <w:rPr>
          <w:rFonts w:cs="Arial"/>
          <w:b/>
          <w:szCs w:val="20"/>
        </w:rPr>
        <w:t xml:space="preserve">Data &amp; Analytics Experte QUNIS </w:t>
      </w:r>
    </w:p>
    <w:p w14:paraId="61EA938C" w14:textId="77777777" w:rsidR="005F019D" w:rsidRPr="00A74547" w:rsidRDefault="005F019D" w:rsidP="00B039B7">
      <w:pPr>
        <w:spacing w:before="0" w:beforeAutospacing="0" w:after="0" w:afterAutospacing="0" w:line="340" w:lineRule="atLeast"/>
        <w:rPr>
          <w:rFonts w:cs="Arial"/>
          <w:b/>
          <w:szCs w:val="20"/>
        </w:rPr>
      </w:pPr>
    </w:p>
    <w:p w14:paraId="30F046C2" w14:textId="2D420F89" w:rsidR="00D813DC" w:rsidRPr="00A74547" w:rsidRDefault="00940636" w:rsidP="00E54E85">
      <w:pPr>
        <w:spacing w:before="0" w:beforeAutospacing="0" w:after="0" w:afterAutospacing="0" w:line="340" w:lineRule="atLeast"/>
        <w:ind w:left="1418" w:firstLine="567"/>
        <w:rPr>
          <w:rFonts w:cs="Arial"/>
          <w:szCs w:val="20"/>
        </w:rPr>
      </w:pPr>
      <w:r w:rsidRPr="00A74547">
        <w:rPr>
          <w:rFonts w:cs="Arial"/>
          <w:b/>
          <w:bCs/>
          <w:szCs w:val="20"/>
        </w:rPr>
        <w:t xml:space="preserve">Brannenburg, </w:t>
      </w:r>
      <w:r w:rsidR="009C617B" w:rsidRPr="00A74547">
        <w:rPr>
          <w:rFonts w:cs="Arial"/>
          <w:b/>
          <w:bCs/>
          <w:szCs w:val="20"/>
        </w:rPr>
        <w:t>11</w:t>
      </w:r>
      <w:r w:rsidR="00DF6D0C" w:rsidRPr="00A74547">
        <w:rPr>
          <w:rFonts w:cs="Arial"/>
          <w:b/>
          <w:bCs/>
          <w:szCs w:val="20"/>
        </w:rPr>
        <w:t>. Januar 2022</w:t>
      </w:r>
      <w:r w:rsidR="009C617B" w:rsidRPr="00A74547">
        <w:rPr>
          <w:rFonts w:cs="Arial"/>
          <w:b/>
          <w:bCs/>
          <w:szCs w:val="20"/>
        </w:rPr>
        <w:t>.</w:t>
      </w:r>
      <w:r w:rsidRPr="00A74547">
        <w:rPr>
          <w:rFonts w:cs="Arial"/>
          <w:bCs/>
          <w:szCs w:val="20"/>
        </w:rPr>
        <w:t xml:space="preserve"> </w:t>
      </w:r>
      <w:r w:rsidR="008A68B4" w:rsidRPr="00A74547">
        <w:rPr>
          <w:rFonts w:cs="Arial"/>
          <w:bCs/>
          <w:szCs w:val="20"/>
        </w:rPr>
        <w:t xml:space="preserve">Die Sports Fashion Brand BOGNER setzt seit 1932 </w:t>
      </w:r>
      <w:r w:rsidR="00BE550E" w:rsidRPr="00A74547">
        <w:rPr>
          <w:rFonts w:cs="Arial"/>
          <w:bCs/>
          <w:szCs w:val="20"/>
        </w:rPr>
        <w:t xml:space="preserve">weltweit </w:t>
      </w:r>
      <w:r w:rsidR="008A68B4" w:rsidRPr="00A74547">
        <w:rPr>
          <w:rFonts w:cs="Arial"/>
          <w:bCs/>
          <w:szCs w:val="20"/>
        </w:rPr>
        <w:t>Maßstäbe für exklusive Sportmode</w:t>
      </w:r>
      <w:r w:rsidR="00F95999" w:rsidRPr="00A74547">
        <w:rPr>
          <w:rFonts w:cs="Arial"/>
          <w:bCs/>
          <w:szCs w:val="20"/>
        </w:rPr>
        <w:t xml:space="preserve">. Neben dem globalen stationären Handel nimmt </w:t>
      </w:r>
      <w:r w:rsidR="00E65D7D" w:rsidRPr="00A74547">
        <w:rPr>
          <w:rFonts w:cs="Arial"/>
          <w:bCs/>
          <w:szCs w:val="20"/>
        </w:rPr>
        <w:t>E</w:t>
      </w:r>
      <w:r w:rsidR="009C617B" w:rsidRPr="00A74547">
        <w:rPr>
          <w:rFonts w:cs="Arial"/>
          <w:bCs/>
          <w:szCs w:val="20"/>
        </w:rPr>
        <w:t>-</w:t>
      </w:r>
      <w:r w:rsidR="00E65D7D" w:rsidRPr="00A74547">
        <w:rPr>
          <w:rFonts w:cs="Arial"/>
          <w:bCs/>
          <w:szCs w:val="20"/>
        </w:rPr>
        <w:t xml:space="preserve">Commerce in Form des </w:t>
      </w:r>
      <w:r w:rsidR="00F95999" w:rsidRPr="00A74547">
        <w:rPr>
          <w:rFonts w:cs="Arial"/>
          <w:bCs/>
          <w:szCs w:val="20"/>
        </w:rPr>
        <w:t>Online</w:t>
      </w:r>
      <w:r w:rsidR="005C1162" w:rsidRPr="00A74547">
        <w:rPr>
          <w:rFonts w:cs="Arial"/>
          <w:bCs/>
          <w:szCs w:val="20"/>
        </w:rPr>
        <w:t>s</w:t>
      </w:r>
      <w:r w:rsidR="00F95999" w:rsidRPr="00A74547">
        <w:rPr>
          <w:rFonts w:cs="Arial"/>
          <w:bCs/>
          <w:szCs w:val="20"/>
        </w:rPr>
        <w:t>hop</w:t>
      </w:r>
      <w:r w:rsidR="00E65D7D" w:rsidRPr="00A74547">
        <w:rPr>
          <w:rFonts w:cs="Arial"/>
          <w:bCs/>
          <w:szCs w:val="20"/>
        </w:rPr>
        <w:t>s</w:t>
      </w:r>
      <w:r w:rsidR="00F95999" w:rsidRPr="00A74547">
        <w:rPr>
          <w:rFonts w:cs="Arial"/>
          <w:bCs/>
          <w:szCs w:val="20"/>
        </w:rPr>
        <w:t xml:space="preserve"> </w:t>
      </w:r>
      <w:hyperlink r:id="rId11" w:history="1">
        <w:r w:rsidR="009C617B" w:rsidRPr="00A74547">
          <w:rPr>
            <w:rStyle w:val="Hyperlink"/>
            <w:rFonts w:cs="Arial"/>
            <w:bCs/>
            <w:szCs w:val="20"/>
          </w:rPr>
          <w:t>bogner.com</w:t>
        </w:r>
      </w:hyperlink>
      <w:r w:rsidR="009C617B" w:rsidRPr="00A74547">
        <w:rPr>
          <w:rFonts w:cs="Arial"/>
          <w:bCs/>
          <w:szCs w:val="20"/>
        </w:rPr>
        <w:t xml:space="preserve"> </w:t>
      </w:r>
      <w:r w:rsidR="00F95999" w:rsidRPr="00A74547">
        <w:rPr>
          <w:rFonts w:cs="Arial"/>
          <w:bCs/>
          <w:szCs w:val="20"/>
        </w:rPr>
        <w:t>einen immer größeren Stellenwert ein.</w:t>
      </w:r>
      <w:r w:rsidR="00101EA1" w:rsidRPr="00A74547">
        <w:rPr>
          <w:rFonts w:cs="Arial"/>
          <w:bCs/>
          <w:szCs w:val="20"/>
        </w:rPr>
        <w:t xml:space="preserve"> </w:t>
      </w:r>
      <w:r w:rsidR="000A3AAE" w:rsidRPr="00A74547">
        <w:rPr>
          <w:rFonts w:cs="Arial"/>
          <w:bCs/>
          <w:szCs w:val="20"/>
        </w:rPr>
        <w:t xml:space="preserve">Daher sollte </w:t>
      </w:r>
      <w:r w:rsidR="00105A03" w:rsidRPr="00A74547">
        <w:rPr>
          <w:rFonts w:cs="Arial"/>
          <w:bCs/>
          <w:szCs w:val="20"/>
        </w:rPr>
        <w:t xml:space="preserve">das bisher </w:t>
      </w:r>
      <w:r w:rsidR="008F6FF1" w:rsidRPr="00A74547">
        <w:rPr>
          <w:rFonts w:cs="Arial"/>
          <w:bCs/>
          <w:szCs w:val="20"/>
        </w:rPr>
        <w:t>e</w:t>
      </w:r>
      <w:r w:rsidR="00105A03" w:rsidRPr="00A74547">
        <w:rPr>
          <w:rFonts w:cs="Arial"/>
          <w:bCs/>
          <w:szCs w:val="20"/>
        </w:rPr>
        <w:t>xcelbasierte Reporting durch eine moderne BI</w:t>
      </w:r>
      <w:r w:rsidR="009C617B" w:rsidRPr="00A74547">
        <w:rPr>
          <w:rFonts w:cs="Arial"/>
          <w:bCs/>
          <w:szCs w:val="20"/>
        </w:rPr>
        <w:t>-</w:t>
      </w:r>
      <w:r w:rsidR="00105A03" w:rsidRPr="00A74547">
        <w:rPr>
          <w:rFonts w:cs="Arial"/>
          <w:bCs/>
          <w:szCs w:val="20"/>
        </w:rPr>
        <w:t xml:space="preserve">Lösung </w:t>
      </w:r>
      <w:r w:rsidR="000A3AAE" w:rsidRPr="00A74547">
        <w:rPr>
          <w:rFonts w:cs="Arial"/>
          <w:bCs/>
          <w:szCs w:val="20"/>
        </w:rPr>
        <w:t>ersetzt werden</w:t>
      </w:r>
      <w:r w:rsidR="00790625" w:rsidRPr="00A74547">
        <w:rPr>
          <w:rFonts w:cs="Arial"/>
          <w:bCs/>
          <w:szCs w:val="20"/>
        </w:rPr>
        <w:t>, die neben den klassischen Umsatzkontrollen auch branchenspezifische Channel</w:t>
      </w:r>
      <w:r w:rsidR="00455EA8" w:rsidRPr="00A74547">
        <w:rPr>
          <w:rFonts w:cs="Arial"/>
          <w:bCs/>
          <w:szCs w:val="20"/>
        </w:rPr>
        <w:t>a</w:t>
      </w:r>
      <w:r w:rsidR="00790625" w:rsidRPr="00A74547">
        <w:rPr>
          <w:rFonts w:cs="Arial"/>
          <w:bCs/>
          <w:szCs w:val="20"/>
        </w:rPr>
        <w:t>nalysen ermöglicht</w:t>
      </w:r>
      <w:r w:rsidR="000A3AAE" w:rsidRPr="00A74547">
        <w:rPr>
          <w:rFonts w:cs="Arial"/>
          <w:bCs/>
          <w:szCs w:val="20"/>
        </w:rPr>
        <w:t xml:space="preserve">. </w:t>
      </w:r>
      <w:r w:rsidR="003303A8" w:rsidRPr="00A74547">
        <w:rPr>
          <w:rFonts w:cs="Arial"/>
          <w:bCs/>
          <w:szCs w:val="20"/>
        </w:rPr>
        <w:t xml:space="preserve">Vor diesem Hintergrund hat BOGNER </w:t>
      </w:r>
      <w:r w:rsidR="00C81210" w:rsidRPr="00A74547">
        <w:rPr>
          <w:rFonts w:cs="Arial"/>
          <w:bCs/>
          <w:szCs w:val="20"/>
        </w:rPr>
        <w:t xml:space="preserve">mit dem </w:t>
      </w:r>
      <w:r w:rsidR="00401B0D" w:rsidRPr="00A74547">
        <w:rPr>
          <w:rFonts w:cs="Arial"/>
          <w:bCs/>
          <w:szCs w:val="20"/>
        </w:rPr>
        <w:t>Data &amp; Analytics Spezialisten</w:t>
      </w:r>
      <w:r w:rsidR="008A68B4" w:rsidRPr="00A74547">
        <w:rPr>
          <w:rFonts w:cs="Arial"/>
          <w:bCs/>
          <w:szCs w:val="20"/>
        </w:rPr>
        <w:t xml:space="preserve"> QUNIS </w:t>
      </w:r>
      <w:r w:rsidR="00713601" w:rsidRPr="00A74547">
        <w:rPr>
          <w:rFonts w:cs="Arial"/>
          <w:bCs/>
          <w:szCs w:val="20"/>
        </w:rPr>
        <w:t xml:space="preserve">innerhalb weniger Monate </w:t>
      </w:r>
      <w:r w:rsidR="008A68B4" w:rsidRPr="00A74547">
        <w:rPr>
          <w:rFonts w:cs="Arial"/>
          <w:bCs/>
          <w:szCs w:val="20"/>
        </w:rPr>
        <w:t>ein individuelles, skalierbares Reporting aufgesetzt.</w:t>
      </w:r>
      <w:r w:rsidR="00437351" w:rsidRPr="00A74547">
        <w:rPr>
          <w:rFonts w:cs="Arial"/>
          <w:bCs/>
          <w:szCs w:val="20"/>
        </w:rPr>
        <w:t xml:space="preserve"> Das Vorgehensmodell der Scalable Self Service BI für Microsoft Power BI von QUNIS </w:t>
      </w:r>
      <w:r w:rsidR="00AB73E5" w:rsidRPr="00A74547">
        <w:rPr>
          <w:rFonts w:cs="Arial"/>
          <w:bCs/>
          <w:szCs w:val="20"/>
        </w:rPr>
        <w:t>unterstützt</w:t>
      </w:r>
      <w:r w:rsidR="003303A8" w:rsidRPr="00A74547">
        <w:rPr>
          <w:rFonts w:cs="Arial"/>
          <w:bCs/>
          <w:szCs w:val="20"/>
        </w:rPr>
        <w:t>e</w:t>
      </w:r>
      <w:r w:rsidR="00AB73E5" w:rsidRPr="00A74547">
        <w:rPr>
          <w:rFonts w:cs="Arial"/>
          <w:bCs/>
          <w:szCs w:val="20"/>
        </w:rPr>
        <w:t xml:space="preserve"> dabei </w:t>
      </w:r>
      <w:r w:rsidR="00607A28" w:rsidRPr="00A74547">
        <w:rPr>
          <w:rFonts w:cs="Arial"/>
          <w:bCs/>
          <w:szCs w:val="20"/>
        </w:rPr>
        <w:t xml:space="preserve">technologisch und konzeptionell </w:t>
      </w:r>
      <w:r w:rsidR="00AB73E5" w:rsidRPr="00A74547">
        <w:rPr>
          <w:rFonts w:cs="Arial"/>
          <w:bCs/>
          <w:szCs w:val="20"/>
        </w:rPr>
        <w:t>den Aufbau einer schnell umsetzbaren Lösung</w:t>
      </w:r>
      <w:r w:rsidR="00220517" w:rsidRPr="00A74547">
        <w:rPr>
          <w:rFonts w:cs="Arial"/>
          <w:bCs/>
          <w:szCs w:val="20"/>
        </w:rPr>
        <w:t>. Zudem lässt sich die Applikation sicher und zügig implementieren sowie selbstständig weiterentwickeln.</w:t>
      </w:r>
      <w:r w:rsidR="008A04BC" w:rsidRPr="00A74547">
        <w:rPr>
          <w:rFonts w:cs="Arial"/>
          <w:bCs/>
          <w:szCs w:val="20"/>
        </w:rPr>
        <w:t xml:space="preserve"> </w:t>
      </w:r>
      <w:r w:rsidR="00D364E4" w:rsidRPr="00A74547">
        <w:rPr>
          <w:rFonts w:cs="Arial"/>
          <w:bCs/>
          <w:szCs w:val="20"/>
        </w:rPr>
        <w:t>Ebenfalls m</w:t>
      </w:r>
      <w:r w:rsidR="00E54E85" w:rsidRPr="00A74547">
        <w:rPr>
          <w:rFonts w:cs="Arial"/>
          <w:bCs/>
          <w:szCs w:val="20"/>
        </w:rPr>
        <w:t xml:space="preserve">öglich sind </w:t>
      </w:r>
      <w:r w:rsidR="00D813DC" w:rsidRPr="00A74547">
        <w:rPr>
          <w:rFonts w:cs="Arial"/>
          <w:szCs w:val="20"/>
        </w:rPr>
        <w:t xml:space="preserve">beispielsweise </w:t>
      </w:r>
      <w:r w:rsidR="00E54E85" w:rsidRPr="00A74547">
        <w:rPr>
          <w:rFonts w:cs="Arial"/>
          <w:bCs/>
          <w:szCs w:val="20"/>
        </w:rPr>
        <w:t xml:space="preserve">auch </w:t>
      </w:r>
      <w:r w:rsidR="00D813DC" w:rsidRPr="00A74547">
        <w:rPr>
          <w:rFonts w:cs="Arial"/>
          <w:szCs w:val="20"/>
        </w:rPr>
        <w:t>die zentrale Definition eines firmenweiten Berechtigungskonzepts und die einfache Verwaltung von Rollen und Zugriffsrechten.</w:t>
      </w:r>
    </w:p>
    <w:p w14:paraId="257AB6A2" w14:textId="77777777" w:rsidR="00533F27" w:rsidRPr="00A74547" w:rsidRDefault="00533F27" w:rsidP="006716F2">
      <w:pPr>
        <w:spacing w:before="0" w:beforeAutospacing="0" w:after="0" w:afterAutospacing="0" w:line="340" w:lineRule="atLeast"/>
        <w:ind w:left="1418"/>
        <w:rPr>
          <w:rFonts w:cs="Arial"/>
          <w:b/>
          <w:szCs w:val="20"/>
        </w:rPr>
      </w:pPr>
    </w:p>
    <w:p w14:paraId="48430DB0" w14:textId="6AF305A9" w:rsidR="006716F2" w:rsidRPr="00A74547" w:rsidRDefault="006716F2" w:rsidP="006716F2">
      <w:pPr>
        <w:spacing w:before="0" w:beforeAutospacing="0" w:after="0" w:afterAutospacing="0" w:line="340" w:lineRule="atLeast"/>
        <w:ind w:left="1418"/>
        <w:rPr>
          <w:rFonts w:cs="Arial"/>
          <w:b/>
          <w:szCs w:val="20"/>
        </w:rPr>
      </w:pPr>
      <w:r w:rsidRPr="00A74547">
        <w:rPr>
          <w:rFonts w:cs="Arial"/>
          <w:b/>
          <w:szCs w:val="20"/>
        </w:rPr>
        <w:t>Individuelles Sales</w:t>
      </w:r>
      <w:r w:rsidR="00E12A54" w:rsidRPr="00A74547">
        <w:rPr>
          <w:rFonts w:cs="Arial"/>
          <w:b/>
          <w:szCs w:val="20"/>
        </w:rPr>
        <w:t xml:space="preserve"> </w:t>
      </w:r>
      <w:r w:rsidRPr="00A74547">
        <w:rPr>
          <w:rFonts w:cs="Arial"/>
          <w:b/>
          <w:szCs w:val="20"/>
        </w:rPr>
        <w:t>Reporting</w:t>
      </w:r>
    </w:p>
    <w:p w14:paraId="2D9BB1C6" w14:textId="75F61DEA" w:rsidR="008C709C" w:rsidRPr="00A74547" w:rsidRDefault="006716F2" w:rsidP="006716F2">
      <w:pPr>
        <w:spacing w:before="0" w:beforeAutospacing="0" w:after="0" w:afterAutospacing="0" w:line="340" w:lineRule="atLeast"/>
        <w:ind w:left="1418"/>
        <w:rPr>
          <w:rFonts w:cs="Arial"/>
          <w:szCs w:val="20"/>
        </w:rPr>
      </w:pPr>
      <w:r w:rsidRPr="00A74547">
        <w:rPr>
          <w:rFonts w:eastAsia="Times New Roman" w:cs="Arial"/>
          <w:szCs w:val="20"/>
          <w:lang w:eastAsia="de-DE"/>
        </w:rPr>
        <w:t xml:space="preserve">Die Anbindung von Datenquellen und der Entwurf von Berichten wurden direkt in Power BI umgesetzt. </w:t>
      </w:r>
      <w:r w:rsidRPr="00A74547">
        <w:rPr>
          <w:rFonts w:cs="Arial"/>
          <w:szCs w:val="20"/>
        </w:rPr>
        <w:t>Power BI enthält zahlreiche Konnektoren zur Einbindung von On</w:t>
      </w:r>
      <w:r w:rsidR="00E12A54" w:rsidRPr="00A74547">
        <w:rPr>
          <w:rFonts w:cs="Arial"/>
          <w:szCs w:val="20"/>
        </w:rPr>
        <w:t xml:space="preserve"> </w:t>
      </w:r>
      <w:r w:rsidRPr="00A74547">
        <w:rPr>
          <w:rFonts w:cs="Arial"/>
          <w:szCs w:val="20"/>
        </w:rPr>
        <w:t>Premises</w:t>
      </w:r>
      <w:r w:rsidR="00E12A54" w:rsidRPr="00A74547">
        <w:rPr>
          <w:rFonts w:cs="Arial"/>
          <w:szCs w:val="20"/>
        </w:rPr>
        <w:t xml:space="preserve"> </w:t>
      </w:r>
      <w:r w:rsidRPr="00A74547">
        <w:rPr>
          <w:rFonts w:cs="Arial"/>
          <w:szCs w:val="20"/>
        </w:rPr>
        <w:t>oder Cloud</w:t>
      </w:r>
      <w:r w:rsidR="00E12A54" w:rsidRPr="00A74547">
        <w:rPr>
          <w:rFonts w:cs="Arial"/>
          <w:szCs w:val="20"/>
        </w:rPr>
        <w:t xml:space="preserve"> </w:t>
      </w:r>
      <w:r w:rsidRPr="00A74547">
        <w:rPr>
          <w:rFonts w:cs="Arial"/>
          <w:szCs w:val="20"/>
        </w:rPr>
        <w:t xml:space="preserve">Datenquellen. </w:t>
      </w:r>
      <w:r w:rsidR="008C709C" w:rsidRPr="00A74547">
        <w:rPr>
          <w:rFonts w:cs="Arial"/>
          <w:szCs w:val="20"/>
        </w:rPr>
        <w:t xml:space="preserve">Über </w:t>
      </w:r>
      <w:r w:rsidR="003C5292" w:rsidRPr="00A74547">
        <w:rPr>
          <w:rFonts w:cs="Arial"/>
          <w:szCs w:val="20"/>
        </w:rPr>
        <w:t xml:space="preserve">das </w:t>
      </w:r>
      <w:r w:rsidR="008C709C" w:rsidRPr="00A74547">
        <w:rPr>
          <w:rFonts w:cs="Arial"/>
          <w:szCs w:val="20"/>
        </w:rPr>
        <w:t xml:space="preserve">firmenweite </w:t>
      </w:r>
      <w:r w:rsidR="003C5292" w:rsidRPr="00A74547">
        <w:rPr>
          <w:rFonts w:cs="Arial"/>
          <w:szCs w:val="20"/>
        </w:rPr>
        <w:t>Datawarehouse bis hin zu Lakehouse Architekturen</w:t>
      </w:r>
      <w:r w:rsidR="008C709C" w:rsidRPr="00A74547">
        <w:rPr>
          <w:rFonts w:cs="Arial"/>
          <w:szCs w:val="20"/>
        </w:rPr>
        <w:t xml:space="preserve"> integrierte</w:t>
      </w:r>
      <w:r w:rsidR="00FD7A1F" w:rsidRPr="00A74547">
        <w:rPr>
          <w:rFonts w:cs="Arial"/>
          <w:szCs w:val="20"/>
        </w:rPr>
        <w:t xml:space="preserve"> das </w:t>
      </w:r>
      <w:r w:rsidR="00D364E4" w:rsidRPr="00A74547">
        <w:rPr>
          <w:rFonts w:cs="Arial"/>
          <w:szCs w:val="20"/>
        </w:rPr>
        <w:t>BOGNER</w:t>
      </w:r>
      <w:r w:rsidR="009C617B" w:rsidRPr="00A74547">
        <w:rPr>
          <w:rFonts w:cs="Arial"/>
          <w:szCs w:val="20"/>
        </w:rPr>
        <w:t>-</w:t>
      </w:r>
      <w:r w:rsidR="00FD7A1F" w:rsidRPr="00A74547">
        <w:rPr>
          <w:rFonts w:cs="Arial"/>
          <w:szCs w:val="20"/>
        </w:rPr>
        <w:t>Team unter anderem</w:t>
      </w:r>
    </w:p>
    <w:p w14:paraId="188FAB52" w14:textId="6FEDD21A" w:rsidR="00FD7A1F" w:rsidRPr="00A74547" w:rsidRDefault="006716F2" w:rsidP="00FD7A1F">
      <w:pPr>
        <w:pStyle w:val="Listenabsatz"/>
        <w:numPr>
          <w:ilvl w:val="0"/>
          <w:numId w:val="48"/>
        </w:numPr>
        <w:spacing w:before="0" w:beforeAutospacing="0" w:after="0" w:afterAutospacing="0" w:line="340" w:lineRule="atLeast"/>
        <w:rPr>
          <w:rFonts w:eastAsia="Times New Roman" w:cs="Arial"/>
          <w:szCs w:val="20"/>
          <w:lang w:eastAsia="de-DE"/>
        </w:rPr>
      </w:pPr>
      <w:r w:rsidRPr="00A74547">
        <w:rPr>
          <w:rFonts w:eastAsia="Times New Roman" w:cs="Arial"/>
          <w:szCs w:val="20"/>
          <w:lang w:eastAsia="de-DE"/>
        </w:rPr>
        <w:t>Vertriebsinformationen aus dem E</w:t>
      </w:r>
      <w:r w:rsidR="009C617B" w:rsidRPr="00A74547">
        <w:rPr>
          <w:rFonts w:eastAsia="Times New Roman" w:cs="Arial"/>
          <w:szCs w:val="20"/>
          <w:lang w:eastAsia="de-DE"/>
        </w:rPr>
        <w:t>-</w:t>
      </w:r>
      <w:r w:rsidRPr="00A74547">
        <w:rPr>
          <w:rFonts w:eastAsia="Times New Roman" w:cs="Arial"/>
          <w:szCs w:val="20"/>
          <w:lang w:eastAsia="de-DE"/>
        </w:rPr>
        <w:t>Commerce</w:t>
      </w:r>
      <w:r w:rsidR="009C617B" w:rsidRPr="00A74547">
        <w:rPr>
          <w:rFonts w:eastAsia="Times New Roman" w:cs="Arial"/>
          <w:szCs w:val="20"/>
          <w:lang w:eastAsia="de-DE"/>
        </w:rPr>
        <w:t>-</w:t>
      </w:r>
      <w:r w:rsidRPr="00A74547">
        <w:rPr>
          <w:rFonts w:eastAsia="Times New Roman" w:cs="Arial"/>
          <w:szCs w:val="20"/>
          <w:lang w:eastAsia="de-DE"/>
        </w:rPr>
        <w:t>System</w:t>
      </w:r>
    </w:p>
    <w:p w14:paraId="78755F3B" w14:textId="77777777" w:rsidR="00FD7A1F" w:rsidRPr="00A74547" w:rsidRDefault="006716F2" w:rsidP="00FD7A1F">
      <w:pPr>
        <w:pStyle w:val="Listenabsatz"/>
        <w:numPr>
          <w:ilvl w:val="0"/>
          <w:numId w:val="48"/>
        </w:numPr>
        <w:spacing w:before="0" w:beforeAutospacing="0" w:after="0" w:afterAutospacing="0" w:line="340" w:lineRule="atLeast"/>
        <w:rPr>
          <w:rFonts w:eastAsia="Times New Roman" w:cs="Arial"/>
          <w:szCs w:val="20"/>
          <w:lang w:eastAsia="de-DE"/>
        </w:rPr>
      </w:pPr>
      <w:r w:rsidRPr="00A74547">
        <w:rPr>
          <w:rFonts w:eastAsia="Times New Roman" w:cs="Arial"/>
          <w:szCs w:val="20"/>
          <w:lang w:eastAsia="de-DE"/>
        </w:rPr>
        <w:t>historische Werte aus Microsoft AX</w:t>
      </w:r>
    </w:p>
    <w:p w14:paraId="1BCA326B" w14:textId="77777777" w:rsidR="00FD7A1F" w:rsidRPr="00A74547" w:rsidRDefault="006716F2" w:rsidP="00FD7A1F">
      <w:pPr>
        <w:pStyle w:val="Listenabsatz"/>
        <w:numPr>
          <w:ilvl w:val="0"/>
          <w:numId w:val="48"/>
        </w:numPr>
        <w:spacing w:before="0" w:beforeAutospacing="0" w:after="0" w:afterAutospacing="0" w:line="340" w:lineRule="atLeast"/>
        <w:rPr>
          <w:rFonts w:eastAsia="Times New Roman" w:cs="Arial"/>
          <w:szCs w:val="20"/>
          <w:lang w:eastAsia="de-DE"/>
        </w:rPr>
      </w:pPr>
      <w:r w:rsidRPr="00A74547">
        <w:rPr>
          <w:rFonts w:eastAsia="Times New Roman" w:cs="Arial"/>
          <w:szCs w:val="20"/>
          <w:lang w:eastAsia="de-DE"/>
        </w:rPr>
        <w:t>tagesaktuelle Währungskurse aus SAP</w:t>
      </w:r>
    </w:p>
    <w:p w14:paraId="2B19E106" w14:textId="77777777" w:rsidR="00FD7A1F" w:rsidRPr="00A74547" w:rsidRDefault="006716F2" w:rsidP="00FD7A1F">
      <w:pPr>
        <w:pStyle w:val="Listenabsatz"/>
        <w:numPr>
          <w:ilvl w:val="0"/>
          <w:numId w:val="48"/>
        </w:numPr>
        <w:spacing w:before="0" w:beforeAutospacing="0" w:after="0" w:afterAutospacing="0" w:line="340" w:lineRule="atLeast"/>
        <w:rPr>
          <w:rFonts w:eastAsia="Times New Roman" w:cs="Arial"/>
          <w:szCs w:val="20"/>
          <w:lang w:eastAsia="de-DE"/>
        </w:rPr>
      </w:pPr>
      <w:r w:rsidRPr="00A74547">
        <w:rPr>
          <w:rFonts w:eastAsia="Times New Roman" w:cs="Arial"/>
          <w:szCs w:val="20"/>
          <w:lang w:eastAsia="de-DE"/>
        </w:rPr>
        <w:t>Plandaten aus Excel</w:t>
      </w:r>
    </w:p>
    <w:p w14:paraId="4F30BAA9" w14:textId="52B7F62A" w:rsidR="00FD7A1F" w:rsidRPr="00A74547" w:rsidRDefault="006716F2" w:rsidP="00FD7A1F">
      <w:pPr>
        <w:pStyle w:val="Listenabsatz"/>
        <w:numPr>
          <w:ilvl w:val="0"/>
          <w:numId w:val="48"/>
        </w:numPr>
        <w:spacing w:before="0" w:beforeAutospacing="0" w:after="0" w:afterAutospacing="0" w:line="340" w:lineRule="atLeast"/>
        <w:rPr>
          <w:rFonts w:eastAsia="Times New Roman" w:cs="Arial"/>
          <w:szCs w:val="20"/>
          <w:lang w:eastAsia="de-DE"/>
        </w:rPr>
      </w:pPr>
      <w:r w:rsidRPr="00A74547">
        <w:rPr>
          <w:rFonts w:eastAsia="Times New Roman" w:cs="Arial"/>
          <w:szCs w:val="20"/>
          <w:lang w:eastAsia="de-DE"/>
        </w:rPr>
        <w:t>Stammdaten aus dem CRM</w:t>
      </w:r>
      <w:r w:rsidR="00E12A54" w:rsidRPr="00A74547">
        <w:rPr>
          <w:rFonts w:eastAsia="Times New Roman" w:cs="Arial"/>
          <w:szCs w:val="20"/>
          <w:lang w:eastAsia="de-DE"/>
        </w:rPr>
        <w:t xml:space="preserve"> </w:t>
      </w:r>
      <w:r w:rsidRPr="00A74547">
        <w:rPr>
          <w:rFonts w:eastAsia="Times New Roman" w:cs="Arial"/>
          <w:szCs w:val="20"/>
          <w:lang w:eastAsia="de-DE"/>
        </w:rPr>
        <w:t>System</w:t>
      </w:r>
      <w:r w:rsidR="00FD7A1F" w:rsidRPr="00A74547">
        <w:rPr>
          <w:rFonts w:eastAsia="Times New Roman" w:cs="Arial"/>
          <w:szCs w:val="20"/>
          <w:lang w:eastAsia="de-DE"/>
        </w:rPr>
        <w:t>.</w:t>
      </w:r>
    </w:p>
    <w:p w14:paraId="766B8737" w14:textId="70034E0D" w:rsidR="00BC73E6" w:rsidRPr="00A74547" w:rsidRDefault="00BC73E6" w:rsidP="00BC73E6">
      <w:pPr>
        <w:spacing w:before="0" w:beforeAutospacing="0" w:after="0" w:afterAutospacing="0" w:line="340" w:lineRule="atLeast"/>
        <w:rPr>
          <w:rFonts w:eastAsia="Times New Roman" w:cs="Arial"/>
          <w:szCs w:val="20"/>
          <w:lang w:eastAsia="de-DE"/>
        </w:rPr>
      </w:pPr>
    </w:p>
    <w:p w14:paraId="39B62081" w14:textId="77777777" w:rsidR="00BC73E6" w:rsidRPr="00A74547" w:rsidRDefault="00BC73E6" w:rsidP="00BC73E6">
      <w:pPr>
        <w:spacing w:before="0" w:beforeAutospacing="0" w:after="0" w:afterAutospacing="0" w:line="340" w:lineRule="atLeast"/>
        <w:ind w:left="1418" w:firstLine="567"/>
        <w:rPr>
          <w:rFonts w:cs="Arial"/>
          <w:szCs w:val="20"/>
        </w:rPr>
      </w:pPr>
      <w:r w:rsidRPr="00A74547">
        <w:rPr>
          <w:rFonts w:cs="Arial"/>
          <w:szCs w:val="20"/>
        </w:rPr>
        <w:t xml:space="preserve">„Power BI ermöglicht es, sehr schnell aus verschiedenen Quellen Zahlen zusammenzuführen und direkt einen Look &amp; Feel für Berichte zu generieren. Mit dem Ansatz der Scalable Self Service BI konnten wir zügig und mit wenig Aufwand unser individuelles, jederzeit erweiterbares Reportingsystem implementieren“, benennt Florian Felber, Head of Analytics &amp; BI Systems im Group Accounting bei BOGNER, die Vorteile. </w:t>
      </w:r>
    </w:p>
    <w:p w14:paraId="1B09CD22" w14:textId="77777777" w:rsidR="00BC73E6" w:rsidRPr="00A74547" w:rsidRDefault="00BC73E6" w:rsidP="00BC73E6">
      <w:pPr>
        <w:spacing w:before="0" w:beforeAutospacing="0" w:after="0" w:afterAutospacing="0" w:line="340" w:lineRule="atLeast"/>
        <w:ind w:left="1418"/>
        <w:rPr>
          <w:rFonts w:cs="Arial"/>
          <w:szCs w:val="20"/>
        </w:rPr>
      </w:pPr>
    </w:p>
    <w:p w14:paraId="2AF6C01C" w14:textId="77777777" w:rsidR="003C5292" w:rsidRPr="00A74547" w:rsidRDefault="003C5292">
      <w:pPr>
        <w:spacing w:before="0" w:beforeAutospacing="0" w:after="160" w:afterAutospacing="0" w:line="259" w:lineRule="auto"/>
        <w:jc w:val="left"/>
        <w:rPr>
          <w:rFonts w:cs="Arial"/>
          <w:b/>
          <w:bCs/>
          <w:szCs w:val="20"/>
        </w:rPr>
      </w:pPr>
      <w:r w:rsidRPr="00A74547">
        <w:rPr>
          <w:rFonts w:cs="Arial"/>
          <w:b/>
          <w:bCs/>
          <w:szCs w:val="20"/>
        </w:rPr>
        <w:br w:type="page"/>
      </w:r>
    </w:p>
    <w:p w14:paraId="3F5B7C04" w14:textId="0CE43CA2" w:rsidR="00B94636" w:rsidRPr="00A74547" w:rsidRDefault="00056A27" w:rsidP="00E62EAB">
      <w:pPr>
        <w:spacing w:before="0" w:beforeAutospacing="0" w:after="0" w:afterAutospacing="0" w:line="340" w:lineRule="atLeast"/>
        <w:ind w:left="1418"/>
        <w:rPr>
          <w:rFonts w:cs="Arial"/>
          <w:b/>
          <w:bCs/>
          <w:szCs w:val="20"/>
        </w:rPr>
      </w:pPr>
      <w:r w:rsidRPr="00A74547">
        <w:rPr>
          <w:rFonts w:cs="Arial"/>
          <w:b/>
          <w:bCs/>
          <w:szCs w:val="20"/>
        </w:rPr>
        <w:lastRenderedPageBreak/>
        <w:t xml:space="preserve">Erstellung von </w:t>
      </w:r>
      <w:r w:rsidR="009E0E58" w:rsidRPr="00A74547">
        <w:rPr>
          <w:rFonts w:cs="Arial"/>
          <w:b/>
          <w:bCs/>
          <w:szCs w:val="20"/>
        </w:rPr>
        <w:t xml:space="preserve">Reports und Dashboards </w:t>
      </w:r>
    </w:p>
    <w:p w14:paraId="00CB70AD" w14:textId="40A8349B" w:rsidR="00E62EAB" w:rsidRPr="00A74547" w:rsidRDefault="00E62EAB" w:rsidP="00E62EAB">
      <w:pPr>
        <w:spacing w:before="0" w:beforeAutospacing="0" w:after="0" w:afterAutospacing="0" w:line="340" w:lineRule="atLeast"/>
        <w:ind w:left="1418"/>
        <w:rPr>
          <w:rFonts w:cs="Arial"/>
          <w:szCs w:val="20"/>
        </w:rPr>
      </w:pPr>
      <w:r w:rsidRPr="00A74547">
        <w:rPr>
          <w:rFonts w:cs="Arial"/>
          <w:szCs w:val="20"/>
        </w:rPr>
        <w:t xml:space="preserve">Fachlich stehen die Verkaufszahlen aus dem Bereich </w:t>
      </w:r>
      <w:r w:rsidR="00D364E4" w:rsidRPr="00A74547">
        <w:rPr>
          <w:rFonts w:cs="Arial"/>
          <w:szCs w:val="20"/>
        </w:rPr>
        <w:t>E</w:t>
      </w:r>
      <w:r w:rsidR="009C617B" w:rsidRPr="00A74547">
        <w:rPr>
          <w:rFonts w:cs="Arial"/>
          <w:szCs w:val="20"/>
        </w:rPr>
        <w:t>-</w:t>
      </w:r>
      <w:r w:rsidR="00D364E4" w:rsidRPr="00A74547">
        <w:rPr>
          <w:rFonts w:cs="Arial"/>
          <w:szCs w:val="20"/>
        </w:rPr>
        <w:t xml:space="preserve">Commerce </w:t>
      </w:r>
      <w:r w:rsidRPr="00A74547">
        <w:rPr>
          <w:rFonts w:cs="Arial"/>
          <w:szCs w:val="20"/>
        </w:rPr>
        <w:t>im Fokus. Das Monats</w:t>
      </w:r>
      <w:r w:rsidR="009C617B" w:rsidRPr="00A74547">
        <w:rPr>
          <w:rFonts w:cs="Arial"/>
          <w:szCs w:val="20"/>
        </w:rPr>
        <w:softHyphen/>
      </w:r>
      <w:r w:rsidRPr="00A74547">
        <w:rPr>
          <w:rFonts w:cs="Arial"/>
          <w:szCs w:val="20"/>
        </w:rPr>
        <w:t>reporting zeigt Umsatz und Bestandsinformationen</w:t>
      </w:r>
      <w:r w:rsidR="00981FC8" w:rsidRPr="00A74547">
        <w:rPr>
          <w:rFonts w:cs="Arial"/>
          <w:szCs w:val="20"/>
        </w:rPr>
        <w:t>,</w:t>
      </w:r>
      <w:r w:rsidRPr="00A74547">
        <w:rPr>
          <w:rFonts w:cs="Arial"/>
          <w:szCs w:val="20"/>
        </w:rPr>
        <w:t xml:space="preserve"> gegliedert nach Divisions, inklusive </w:t>
      </w:r>
      <w:r w:rsidR="00BD5544" w:rsidRPr="00A74547">
        <w:rPr>
          <w:rFonts w:cs="Arial"/>
          <w:szCs w:val="20"/>
        </w:rPr>
        <w:t xml:space="preserve">Abgleichen nach </w:t>
      </w:r>
      <w:r w:rsidRPr="00A74547">
        <w:rPr>
          <w:rFonts w:cs="Arial"/>
          <w:szCs w:val="20"/>
        </w:rPr>
        <w:t>Vorjahr und Plan sowie Finanzkennzahlen. Als branchenspezifische Besonderheit sind bei den Auswertungen saisonale Logiken bzw. die regelmäßigen Erscheinungstermine neuer Kollektionen berücksichtigt. Die Nutzer in den USA und Europa greifen über die Power BI App auf die Cloud</w:t>
      </w:r>
      <w:r w:rsidR="00981FC8" w:rsidRPr="00A74547">
        <w:rPr>
          <w:rFonts w:cs="Arial"/>
          <w:szCs w:val="20"/>
        </w:rPr>
        <w:t xml:space="preserve"> </w:t>
      </w:r>
      <w:r w:rsidRPr="00A74547">
        <w:rPr>
          <w:rFonts w:cs="Arial"/>
          <w:szCs w:val="20"/>
        </w:rPr>
        <w:t xml:space="preserve">Berichte zu. Derzeit sind das Group </w:t>
      </w:r>
      <w:r w:rsidR="009C617B" w:rsidRPr="00A74547">
        <w:rPr>
          <w:rFonts w:cs="Arial"/>
          <w:szCs w:val="20"/>
        </w:rPr>
        <w:t>-</w:t>
      </w:r>
      <w:r w:rsidRPr="00A74547">
        <w:rPr>
          <w:rFonts w:cs="Arial"/>
          <w:szCs w:val="20"/>
        </w:rPr>
        <w:t>Accounting und Controlling, das Digital</w:t>
      </w:r>
      <w:r w:rsidR="00BC1996" w:rsidRPr="00A74547">
        <w:rPr>
          <w:rFonts w:cs="Arial"/>
          <w:szCs w:val="20"/>
        </w:rPr>
        <w:t>t</w:t>
      </w:r>
      <w:r w:rsidRPr="00A74547">
        <w:rPr>
          <w:rFonts w:cs="Arial"/>
          <w:szCs w:val="20"/>
        </w:rPr>
        <w:t>eam und der Logistik</w:t>
      </w:r>
      <w:r w:rsidR="00BC1996" w:rsidRPr="00A74547">
        <w:rPr>
          <w:rFonts w:cs="Arial"/>
          <w:szCs w:val="20"/>
        </w:rPr>
        <w:t>p</w:t>
      </w:r>
      <w:r w:rsidRPr="00A74547">
        <w:rPr>
          <w:rFonts w:cs="Arial"/>
          <w:szCs w:val="20"/>
        </w:rPr>
        <w:t xml:space="preserve">artner von BOGNER als Nutzer eingebunden. </w:t>
      </w:r>
    </w:p>
    <w:p w14:paraId="7F2C969D" w14:textId="77777777" w:rsidR="004E0C79" w:rsidRPr="00A74547" w:rsidRDefault="004E0C79" w:rsidP="004E0C79">
      <w:pPr>
        <w:spacing w:before="0" w:beforeAutospacing="0" w:after="0" w:afterAutospacing="0" w:line="340" w:lineRule="atLeast"/>
        <w:ind w:left="1418"/>
        <w:rPr>
          <w:rFonts w:cs="Arial"/>
          <w:szCs w:val="20"/>
        </w:rPr>
      </w:pPr>
    </w:p>
    <w:p w14:paraId="5531C687" w14:textId="77777777" w:rsidR="00864AE3" w:rsidRPr="00A74547" w:rsidRDefault="00864AE3" w:rsidP="00864AE3">
      <w:pPr>
        <w:spacing w:before="0" w:beforeAutospacing="0" w:after="0" w:afterAutospacing="0" w:line="340" w:lineRule="atLeast"/>
        <w:ind w:left="1418"/>
        <w:rPr>
          <w:rFonts w:cs="Arial"/>
          <w:b/>
          <w:bCs/>
          <w:szCs w:val="20"/>
        </w:rPr>
      </w:pPr>
      <w:r w:rsidRPr="00A74547">
        <w:rPr>
          <w:rFonts w:cs="Arial"/>
          <w:b/>
          <w:bCs/>
          <w:szCs w:val="20"/>
        </w:rPr>
        <w:t>Nachhaltige Berichtsplattform</w:t>
      </w:r>
    </w:p>
    <w:p w14:paraId="11287D5D" w14:textId="1AD3D84D" w:rsidR="004E0C79" w:rsidRDefault="004E0C79" w:rsidP="004E0C79">
      <w:pPr>
        <w:spacing w:before="0" w:beforeAutospacing="0" w:after="0" w:afterAutospacing="0" w:line="340" w:lineRule="atLeast"/>
        <w:ind w:left="1418"/>
        <w:rPr>
          <w:rFonts w:cs="Arial"/>
          <w:szCs w:val="20"/>
        </w:rPr>
      </w:pPr>
      <w:r w:rsidRPr="00A74547">
        <w:rPr>
          <w:rFonts w:cs="Arial"/>
          <w:szCs w:val="20"/>
        </w:rPr>
        <w:t>Bei BOGNER war das Reporting</w:t>
      </w:r>
      <w:r w:rsidR="00BC1996" w:rsidRPr="00A74547">
        <w:rPr>
          <w:rFonts w:cs="Arial"/>
          <w:szCs w:val="20"/>
        </w:rPr>
        <w:t>p</w:t>
      </w:r>
      <w:r w:rsidRPr="00A74547">
        <w:rPr>
          <w:rFonts w:cs="Arial"/>
          <w:szCs w:val="20"/>
        </w:rPr>
        <w:t>rojekt Teil einer umfangreichen E</w:t>
      </w:r>
      <w:r w:rsidR="009C617B" w:rsidRPr="00A74547">
        <w:rPr>
          <w:rFonts w:cs="Arial"/>
          <w:szCs w:val="20"/>
        </w:rPr>
        <w:t>-</w:t>
      </w:r>
      <w:r w:rsidRPr="00A74547">
        <w:rPr>
          <w:rFonts w:cs="Arial"/>
          <w:szCs w:val="20"/>
        </w:rPr>
        <w:t>Commerce</w:t>
      </w:r>
      <w:r w:rsidR="009C617B" w:rsidRPr="00A74547">
        <w:rPr>
          <w:rFonts w:cs="Arial"/>
          <w:szCs w:val="20"/>
        </w:rPr>
        <w:t>-</w:t>
      </w:r>
      <w:r w:rsidRPr="00A74547">
        <w:rPr>
          <w:rFonts w:cs="Arial"/>
          <w:szCs w:val="20"/>
        </w:rPr>
        <w:t>Initiative samt Wechsel des ERP</w:t>
      </w:r>
      <w:r w:rsidR="001F00A2" w:rsidRPr="00A74547">
        <w:rPr>
          <w:rFonts w:cs="Arial"/>
          <w:szCs w:val="20"/>
        </w:rPr>
        <w:t>-</w:t>
      </w:r>
      <w:r w:rsidRPr="00A74547">
        <w:rPr>
          <w:rFonts w:cs="Arial"/>
          <w:szCs w:val="20"/>
        </w:rPr>
        <w:t>Systems. Prozesse, Kennzahlen, Reports und das Datenmanagement wurden auch vor diesem Hintergrund stets bereichsübergreifend definiert und dokumentiert. Eine unternehmensweite Data Governance und eine übergreifende Datenkultur bilden hier beste Voraussetzungen für den sukzessiven Ausbau des E</w:t>
      </w:r>
      <w:r w:rsidR="001F00A2" w:rsidRPr="00A74547">
        <w:rPr>
          <w:rFonts w:cs="Arial"/>
          <w:szCs w:val="20"/>
        </w:rPr>
        <w:t>-</w:t>
      </w:r>
      <w:r w:rsidRPr="00A74547">
        <w:rPr>
          <w:rFonts w:cs="Arial"/>
          <w:szCs w:val="20"/>
        </w:rPr>
        <w:t>Commerce</w:t>
      </w:r>
      <w:r w:rsidR="001F00A2" w:rsidRPr="00A74547">
        <w:rPr>
          <w:rFonts w:cs="Arial"/>
          <w:szCs w:val="20"/>
        </w:rPr>
        <w:t>-</w:t>
      </w:r>
      <w:r w:rsidRPr="00A74547">
        <w:rPr>
          <w:rFonts w:cs="Arial"/>
          <w:szCs w:val="20"/>
        </w:rPr>
        <w:t>Reportings hin zu einem umfassenden Konzernreporting.</w:t>
      </w:r>
      <w:r w:rsidR="00864AE3" w:rsidRPr="00A74547">
        <w:rPr>
          <w:rFonts w:cs="Arial"/>
          <w:szCs w:val="20"/>
        </w:rPr>
        <w:t xml:space="preserve"> </w:t>
      </w:r>
      <w:r w:rsidR="008E1A04" w:rsidRPr="00A74547">
        <w:rPr>
          <w:rFonts w:cs="Arial"/>
          <w:szCs w:val="20"/>
        </w:rPr>
        <w:t xml:space="preserve">Vor diesem Hintergrund will </w:t>
      </w:r>
      <w:r w:rsidRPr="00A74547">
        <w:rPr>
          <w:rFonts w:cs="Arial"/>
          <w:szCs w:val="20"/>
        </w:rPr>
        <w:t xml:space="preserve">BOGNER künftig Schritt für Schritt sein komplettes Konzernreporting in Power BI abbilden und </w:t>
      </w:r>
      <w:r w:rsidR="008E1A04" w:rsidRPr="00A74547">
        <w:rPr>
          <w:rFonts w:cs="Arial"/>
          <w:szCs w:val="20"/>
        </w:rPr>
        <w:t xml:space="preserve">dabei </w:t>
      </w:r>
      <w:r w:rsidRPr="00A74547">
        <w:rPr>
          <w:rFonts w:cs="Arial"/>
          <w:szCs w:val="20"/>
        </w:rPr>
        <w:t xml:space="preserve">ein nachhaltiges </w:t>
      </w:r>
      <w:r w:rsidR="003434A9" w:rsidRPr="00A74547">
        <w:rPr>
          <w:rFonts w:cs="Arial"/>
          <w:szCs w:val="20"/>
        </w:rPr>
        <w:t xml:space="preserve">und einfach pflegbares </w:t>
      </w:r>
      <w:r w:rsidRPr="00A74547">
        <w:rPr>
          <w:rFonts w:cs="Arial"/>
          <w:szCs w:val="20"/>
        </w:rPr>
        <w:t>Financial Data Warehouse aufbauen.</w:t>
      </w:r>
      <w:r w:rsidRPr="004E0C79">
        <w:rPr>
          <w:rFonts w:cs="Arial"/>
          <w:szCs w:val="20"/>
        </w:rPr>
        <w:t xml:space="preserve"> </w:t>
      </w:r>
    </w:p>
    <w:p w14:paraId="17271D78" w14:textId="77777777" w:rsidR="00DF6D0C" w:rsidRDefault="00DF6D0C" w:rsidP="004E0C79">
      <w:pPr>
        <w:spacing w:before="0" w:beforeAutospacing="0" w:after="0" w:afterAutospacing="0" w:line="340" w:lineRule="atLeast"/>
        <w:ind w:left="1418"/>
        <w:rPr>
          <w:rFonts w:cs="Arial"/>
          <w:szCs w:val="20"/>
        </w:rPr>
      </w:pPr>
    </w:p>
    <w:p w14:paraId="0073471A" w14:textId="23967FA7" w:rsidR="00BC73E6" w:rsidRDefault="00DF6D0C" w:rsidP="001F00A2">
      <w:pPr>
        <w:spacing w:before="0" w:beforeAutospacing="0" w:after="0" w:afterAutospacing="0" w:line="340" w:lineRule="atLeast"/>
        <w:rPr>
          <w:rFonts w:cs="Arial"/>
          <w:szCs w:val="20"/>
        </w:rPr>
      </w:pPr>
      <w:r w:rsidRPr="00DF6D0C">
        <w:rPr>
          <w:rFonts w:cs="Arial"/>
          <w:noProof/>
          <w:szCs w:val="20"/>
        </w:rPr>
        <w:drawing>
          <wp:inline distT="0" distB="0" distL="0" distR="0" wp14:anchorId="388F26F7" wp14:editId="49B28957">
            <wp:extent cx="3601780" cy="854381"/>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5118" cy="869405"/>
                    </a:xfrm>
                    <a:prstGeom prst="rect">
                      <a:avLst/>
                    </a:prstGeom>
                  </pic:spPr>
                </pic:pic>
              </a:graphicData>
            </a:graphic>
          </wp:inline>
        </w:drawing>
      </w:r>
    </w:p>
    <w:p w14:paraId="5FABDCC4" w14:textId="08E1ECF4" w:rsidR="001F00A2" w:rsidRPr="00750D54" w:rsidRDefault="001F00A2" w:rsidP="001F00A2">
      <w:pPr>
        <w:spacing w:before="0" w:beforeAutospacing="0" w:after="0" w:afterAutospacing="0" w:line="340" w:lineRule="atLeast"/>
        <w:rPr>
          <w:rFonts w:cs="Arial"/>
          <w:szCs w:val="20"/>
        </w:rPr>
      </w:pPr>
      <w:r w:rsidRPr="00750D54">
        <w:rPr>
          <w:rFonts w:cs="Arial"/>
          <w:szCs w:val="20"/>
        </w:rPr>
        <w:t xml:space="preserve">Impressionen </w:t>
      </w:r>
      <w:r w:rsidR="00750D54" w:rsidRPr="00750D54">
        <w:rPr>
          <w:rFonts w:cs="Arial"/>
          <w:szCs w:val="20"/>
        </w:rPr>
        <w:t>Sports Fashion Brand BOGNER</w:t>
      </w:r>
    </w:p>
    <w:p w14:paraId="13C6DBE7" w14:textId="77777777" w:rsidR="001F00A2" w:rsidRDefault="001F00A2" w:rsidP="001F00A2">
      <w:pPr>
        <w:spacing w:before="0" w:beforeAutospacing="0" w:after="0" w:afterAutospacing="0" w:line="340" w:lineRule="atLeast"/>
        <w:rPr>
          <w:rFonts w:cs="Arial"/>
          <w:szCs w:val="20"/>
        </w:rPr>
      </w:pPr>
    </w:p>
    <w:p w14:paraId="6A4EE44F" w14:textId="77777777" w:rsidR="001F00A2" w:rsidRDefault="001F00A2" w:rsidP="001F00A2">
      <w:pPr>
        <w:tabs>
          <w:tab w:val="left" w:pos="4080"/>
        </w:tabs>
        <w:spacing w:before="0" w:beforeAutospacing="0" w:after="0" w:afterAutospacing="0" w:line="340" w:lineRule="atLeast"/>
        <w:rPr>
          <w:rFonts w:cs="Arial"/>
          <w:b/>
          <w:color w:val="000000"/>
          <w:szCs w:val="20"/>
        </w:rPr>
      </w:pPr>
      <w:r w:rsidRPr="002E0D20">
        <w:rPr>
          <w:rFonts w:cs="Arial"/>
          <w:b/>
          <w:color w:val="000000"/>
          <w:szCs w:val="20"/>
        </w:rPr>
        <w:t>Begleitendes Bildmaterial</w:t>
      </w:r>
    </w:p>
    <w:p w14:paraId="6F99880F" w14:textId="6F5C4F31" w:rsidR="001F00A2" w:rsidRDefault="001F00A2" w:rsidP="001F00A2">
      <w:pPr>
        <w:tabs>
          <w:tab w:val="left" w:pos="765"/>
        </w:tabs>
        <w:autoSpaceDE w:val="0"/>
        <w:autoSpaceDN w:val="0"/>
        <w:adjustRightInd w:val="0"/>
        <w:spacing w:before="0" w:beforeAutospacing="0" w:after="0" w:afterAutospacing="0" w:line="340" w:lineRule="atLeast"/>
        <w:ind w:right="-567"/>
        <w:rPr>
          <w:rFonts w:cs="Arial"/>
          <w:sz w:val="19"/>
          <w:szCs w:val="19"/>
          <w:lang w:val="en-US"/>
        </w:rPr>
      </w:pPr>
      <w:r w:rsidRPr="00DE2CC0">
        <w:rPr>
          <w:rFonts w:cs="Arial"/>
          <w:bCs/>
          <w:iCs/>
          <w:color w:val="000000"/>
          <w:sz w:val="19"/>
          <w:szCs w:val="19"/>
          <w:lang w:val="en-US"/>
        </w:rPr>
        <w:t xml:space="preserve">[ Download unter </w:t>
      </w:r>
      <w:hyperlink r:id="rId13" w:history="1">
        <w:r w:rsidRPr="006C254E">
          <w:rPr>
            <w:rStyle w:val="Hyperlink"/>
            <w:rFonts w:eastAsiaTheme="majorEastAsia" w:cs="Arial"/>
            <w:sz w:val="19"/>
            <w:szCs w:val="19"/>
            <w:lang w:val="en-US"/>
          </w:rPr>
          <w:t>https://ars-pr.de/presse/20220111_qun</w:t>
        </w:r>
      </w:hyperlink>
      <w:r>
        <w:rPr>
          <w:rFonts w:eastAsiaTheme="majorEastAsia" w:cs="Arial"/>
          <w:sz w:val="19"/>
          <w:szCs w:val="19"/>
          <w:lang w:val="en-US"/>
        </w:rPr>
        <w:t xml:space="preserve"> </w:t>
      </w:r>
      <w:r w:rsidRPr="00DE2CC0">
        <w:rPr>
          <w:rFonts w:cs="Arial"/>
          <w:sz w:val="19"/>
          <w:szCs w:val="19"/>
          <w:lang w:val="en-US"/>
        </w:rPr>
        <w:t xml:space="preserve">] </w:t>
      </w:r>
    </w:p>
    <w:p w14:paraId="34B8376D" w14:textId="77777777" w:rsidR="00DF6D0C" w:rsidRDefault="00DF6D0C" w:rsidP="004E0C79">
      <w:pPr>
        <w:spacing w:before="0" w:beforeAutospacing="0" w:after="0" w:afterAutospacing="0" w:line="340" w:lineRule="atLeast"/>
        <w:ind w:left="1418"/>
        <w:rPr>
          <w:rFonts w:cs="Arial"/>
          <w:szCs w:val="20"/>
        </w:rPr>
      </w:pPr>
    </w:p>
    <w:bookmarkEnd w:id="0"/>
    <w:p w14:paraId="19512B03" w14:textId="77777777" w:rsidR="001F00A2" w:rsidRPr="00C22BF9" w:rsidRDefault="001F00A2" w:rsidP="001F00A2">
      <w:pPr>
        <w:spacing w:before="0" w:beforeAutospacing="0" w:after="0" w:afterAutospacing="0" w:line="340" w:lineRule="atLeast"/>
        <w:rPr>
          <w:rFonts w:cs="Arial"/>
          <w:b/>
          <w:color w:val="000000"/>
          <w:sz w:val="18"/>
          <w:szCs w:val="18"/>
          <w:lang w:val="en-US"/>
        </w:rPr>
      </w:pPr>
      <w:r w:rsidRPr="00C22BF9">
        <w:rPr>
          <w:rFonts w:cs="Arial"/>
          <w:b/>
          <w:color w:val="000000"/>
          <w:sz w:val="18"/>
          <w:szCs w:val="18"/>
          <w:lang w:val="en-US"/>
        </w:rPr>
        <w:t>Über QUNIS</w:t>
      </w:r>
    </w:p>
    <w:p w14:paraId="59EBD680" w14:textId="77777777" w:rsidR="001F00A2" w:rsidRPr="004A2CA2" w:rsidRDefault="001F00A2" w:rsidP="001F00A2">
      <w:pPr>
        <w:spacing w:before="0" w:beforeAutospacing="0" w:after="0" w:afterAutospacing="0" w:line="340" w:lineRule="atLeast"/>
        <w:rPr>
          <w:rFonts w:cs="Arial"/>
          <w:color w:val="000000"/>
          <w:szCs w:val="20"/>
        </w:rPr>
      </w:pPr>
      <w:bookmarkStart w:id="1" w:name="_Hlk45794585"/>
      <w:r w:rsidRPr="004A2CA2">
        <w:rPr>
          <w:rFonts w:cs="Arial"/>
          <w:szCs w:val="20"/>
        </w:rPr>
        <w:t xml:space="preserve">QUNIS steht Unternehmen bei allen Anforderungen im Themenfeld von Business Intelligence, Big Data, Advanced Analytics, Artificial Intelligence (AI) und Data Management zur Seite. Gegründet wurde das Unternehmen 2013 von Hermann Hebben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4" w:history="1">
        <w:r w:rsidRPr="004A2CA2">
          <w:rPr>
            <w:rStyle w:val="Hyperlink"/>
            <w:rFonts w:cs="Arial"/>
            <w:szCs w:val="20"/>
          </w:rPr>
          <w:t>https://qunis.de</w:t>
        </w:r>
      </w:hyperlink>
      <w:r w:rsidRPr="004A2CA2">
        <w:rPr>
          <w:rFonts w:cs="Arial"/>
          <w:color w:val="000000"/>
          <w:szCs w:val="20"/>
        </w:rPr>
        <w:t xml:space="preserve"> erhältlich.</w:t>
      </w:r>
    </w:p>
    <w:bookmarkEnd w:id="1"/>
    <w:p w14:paraId="4790C01F" w14:textId="422CFDAE" w:rsidR="001F00A2" w:rsidRPr="00C22BF9" w:rsidRDefault="001F00A2" w:rsidP="001F00A2">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Pr>
          <w:rFonts w:cs="Arial"/>
          <w:b/>
          <w:bCs/>
          <w:iCs/>
          <w:sz w:val="16"/>
          <w:szCs w:val="16"/>
        </w:rPr>
        <w:t>20111</w:t>
      </w:r>
      <w:r w:rsidRPr="00C22BF9">
        <w:rPr>
          <w:rFonts w:cs="Arial"/>
          <w:b/>
          <w:bCs/>
          <w:iCs/>
          <w:sz w:val="16"/>
          <w:szCs w:val="16"/>
        </w:rPr>
        <w:softHyphen/>
      </w:r>
      <w:r w:rsidRPr="00C22BF9">
        <w:rPr>
          <w:rFonts w:cs="Arial"/>
          <w:b/>
          <w:bCs/>
          <w:iCs/>
          <w:sz w:val="16"/>
          <w:szCs w:val="16"/>
        </w:rPr>
        <w:softHyphen/>
      </w:r>
      <w:r w:rsidRPr="00C22BF9">
        <w:rPr>
          <w:rFonts w:cs="Arial"/>
          <w:b/>
          <w:bCs/>
          <w:iCs/>
          <w:sz w:val="16"/>
          <w:szCs w:val="16"/>
        </w:rPr>
        <w:softHyphen/>
        <w:t>_qun</w:t>
      </w:r>
    </w:p>
    <w:p w14:paraId="56032D42" w14:textId="77777777" w:rsidR="001F00A2" w:rsidRDefault="001F00A2" w:rsidP="001F00A2">
      <w:pPr>
        <w:pStyle w:val="Infozeile"/>
        <w:rPr>
          <w:rFonts w:ascii="Arial" w:eastAsia="Ubuntu Light" w:hAnsi="Arial" w:cs="Arial"/>
          <w:b/>
          <w:i w:val="0"/>
          <w:iCs w:val="0"/>
          <w:color w:val="000000" w:themeColor="text1"/>
          <w:sz w:val="20"/>
          <w:szCs w:val="20"/>
        </w:rPr>
      </w:pPr>
    </w:p>
    <w:p w14:paraId="52EC1278" w14:textId="77777777" w:rsidR="001F00A2" w:rsidRDefault="001F00A2" w:rsidP="001F00A2">
      <w:pPr>
        <w:pStyle w:val="Infozeile"/>
        <w:rPr>
          <w:rFonts w:ascii="Arial" w:eastAsia="Ubuntu Light" w:hAnsi="Arial" w:cs="Arial"/>
          <w:b/>
          <w:i w:val="0"/>
          <w:iCs w:val="0"/>
          <w:color w:val="000000" w:themeColor="text1"/>
          <w:sz w:val="20"/>
          <w:szCs w:val="20"/>
        </w:rPr>
      </w:pPr>
    </w:p>
    <w:p w14:paraId="458D6919" w14:textId="77777777" w:rsidR="001F00A2" w:rsidRPr="004A2CA2" w:rsidRDefault="001F00A2" w:rsidP="001F00A2">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5D05C650" w14:textId="77777777" w:rsidR="001F00A2" w:rsidRPr="004A2CA2" w:rsidRDefault="001F00A2" w:rsidP="001F00A2">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4195C9EC" w14:textId="77777777" w:rsidR="001F00A2" w:rsidRPr="004A2CA2" w:rsidRDefault="001F00A2" w:rsidP="001F00A2">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2A703AED" w14:textId="77777777" w:rsidR="001F00A2" w:rsidRPr="004A2CA2" w:rsidRDefault="001F00A2" w:rsidP="001F00A2">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2E9167EC" w14:textId="77777777" w:rsidR="001F00A2" w:rsidRPr="004A2CA2" w:rsidRDefault="001F00A2" w:rsidP="001F00A2">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1B4C89B3" w14:textId="77777777" w:rsidR="001F00A2" w:rsidRPr="004A2CA2" w:rsidRDefault="001F00A2" w:rsidP="001F00A2">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624B5E02" w14:textId="77777777" w:rsidR="001F00A2" w:rsidRPr="004A2CA2" w:rsidRDefault="001F00A2" w:rsidP="001F00A2">
      <w:pPr>
        <w:spacing w:before="0" w:beforeAutospacing="0" w:after="0" w:afterAutospacing="0"/>
        <w:jc w:val="left"/>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00626599" w14:textId="77777777" w:rsidR="001F00A2" w:rsidRPr="004A2CA2" w:rsidRDefault="001F00A2" w:rsidP="001F00A2">
      <w:pPr>
        <w:spacing w:before="0" w:beforeAutospacing="0" w:after="0" w:afterAutospacing="0"/>
        <w:jc w:val="left"/>
        <w:rPr>
          <w:rStyle w:val="Hyperlink"/>
          <w:rFonts w:eastAsiaTheme="minorEastAsia" w:cs="Arial"/>
          <w:szCs w:val="20"/>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5" w:history="1">
        <w:r w:rsidRPr="004A2CA2">
          <w:rPr>
            <w:rStyle w:val="Hyperlink"/>
            <w:rFonts w:eastAsiaTheme="minorEastAsia" w:cs="Arial"/>
            <w:szCs w:val="20"/>
            <w:lang w:val="fr-FR"/>
          </w:rPr>
          <w:t>https://ars-pr.de</w:t>
        </w:r>
      </w:hyperlink>
    </w:p>
    <w:p w14:paraId="59E03D27" w14:textId="77777777" w:rsidR="001F00A2" w:rsidRDefault="002E360F" w:rsidP="001F00A2">
      <w:pPr>
        <w:spacing w:before="0" w:beforeAutospacing="0" w:after="0" w:afterAutospacing="0"/>
        <w:jc w:val="left"/>
        <w:rPr>
          <w:rStyle w:val="Hyperlink"/>
          <w:rFonts w:eastAsiaTheme="minorEastAsia" w:cs="Arial"/>
          <w:szCs w:val="20"/>
          <w:lang w:val="fr-FR" w:eastAsia="de-DE"/>
        </w:rPr>
      </w:pPr>
      <w:hyperlink r:id="rId16" w:history="1">
        <w:r w:rsidR="001F00A2" w:rsidRPr="004A2CA2">
          <w:rPr>
            <w:rStyle w:val="Hyperlink"/>
            <w:rFonts w:eastAsiaTheme="minorEastAsia" w:cs="Arial"/>
            <w:szCs w:val="20"/>
            <w:lang w:val="fr-FR"/>
          </w:rPr>
          <w:t>monika.duesterhoeft@qunis.de</w:t>
        </w:r>
      </w:hyperlink>
      <w:r w:rsidR="001F00A2" w:rsidRPr="004A2CA2">
        <w:rPr>
          <w:rStyle w:val="Hyperlink"/>
          <w:rFonts w:eastAsiaTheme="minorEastAsia" w:cs="Arial"/>
          <w:szCs w:val="20"/>
          <w:lang w:val="fr-FR"/>
        </w:rPr>
        <w:t xml:space="preserve"> </w:t>
      </w:r>
      <w:r w:rsidR="001F00A2" w:rsidRPr="004A2CA2">
        <w:rPr>
          <w:rStyle w:val="Hyperlink"/>
          <w:rFonts w:cs="Arial"/>
          <w:szCs w:val="20"/>
          <w:u w:val="none"/>
          <w:lang w:val="fr-FR"/>
        </w:rPr>
        <w:t xml:space="preserve"> </w:t>
      </w:r>
      <w:r w:rsidR="001F00A2" w:rsidRPr="004A2CA2">
        <w:rPr>
          <w:rFonts w:cs="Arial"/>
          <w:color w:val="0070C0"/>
          <w:szCs w:val="20"/>
          <w:lang w:val="fr-FR"/>
        </w:rPr>
        <w:tab/>
      </w:r>
      <w:r w:rsidR="001F00A2" w:rsidRPr="004A2CA2">
        <w:rPr>
          <w:rFonts w:cs="Arial"/>
          <w:color w:val="0070C0"/>
          <w:szCs w:val="20"/>
          <w:lang w:val="fr-FR"/>
        </w:rPr>
        <w:tab/>
      </w:r>
      <w:hyperlink r:id="rId17" w:history="1">
        <w:r w:rsidR="001F00A2" w:rsidRPr="004A2CA2">
          <w:rPr>
            <w:rStyle w:val="Hyperlink"/>
            <w:rFonts w:eastAsiaTheme="minorEastAsia" w:cs="Arial"/>
            <w:szCs w:val="20"/>
            <w:lang w:val="fr-FR" w:eastAsia="de-DE"/>
          </w:rPr>
          <w:t>MOvermann@ars-pr.de</w:t>
        </w:r>
      </w:hyperlink>
    </w:p>
    <w:sectPr w:rsidR="001F00A2" w:rsidSect="005D45F3">
      <w:headerReference w:type="default" r:id="rId18"/>
      <w:footerReference w:type="default" r:id="rId19"/>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EDAD" w14:textId="77777777" w:rsidR="00FB1D15" w:rsidRDefault="00FB1D15" w:rsidP="00DB6B08">
      <w:pPr>
        <w:spacing w:after="0"/>
      </w:pPr>
      <w:r>
        <w:separator/>
      </w:r>
    </w:p>
  </w:endnote>
  <w:endnote w:type="continuationSeparator" w:id="0">
    <w:p w14:paraId="12005AF3" w14:textId="77777777" w:rsidR="00FB1D15" w:rsidRDefault="00FB1D15"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696A" w14:textId="77777777" w:rsidR="00FB1D15" w:rsidRDefault="00FB1D15" w:rsidP="00DB6B08">
      <w:pPr>
        <w:spacing w:after="0"/>
      </w:pPr>
      <w:r>
        <w:separator/>
      </w:r>
    </w:p>
  </w:footnote>
  <w:footnote w:type="continuationSeparator" w:id="0">
    <w:p w14:paraId="2B2A4FDA" w14:textId="77777777" w:rsidR="00FB1D15" w:rsidRDefault="00FB1D15"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7490408C" w:rsidR="00603AA1" w:rsidRPr="00FF37BF" w:rsidRDefault="009C617B" w:rsidP="003D1A4A">
                          <w:pPr>
                            <w:spacing w:before="0" w:beforeAutospacing="0" w:after="0" w:afterAutospacing="0" w:line="280" w:lineRule="atLeast"/>
                            <w:rPr>
                              <w:sz w:val="24"/>
                              <w:szCs w:val="24"/>
                            </w:rPr>
                          </w:pPr>
                          <w:r>
                            <w:rPr>
                              <w:sz w:val="24"/>
                              <w:szCs w:val="24"/>
                            </w:rPr>
                            <w:t>P R E S S E</w:t>
                          </w:r>
                          <w:r w:rsidR="00FF37BF" w:rsidRPr="00FF37BF">
                            <w:rPr>
                              <w:sz w:val="24"/>
                              <w:szCs w:val="24"/>
                            </w:rPr>
                            <w:t xml:space="preserv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kNDQ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" stroked="f">
              <v:textbox>
                <w:txbxContent>
                  <w:p w14:paraId="67A3DD87" w14:textId="7490408C" w:rsidR="00603AA1" w:rsidRPr="00FF37BF" w:rsidRDefault="009C617B" w:rsidP="003D1A4A">
                    <w:pPr>
                      <w:spacing w:before="0" w:beforeAutospacing="0" w:after="0" w:afterAutospacing="0" w:line="280" w:lineRule="atLeast"/>
                      <w:rPr>
                        <w:sz w:val="24"/>
                        <w:szCs w:val="24"/>
                      </w:rPr>
                    </w:pPr>
                    <w:r>
                      <w:rPr>
                        <w:sz w:val="24"/>
                        <w:szCs w:val="24"/>
                      </w:rPr>
                      <w:t>P R E S S E</w:t>
                    </w:r>
                    <w:r w:rsidR="00FF37BF" w:rsidRPr="00FF37BF">
                      <w:rPr>
                        <w:sz w:val="24"/>
                        <w:szCs w:val="24"/>
                      </w:rPr>
                      <w:t xml:space="preserv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6" w15:restartNumberingAfterBreak="0">
    <w:nsid w:val="143279B3"/>
    <w:multiLevelType w:val="hybridMultilevel"/>
    <w:tmpl w:val="253CC2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39E0E97"/>
    <w:multiLevelType w:val="hybridMultilevel"/>
    <w:tmpl w:val="6DBC58EE"/>
    <w:lvl w:ilvl="0" w:tplc="50B487AC">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1"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4"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4D725A"/>
    <w:multiLevelType w:val="hybridMultilevel"/>
    <w:tmpl w:val="EDB24720"/>
    <w:lvl w:ilvl="0" w:tplc="37D082D0">
      <w:start w:val="8"/>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7"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7B640F"/>
    <w:multiLevelType w:val="hybridMultilevel"/>
    <w:tmpl w:val="D05E3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5917CAD"/>
    <w:multiLevelType w:val="hybridMultilevel"/>
    <w:tmpl w:val="508EE6EC"/>
    <w:lvl w:ilvl="0" w:tplc="E53233B0">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32"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CD3F17"/>
    <w:multiLevelType w:val="hybridMultilevel"/>
    <w:tmpl w:val="D6481EC0"/>
    <w:lvl w:ilvl="0" w:tplc="67F46A78">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9"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4"/>
  </w:num>
  <w:num w:numId="2">
    <w:abstractNumId w:val="3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3"/>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21"/>
  </w:num>
  <w:num w:numId="29">
    <w:abstractNumId w:val="13"/>
  </w:num>
  <w:num w:numId="30">
    <w:abstractNumId w:val="35"/>
  </w:num>
  <w:num w:numId="31">
    <w:abstractNumId w:val="36"/>
  </w:num>
  <w:num w:numId="32">
    <w:abstractNumId w:val="1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7"/>
  </w:num>
  <w:num w:numId="36">
    <w:abstractNumId w:val="14"/>
  </w:num>
  <w:num w:numId="37">
    <w:abstractNumId w:val="32"/>
  </w:num>
  <w:num w:numId="38">
    <w:abstractNumId w:val="37"/>
  </w:num>
  <w:num w:numId="39">
    <w:abstractNumId w:val="12"/>
  </w:num>
  <w:num w:numId="40">
    <w:abstractNumId w:val="34"/>
  </w:num>
  <w:num w:numId="41">
    <w:abstractNumId w:val="20"/>
  </w:num>
  <w:num w:numId="42">
    <w:abstractNumId w:val="23"/>
  </w:num>
  <w:num w:numId="43">
    <w:abstractNumId w:val="15"/>
  </w:num>
  <w:num w:numId="44">
    <w:abstractNumId w:val="26"/>
  </w:num>
  <w:num w:numId="45">
    <w:abstractNumId w:val="31"/>
  </w:num>
  <w:num w:numId="46">
    <w:abstractNumId w:val="30"/>
  </w:num>
  <w:num w:numId="47">
    <w:abstractNumId w:val="38"/>
  </w:num>
  <w:num w:numId="48">
    <w:abstractNumId w:val="1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55A2"/>
    <w:rsid w:val="00006F08"/>
    <w:rsid w:val="00007448"/>
    <w:rsid w:val="000126CA"/>
    <w:rsid w:val="00014479"/>
    <w:rsid w:val="00020D00"/>
    <w:rsid w:val="000226AE"/>
    <w:rsid w:val="00022903"/>
    <w:rsid w:val="00023047"/>
    <w:rsid w:val="00023056"/>
    <w:rsid w:val="00024079"/>
    <w:rsid w:val="000246B3"/>
    <w:rsid w:val="00024CD7"/>
    <w:rsid w:val="00026BD5"/>
    <w:rsid w:val="00031D85"/>
    <w:rsid w:val="00037B00"/>
    <w:rsid w:val="0004292A"/>
    <w:rsid w:val="00045767"/>
    <w:rsid w:val="00046285"/>
    <w:rsid w:val="00046EEF"/>
    <w:rsid w:val="00047D7F"/>
    <w:rsid w:val="00056A27"/>
    <w:rsid w:val="000574F5"/>
    <w:rsid w:val="000625D5"/>
    <w:rsid w:val="00062B36"/>
    <w:rsid w:val="00065581"/>
    <w:rsid w:val="000655F7"/>
    <w:rsid w:val="00066D41"/>
    <w:rsid w:val="0007047B"/>
    <w:rsid w:val="0007115D"/>
    <w:rsid w:val="00071CAD"/>
    <w:rsid w:val="000722A9"/>
    <w:rsid w:val="00072832"/>
    <w:rsid w:val="00072C19"/>
    <w:rsid w:val="000774EF"/>
    <w:rsid w:val="000778EC"/>
    <w:rsid w:val="000820CE"/>
    <w:rsid w:val="0008714F"/>
    <w:rsid w:val="00087976"/>
    <w:rsid w:val="00090BDC"/>
    <w:rsid w:val="00094388"/>
    <w:rsid w:val="00094E60"/>
    <w:rsid w:val="0009597B"/>
    <w:rsid w:val="00097363"/>
    <w:rsid w:val="00097E84"/>
    <w:rsid w:val="000A0A8C"/>
    <w:rsid w:val="000A0D39"/>
    <w:rsid w:val="000A16C7"/>
    <w:rsid w:val="000A3AAE"/>
    <w:rsid w:val="000B0BC4"/>
    <w:rsid w:val="000B181B"/>
    <w:rsid w:val="000B27BA"/>
    <w:rsid w:val="000B3829"/>
    <w:rsid w:val="000B6AFB"/>
    <w:rsid w:val="000B6D2E"/>
    <w:rsid w:val="000B78F0"/>
    <w:rsid w:val="000C0043"/>
    <w:rsid w:val="000C0156"/>
    <w:rsid w:val="000C0AE7"/>
    <w:rsid w:val="000C0EEF"/>
    <w:rsid w:val="000C24E3"/>
    <w:rsid w:val="000C40AF"/>
    <w:rsid w:val="000C7A3B"/>
    <w:rsid w:val="000D2B41"/>
    <w:rsid w:val="000D6941"/>
    <w:rsid w:val="000E1FFD"/>
    <w:rsid w:val="000E2055"/>
    <w:rsid w:val="000E25DC"/>
    <w:rsid w:val="000E2DB1"/>
    <w:rsid w:val="000E6991"/>
    <w:rsid w:val="000E71F8"/>
    <w:rsid w:val="000E7946"/>
    <w:rsid w:val="000F0501"/>
    <w:rsid w:val="000F1002"/>
    <w:rsid w:val="000F3BBE"/>
    <w:rsid w:val="000F5F60"/>
    <w:rsid w:val="0010049F"/>
    <w:rsid w:val="001006EA"/>
    <w:rsid w:val="00101EA1"/>
    <w:rsid w:val="00103705"/>
    <w:rsid w:val="00104FD3"/>
    <w:rsid w:val="00105A03"/>
    <w:rsid w:val="001078B9"/>
    <w:rsid w:val="00107EE5"/>
    <w:rsid w:val="0011077D"/>
    <w:rsid w:val="001162D6"/>
    <w:rsid w:val="00116772"/>
    <w:rsid w:val="00117EE8"/>
    <w:rsid w:val="00121063"/>
    <w:rsid w:val="00121C12"/>
    <w:rsid w:val="0012311E"/>
    <w:rsid w:val="00123D32"/>
    <w:rsid w:val="00131AA3"/>
    <w:rsid w:val="00136481"/>
    <w:rsid w:val="00136485"/>
    <w:rsid w:val="00136738"/>
    <w:rsid w:val="00137A70"/>
    <w:rsid w:val="00140BD9"/>
    <w:rsid w:val="00140E11"/>
    <w:rsid w:val="00140FA7"/>
    <w:rsid w:val="00141640"/>
    <w:rsid w:val="00141A9B"/>
    <w:rsid w:val="00141C0D"/>
    <w:rsid w:val="001421ED"/>
    <w:rsid w:val="001431D9"/>
    <w:rsid w:val="0014416F"/>
    <w:rsid w:val="00146003"/>
    <w:rsid w:val="00146BEA"/>
    <w:rsid w:val="0014740A"/>
    <w:rsid w:val="00150BA5"/>
    <w:rsid w:val="0015414D"/>
    <w:rsid w:val="0015506D"/>
    <w:rsid w:val="0015565C"/>
    <w:rsid w:val="00163062"/>
    <w:rsid w:val="00165E82"/>
    <w:rsid w:val="00167BE5"/>
    <w:rsid w:val="00167DEC"/>
    <w:rsid w:val="001716F8"/>
    <w:rsid w:val="00171F14"/>
    <w:rsid w:val="00172F58"/>
    <w:rsid w:val="0017386B"/>
    <w:rsid w:val="00173D8C"/>
    <w:rsid w:val="00175889"/>
    <w:rsid w:val="00175F20"/>
    <w:rsid w:val="00176E22"/>
    <w:rsid w:val="0018102E"/>
    <w:rsid w:val="00181DFC"/>
    <w:rsid w:val="001843FB"/>
    <w:rsid w:val="00185B38"/>
    <w:rsid w:val="0018666B"/>
    <w:rsid w:val="00186BC6"/>
    <w:rsid w:val="00186C0A"/>
    <w:rsid w:val="00186D12"/>
    <w:rsid w:val="00186F29"/>
    <w:rsid w:val="00187FB8"/>
    <w:rsid w:val="00191EB3"/>
    <w:rsid w:val="00192E06"/>
    <w:rsid w:val="00192F76"/>
    <w:rsid w:val="00194754"/>
    <w:rsid w:val="00195309"/>
    <w:rsid w:val="00195393"/>
    <w:rsid w:val="001A2098"/>
    <w:rsid w:val="001A699E"/>
    <w:rsid w:val="001A7B99"/>
    <w:rsid w:val="001A7C82"/>
    <w:rsid w:val="001B0015"/>
    <w:rsid w:val="001B0D87"/>
    <w:rsid w:val="001B3D7C"/>
    <w:rsid w:val="001B69F9"/>
    <w:rsid w:val="001C1B7D"/>
    <w:rsid w:val="001C5103"/>
    <w:rsid w:val="001C564C"/>
    <w:rsid w:val="001C6411"/>
    <w:rsid w:val="001C6476"/>
    <w:rsid w:val="001D1CCE"/>
    <w:rsid w:val="001D2722"/>
    <w:rsid w:val="001D3054"/>
    <w:rsid w:val="001D797F"/>
    <w:rsid w:val="001E0531"/>
    <w:rsid w:val="001E093B"/>
    <w:rsid w:val="001E2330"/>
    <w:rsid w:val="001E377F"/>
    <w:rsid w:val="001E64C8"/>
    <w:rsid w:val="001E6EAA"/>
    <w:rsid w:val="001E7748"/>
    <w:rsid w:val="001F00A2"/>
    <w:rsid w:val="001F10D8"/>
    <w:rsid w:val="001F2899"/>
    <w:rsid w:val="001F38B4"/>
    <w:rsid w:val="001F5771"/>
    <w:rsid w:val="001F66BF"/>
    <w:rsid w:val="0020013E"/>
    <w:rsid w:val="002026F1"/>
    <w:rsid w:val="00202E5C"/>
    <w:rsid w:val="00204BD8"/>
    <w:rsid w:val="00205D9F"/>
    <w:rsid w:val="00205EB1"/>
    <w:rsid w:val="00206E03"/>
    <w:rsid w:val="00207CBE"/>
    <w:rsid w:val="00211DCF"/>
    <w:rsid w:val="00213EB9"/>
    <w:rsid w:val="002172AC"/>
    <w:rsid w:val="00220517"/>
    <w:rsid w:val="00220750"/>
    <w:rsid w:val="00220DBB"/>
    <w:rsid w:val="00221CEC"/>
    <w:rsid w:val="00222058"/>
    <w:rsid w:val="00222C43"/>
    <w:rsid w:val="00223FF7"/>
    <w:rsid w:val="00224D88"/>
    <w:rsid w:val="002269A7"/>
    <w:rsid w:val="0023005B"/>
    <w:rsid w:val="002315EA"/>
    <w:rsid w:val="00231F3B"/>
    <w:rsid w:val="002376B3"/>
    <w:rsid w:val="00243ED6"/>
    <w:rsid w:val="00251188"/>
    <w:rsid w:val="00252C93"/>
    <w:rsid w:val="00253C7B"/>
    <w:rsid w:val="0025446C"/>
    <w:rsid w:val="002554AB"/>
    <w:rsid w:val="002567E9"/>
    <w:rsid w:val="00256A14"/>
    <w:rsid w:val="00257A9F"/>
    <w:rsid w:val="00260BAB"/>
    <w:rsid w:val="002615C1"/>
    <w:rsid w:val="00263A63"/>
    <w:rsid w:val="00270E6C"/>
    <w:rsid w:val="00272867"/>
    <w:rsid w:val="00275A4F"/>
    <w:rsid w:val="002774CB"/>
    <w:rsid w:val="00280EEE"/>
    <w:rsid w:val="0028161B"/>
    <w:rsid w:val="00284965"/>
    <w:rsid w:val="0028659C"/>
    <w:rsid w:val="0028714B"/>
    <w:rsid w:val="002878DE"/>
    <w:rsid w:val="00293981"/>
    <w:rsid w:val="00295C90"/>
    <w:rsid w:val="00297472"/>
    <w:rsid w:val="002A2068"/>
    <w:rsid w:val="002A2BFE"/>
    <w:rsid w:val="002A33D7"/>
    <w:rsid w:val="002A4602"/>
    <w:rsid w:val="002B0336"/>
    <w:rsid w:val="002B1A36"/>
    <w:rsid w:val="002B494A"/>
    <w:rsid w:val="002C0159"/>
    <w:rsid w:val="002C03E3"/>
    <w:rsid w:val="002C0F08"/>
    <w:rsid w:val="002C6164"/>
    <w:rsid w:val="002C6747"/>
    <w:rsid w:val="002C7044"/>
    <w:rsid w:val="002D0375"/>
    <w:rsid w:val="002D0B7D"/>
    <w:rsid w:val="002D0C0E"/>
    <w:rsid w:val="002D0F3E"/>
    <w:rsid w:val="002D1E8E"/>
    <w:rsid w:val="002D4ADA"/>
    <w:rsid w:val="002D7952"/>
    <w:rsid w:val="002E360F"/>
    <w:rsid w:val="002E6635"/>
    <w:rsid w:val="002F0F3E"/>
    <w:rsid w:val="002F147C"/>
    <w:rsid w:val="002F3D0F"/>
    <w:rsid w:val="002F59BE"/>
    <w:rsid w:val="002F6653"/>
    <w:rsid w:val="00304BD0"/>
    <w:rsid w:val="0030764E"/>
    <w:rsid w:val="00307760"/>
    <w:rsid w:val="0031183D"/>
    <w:rsid w:val="003171B7"/>
    <w:rsid w:val="003172DE"/>
    <w:rsid w:val="0032102B"/>
    <w:rsid w:val="003231D8"/>
    <w:rsid w:val="00324565"/>
    <w:rsid w:val="003256AA"/>
    <w:rsid w:val="003263B3"/>
    <w:rsid w:val="003303A8"/>
    <w:rsid w:val="0033183A"/>
    <w:rsid w:val="0033353E"/>
    <w:rsid w:val="00334C8A"/>
    <w:rsid w:val="00335A5A"/>
    <w:rsid w:val="0034101F"/>
    <w:rsid w:val="003434A9"/>
    <w:rsid w:val="00344110"/>
    <w:rsid w:val="003443D0"/>
    <w:rsid w:val="00350569"/>
    <w:rsid w:val="0035122E"/>
    <w:rsid w:val="003528D2"/>
    <w:rsid w:val="003532F4"/>
    <w:rsid w:val="00355EA2"/>
    <w:rsid w:val="00357E0C"/>
    <w:rsid w:val="003626B8"/>
    <w:rsid w:val="00362D44"/>
    <w:rsid w:val="00363C3B"/>
    <w:rsid w:val="003666A4"/>
    <w:rsid w:val="0037532C"/>
    <w:rsid w:val="00377267"/>
    <w:rsid w:val="00377E06"/>
    <w:rsid w:val="00380D52"/>
    <w:rsid w:val="00382D6F"/>
    <w:rsid w:val="00383E99"/>
    <w:rsid w:val="0038549D"/>
    <w:rsid w:val="0038622B"/>
    <w:rsid w:val="003928E3"/>
    <w:rsid w:val="00393BE5"/>
    <w:rsid w:val="00393C18"/>
    <w:rsid w:val="003A10B3"/>
    <w:rsid w:val="003A2620"/>
    <w:rsid w:val="003A3F64"/>
    <w:rsid w:val="003A5138"/>
    <w:rsid w:val="003A6345"/>
    <w:rsid w:val="003B0D79"/>
    <w:rsid w:val="003B13C4"/>
    <w:rsid w:val="003B5105"/>
    <w:rsid w:val="003B73C8"/>
    <w:rsid w:val="003C13DD"/>
    <w:rsid w:val="003C35D9"/>
    <w:rsid w:val="003C5292"/>
    <w:rsid w:val="003C67FB"/>
    <w:rsid w:val="003D06D8"/>
    <w:rsid w:val="003D1A4A"/>
    <w:rsid w:val="003D4BA3"/>
    <w:rsid w:val="003D5545"/>
    <w:rsid w:val="003D68CE"/>
    <w:rsid w:val="003E09EE"/>
    <w:rsid w:val="003E2240"/>
    <w:rsid w:val="003E3159"/>
    <w:rsid w:val="003E57C1"/>
    <w:rsid w:val="003E5BA3"/>
    <w:rsid w:val="003E5D9F"/>
    <w:rsid w:val="003F0437"/>
    <w:rsid w:val="003F0E5B"/>
    <w:rsid w:val="003F2499"/>
    <w:rsid w:val="003F31B5"/>
    <w:rsid w:val="003F3216"/>
    <w:rsid w:val="003F56A6"/>
    <w:rsid w:val="00400CA6"/>
    <w:rsid w:val="00401B0D"/>
    <w:rsid w:val="0040205B"/>
    <w:rsid w:val="004075DC"/>
    <w:rsid w:val="0040776C"/>
    <w:rsid w:val="004103EB"/>
    <w:rsid w:val="00410889"/>
    <w:rsid w:val="00412074"/>
    <w:rsid w:val="00416F8E"/>
    <w:rsid w:val="00424368"/>
    <w:rsid w:val="004251A6"/>
    <w:rsid w:val="00425484"/>
    <w:rsid w:val="00426715"/>
    <w:rsid w:val="004329C3"/>
    <w:rsid w:val="004340BA"/>
    <w:rsid w:val="00437351"/>
    <w:rsid w:val="00437764"/>
    <w:rsid w:val="00440886"/>
    <w:rsid w:val="0044336B"/>
    <w:rsid w:val="00443957"/>
    <w:rsid w:val="00444147"/>
    <w:rsid w:val="004454AB"/>
    <w:rsid w:val="00447714"/>
    <w:rsid w:val="004544E8"/>
    <w:rsid w:val="00455EA8"/>
    <w:rsid w:val="0045714B"/>
    <w:rsid w:val="00460323"/>
    <w:rsid w:val="00462596"/>
    <w:rsid w:val="00467737"/>
    <w:rsid w:val="004705A7"/>
    <w:rsid w:val="004719A0"/>
    <w:rsid w:val="00473579"/>
    <w:rsid w:val="00473AD3"/>
    <w:rsid w:val="00474AA7"/>
    <w:rsid w:val="004800BD"/>
    <w:rsid w:val="00487F8E"/>
    <w:rsid w:val="0049268C"/>
    <w:rsid w:val="004934F0"/>
    <w:rsid w:val="00495B37"/>
    <w:rsid w:val="004A0128"/>
    <w:rsid w:val="004A03E9"/>
    <w:rsid w:val="004A670F"/>
    <w:rsid w:val="004A70C4"/>
    <w:rsid w:val="004A79E3"/>
    <w:rsid w:val="004B09FC"/>
    <w:rsid w:val="004B0F2B"/>
    <w:rsid w:val="004B2DEC"/>
    <w:rsid w:val="004B33FC"/>
    <w:rsid w:val="004B58C3"/>
    <w:rsid w:val="004B6BF1"/>
    <w:rsid w:val="004C78C7"/>
    <w:rsid w:val="004D2287"/>
    <w:rsid w:val="004D3E29"/>
    <w:rsid w:val="004D44B1"/>
    <w:rsid w:val="004D7E33"/>
    <w:rsid w:val="004E0C79"/>
    <w:rsid w:val="004E0FF7"/>
    <w:rsid w:val="004E14E0"/>
    <w:rsid w:val="004E5381"/>
    <w:rsid w:val="004E57D2"/>
    <w:rsid w:val="004E6B16"/>
    <w:rsid w:val="004F1E79"/>
    <w:rsid w:val="004F3D2C"/>
    <w:rsid w:val="004F483D"/>
    <w:rsid w:val="004F59E4"/>
    <w:rsid w:val="004F5DC9"/>
    <w:rsid w:val="00501993"/>
    <w:rsid w:val="0050280F"/>
    <w:rsid w:val="0050693E"/>
    <w:rsid w:val="00511691"/>
    <w:rsid w:val="00514FDF"/>
    <w:rsid w:val="005210EC"/>
    <w:rsid w:val="0052285A"/>
    <w:rsid w:val="00525570"/>
    <w:rsid w:val="005276CB"/>
    <w:rsid w:val="00532BA1"/>
    <w:rsid w:val="00533F27"/>
    <w:rsid w:val="00534FF6"/>
    <w:rsid w:val="00535864"/>
    <w:rsid w:val="00536BFE"/>
    <w:rsid w:val="00536CE8"/>
    <w:rsid w:val="00537458"/>
    <w:rsid w:val="00537AB2"/>
    <w:rsid w:val="00541527"/>
    <w:rsid w:val="00552B2B"/>
    <w:rsid w:val="0055396D"/>
    <w:rsid w:val="00553FBB"/>
    <w:rsid w:val="005550F9"/>
    <w:rsid w:val="00555CD7"/>
    <w:rsid w:val="005568A8"/>
    <w:rsid w:val="00560E26"/>
    <w:rsid w:val="00561362"/>
    <w:rsid w:val="005629F8"/>
    <w:rsid w:val="00563941"/>
    <w:rsid w:val="0056593D"/>
    <w:rsid w:val="00570BC4"/>
    <w:rsid w:val="00571A9C"/>
    <w:rsid w:val="00571CF0"/>
    <w:rsid w:val="00574131"/>
    <w:rsid w:val="0057585F"/>
    <w:rsid w:val="00582236"/>
    <w:rsid w:val="00586CCB"/>
    <w:rsid w:val="0058778B"/>
    <w:rsid w:val="005920A9"/>
    <w:rsid w:val="0059287D"/>
    <w:rsid w:val="005939DA"/>
    <w:rsid w:val="00593B93"/>
    <w:rsid w:val="00593B95"/>
    <w:rsid w:val="00593FD7"/>
    <w:rsid w:val="005A0017"/>
    <w:rsid w:val="005A02FA"/>
    <w:rsid w:val="005A2034"/>
    <w:rsid w:val="005A2DD1"/>
    <w:rsid w:val="005A318A"/>
    <w:rsid w:val="005B449D"/>
    <w:rsid w:val="005B4BEA"/>
    <w:rsid w:val="005B5378"/>
    <w:rsid w:val="005B64CE"/>
    <w:rsid w:val="005B7624"/>
    <w:rsid w:val="005C0915"/>
    <w:rsid w:val="005C1162"/>
    <w:rsid w:val="005C229B"/>
    <w:rsid w:val="005C2EF6"/>
    <w:rsid w:val="005C3E22"/>
    <w:rsid w:val="005C45F4"/>
    <w:rsid w:val="005C7768"/>
    <w:rsid w:val="005D0D72"/>
    <w:rsid w:val="005D203F"/>
    <w:rsid w:val="005D221F"/>
    <w:rsid w:val="005D2D56"/>
    <w:rsid w:val="005D39F1"/>
    <w:rsid w:val="005D45F3"/>
    <w:rsid w:val="005D4F90"/>
    <w:rsid w:val="005D687E"/>
    <w:rsid w:val="005D764E"/>
    <w:rsid w:val="005E0556"/>
    <w:rsid w:val="005E26CF"/>
    <w:rsid w:val="005E2E60"/>
    <w:rsid w:val="005E3082"/>
    <w:rsid w:val="005E421E"/>
    <w:rsid w:val="005F019D"/>
    <w:rsid w:val="005F0693"/>
    <w:rsid w:val="005F17C4"/>
    <w:rsid w:val="005F3262"/>
    <w:rsid w:val="005F3CF2"/>
    <w:rsid w:val="005F5374"/>
    <w:rsid w:val="005F5866"/>
    <w:rsid w:val="005F6463"/>
    <w:rsid w:val="00603AA1"/>
    <w:rsid w:val="00603BC6"/>
    <w:rsid w:val="00603EB3"/>
    <w:rsid w:val="00605ADB"/>
    <w:rsid w:val="0060626A"/>
    <w:rsid w:val="0060671A"/>
    <w:rsid w:val="00607A28"/>
    <w:rsid w:val="00607BE1"/>
    <w:rsid w:val="00610F0F"/>
    <w:rsid w:val="00611DC5"/>
    <w:rsid w:val="0061290A"/>
    <w:rsid w:val="00615285"/>
    <w:rsid w:val="006204CE"/>
    <w:rsid w:val="00620532"/>
    <w:rsid w:val="00621304"/>
    <w:rsid w:val="00621561"/>
    <w:rsid w:val="00622BBD"/>
    <w:rsid w:val="006233CD"/>
    <w:rsid w:val="006239E5"/>
    <w:rsid w:val="00624201"/>
    <w:rsid w:val="00624912"/>
    <w:rsid w:val="00624BAC"/>
    <w:rsid w:val="006259B0"/>
    <w:rsid w:val="00625F6C"/>
    <w:rsid w:val="006362AC"/>
    <w:rsid w:val="00636652"/>
    <w:rsid w:val="006426A7"/>
    <w:rsid w:val="00642B1F"/>
    <w:rsid w:val="006476A3"/>
    <w:rsid w:val="00647A53"/>
    <w:rsid w:val="00652A61"/>
    <w:rsid w:val="006535B5"/>
    <w:rsid w:val="00655CFD"/>
    <w:rsid w:val="00657DD7"/>
    <w:rsid w:val="00661E20"/>
    <w:rsid w:val="0066214D"/>
    <w:rsid w:val="0066525E"/>
    <w:rsid w:val="00665517"/>
    <w:rsid w:val="00665B1D"/>
    <w:rsid w:val="0066624C"/>
    <w:rsid w:val="00670437"/>
    <w:rsid w:val="006716F2"/>
    <w:rsid w:val="00674183"/>
    <w:rsid w:val="00675347"/>
    <w:rsid w:val="006759D7"/>
    <w:rsid w:val="00675B1A"/>
    <w:rsid w:val="00675DCE"/>
    <w:rsid w:val="006775BC"/>
    <w:rsid w:val="00677A01"/>
    <w:rsid w:val="006809CE"/>
    <w:rsid w:val="006825AC"/>
    <w:rsid w:val="00684CE4"/>
    <w:rsid w:val="00686928"/>
    <w:rsid w:val="00690312"/>
    <w:rsid w:val="006903BB"/>
    <w:rsid w:val="00692101"/>
    <w:rsid w:val="0069579D"/>
    <w:rsid w:val="006A4FED"/>
    <w:rsid w:val="006A5426"/>
    <w:rsid w:val="006A5C4C"/>
    <w:rsid w:val="006A7FEE"/>
    <w:rsid w:val="006B3F5F"/>
    <w:rsid w:val="006B4661"/>
    <w:rsid w:val="006B6F52"/>
    <w:rsid w:val="006B750D"/>
    <w:rsid w:val="006C0E6E"/>
    <w:rsid w:val="006C3525"/>
    <w:rsid w:val="006C3569"/>
    <w:rsid w:val="006C48CB"/>
    <w:rsid w:val="006C577D"/>
    <w:rsid w:val="006C63D3"/>
    <w:rsid w:val="006D102E"/>
    <w:rsid w:val="006D166C"/>
    <w:rsid w:val="006D2DBC"/>
    <w:rsid w:val="006E7F3E"/>
    <w:rsid w:val="006F1145"/>
    <w:rsid w:val="006F1591"/>
    <w:rsid w:val="006F1E81"/>
    <w:rsid w:val="006F2164"/>
    <w:rsid w:val="006F38BD"/>
    <w:rsid w:val="006F4624"/>
    <w:rsid w:val="007009D3"/>
    <w:rsid w:val="007045B0"/>
    <w:rsid w:val="00706CB4"/>
    <w:rsid w:val="00706CC7"/>
    <w:rsid w:val="0071237F"/>
    <w:rsid w:val="00712382"/>
    <w:rsid w:val="0071351F"/>
    <w:rsid w:val="00713601"/>
    <w:rsid w:val="00716E47"/>
    <w:rsid w:val="0071729D"/>
    <w:rsid w:val="00720CF9"/>
    <w:rsid w:val="00721954"/>
    <w:rsid w:val="00722395"/>
    <w:rsid w:val="00722879"/>
    <w:rsid w:val="00723880"/>
    <w:rsid w:val="00724BAB"/>
    <w:rsid w:val="00725338"/>
    <w:rsid w:val="00726DB2"/>
    <w:rsid w:val="0073034A"/>
    <w:rsid w:val="007317F9"/>
    <w:rsid w:val="00734F14"/>
    <w:rsid w:val="00737AA9"/>
    <w:rsid w:val="00740C92"/>
    <w:rsid w:val="0074110D"/>
    <w:rsid w:val="007413AC"/>
    <w:rsid w:val="00741E13"/>
    <w:rsid w:val="00742323"/>
    <w:rsid w:val="00742512"/>
    <w:rsid w:val="00742A1C"/>
    <w:rsid w:val="00742E74"/>
    <w:rsid w:val="0074395C"/>
    <w:rsid w:val="00744667"/>
    <w:rsid w:val="00744A64"/>
    <w:rsid w:val="00750D54"/>
    <w:rsid w:val="00750F81"/>
    <w:rsid w:val="0075233F"/>
    <w:rsid w:val="007528A5"/>
    <w:rsid w:val="00752CAE"/>
    <w:rsid w:val="00752F86"/>
    <w:rsid w:val="00755364"/>
    <w:rsid w:val="00756210"/>
    <w:rsid w:val="00756BB8"/>
    <w:rsid w:val="0076527D"/>
    <w:rsid w:val="00765E52"/>
    <w:rsid w:val="0076647D"/>
    <w:rsid w:val="00767490"/>
    <w:rsid w:val="00771A86"/>
    <w:rsid w:val="00771C80"/>
    <w:rsid w:val="007739FD"/>
    <w:rsid w:val="00773DF5"/>
    <w:rsid w:val="00775EC0"/>
    <w:rsid w:val="007825F0"/>
    <w:rsid w:val="00782A58"/>
    <w:rsid w:val="00784216"/>
    <w:rsid w:val="00784AB6"/>
    <w:rsid w:val="00790625"/>
    <w:rsid w:val="00796112"/>
    <w:rsid w:val="00796628"/>
    <w:rsid w:val="007967CE"/>
    <w:rsid w:val="007A38EC"/>
    <w:rsid w:val="007A4BF9"/>
    <w:rsid w:val="007A6039"/>
    <w:rsid w:val="007A645F"/>
    <w:rsid w:val="007A648A"/>
    <w:rsid w:val="007B00BD"/>
    <w:rsid w:val="007B74E6"/>
    <w:rsid w:val="007C17F9"/>
    <w:rsid w:val="007C5F79"/>
    <w:rsid w:val="007C616C"/>
    <w:rsid w:val="007C62A3"/>
    <w:rsid w:val="007C6D21"/>
    <w:rsid w:val="007D1633"/>
    <w:rsid w:val="007D223D"/>
    <w:rsid w:val="007D2337"/>
    <w:rsid w:val="007D4253"/>
    <w:rsid w:val="007D4697"/>
    <w:rsid w:val="007D6D0D"/>
    <w:rsid w:val="007D6D1C"/>
    <w:rsid w:val="007D7217"/>
    <w:rsid w:val="007D7726"/>
    <w:rsid w:val="007E2A4E"/>
    <w:rsid w:val="007E4079"/>
    <w:rsid w:val="007E6178"/>
    <w:rsid w:val="007F0856"/>
    <w:rsid w:val="007F1785"/>
    <w:rsid w:val="007F2D25"/>
    <w:rsid w:val="007F790C"/>
    <w:rsid w:val="007F7A77"/>
    <w:rsid w:val="007F7C5B"/>
    <w:rsid w:val="008001CC"/>
    <w:rsid w:val="00800FE0"/>
    <w:rsid w:val="008014E8"/>
    <w:rsid w:val="0080339E"/>
    <w:rsid w:val="00804E8C"/>
    <w:rsid w:val="0080535F"/>
    <w:rsid w:val="00807BFC"/>
    <w:rsid w:val="008128F3"/>
    <w:rsid w:val="00814C33"/>
    <w:rsid w:val="00815489"/>
    <w:rsid w:val="008200F2"/>
    <w:rsid w:val="00820416"/>
    <w:rsid w:val="00820D35"/>
    <w:rsid w:val="0082268B"/>
    <w:rsid w:val="00824637"/>
    <w:rsid w:val="00825BF0"/>
    <w:rsid w:val="00826CE9"/>
    <w:rsid w:val="00826F3C"/>
    <w:rsid w:val="00830DDD"/>
    <w:rsid w:val="00830F3F"/>
    <w:rsid w:val="0083256D"/>
    <w:rsid w:val="0083327A"/>
    <w:rsid w:val="00837079"/>
    <w:rsid w:val="00837775"/>
    <w:rsid w:val="00841424"/>
    <w:rsid w:val="008423AA"/>
    <w:rsid w:val="00842991"/>
    <w:rsid w:val="0084362D"/>
    <w:rsid w:val="00843EA1"/>
    <w:rsid w:val="0084483D"/>
    <w:rsid w:val="00844B09"/>
    <w:rsid w:val="00847FE9"/>
    <w:rsid w:val="0085031A"/>
    <w:rsid w:val="00850D51"/>
    <w:rsid w:val="00851295"/>
    <w:rsid w:val="00853277"/>
    <w:rsid w:val="0085383D"/>
    <w:rsid w:val="00854817"/>
    <w:rsid w:val="00856DAC"/>
    <w:rsid w:val="00857D58"/>
    <w:rsid w:val="00861D99"/>
    <w:rsid w:val="00864AE3"/>
    <w:rsid w:val="00865866"/>
    <w:rsid w:val="00866941"/>
    <w:rsid w:val="00871E57"/>
    <w:rsid w:val="00872A64"/>
    <w:rsid w:val="00874372"/>
    <w:rsid w:val="00875596"/>
    <w:rsid w:val="00875B2E"/>
    <w:rsid w:val="00876C31"/>
    <w:rsid w:val="008775F4"/>
    <w:rsid w:val="008776DD"/>
    <w:rsid w:val="008800DD"/>
    <w:rsid w:val="0088023C"/>
    <w:rsid w:val="0088060A"/>
    <w:rsid w:val="00884D45"/>
    <w:rsid w:val="008867C4"/>
    <w:rsid w:val="00890D9F"/>
    <w:rsid w:val="00891C65"/>
    <w:rsid w:val="0089465A"/>
    <w:rsid w:val="0089472F"/>
    <w:rsid w:val="00896256"/>
    <w:rsid w:val="00897A57"/>
    <w:rsid w:val="008A04BC"/>
    <w:rsid w:val="008A48B0"/>
    <w:rsid w:val="008A68B4"/>
    <w:rsid w:val="008A7FD2"/>
    <w:rsid w:val="008B0903"/>
    <w:rsid w:val="008B2D8B"/>
    <w:rsid w:val="008C0439"/>
    <w:rsid w:val="008C297A"/>
    <w:rsid w:val="008C2BE4"/>
    <w:rsid w:val="008C709C"/>
    <w:rsid w:val="008C797D"/>
    <w:rsid w:val="008D0FC0"/>
    <w:rsid w:val="008D21AF"/>
    <w:rsid w:val="008D2FFC"/>
    <w:rsid w:val="008D5497"/>
    <w:rsid w:val="008D5B4E"/>
    <w:rsid w:val="008D7435"/>
    <w:rsid w:val="008E1581"/>
    <w:rsid w:val="008E1A04"/>
    <w:rsid w:val="008E2EBD"/>
    <w:rsid w:val="008E3356"/>
    <w:rsid w:val="008E523F"/>
    <w:rsid w:val="008E669A"/>
    <w:rsid w:val="008E7288"/>
    <w:rsid w:val="008E7556"/>
    <w:rsid w:val="008F2412"/>
    <w:rsid w:val="008F36D7"/>
    <w:rsid w:val="008F37D0"/>
    <w:rsid w:val="008F56FD"/>
    <w:rsid w:val="008F5F59"/>
    <w:rsid w:val="008F680D"/>
    <w:rsid w:val="008F6FF1"/>
    <w:rsid w:val="008F76AB"/>
    <w:rsid w:val="00900325"/>
    <w:rsid w:val="009012B2"/>
    <w:rsid w:val="00903E6E"/>
    <w:rsid w:val="00905513"/>
    <w:rsid w:val="00912D91"/>
    <w:rsid w:val="00914D0C"/>
    <w:rsid w:val="009173FF"/>
    <w:rsid w:val="00917E0C"/>
    <w:rsid w:val="00922AAE"/>
    <w:rsid w:val="00923CC8"/>
    <w:rsid w:val="009267B1"/>
    <w:rsid w:val="00926C78"/>
    <w:rsid w:val="009307E3"/>
    <w:rsid w:val="009323D2"/>
    <w:rsid w:val="00933004"/>
    <w:rsid w:val="009337CC"/>
    <w:rsid w:val="009341AA"/>
    <w:rsid w:val="00934B86"/>
    <w:rsid w:val="00935090"/>
    <w:rsid w:val="00937DFB"/>
    <w:rsid w:val="00940636"/>
    <w:rsid w:val="0094449A"/>
    <w:rsid w:val="0094505C"/>
    <w:rsid w:val="009456B3"/>
    <w:rsid w:val="00947D02"/>
    <w:rsid w:val="00950DBC"/>
    <w:rsid w:val="00952C4D"/>
    <w:rsid w:val="0095320B"/>
    <w:rsid w:val="00953FCD"/>
    <w:rsid w:val="009549B0"/>
    <w:rsid w:val="0095592E"/>
    <w:rsid w:val="00957D96"/>
    <w:rsid w:val="00960399"/>
    <w:rsid w:val="0096055D"/>
    <w:rsid w:val="009611AD"/>
    <w:rsid w:val="00961FF6"/>
    <w:rsid w:val="009633D8"/>
    <w:rsid w:val="00967150"/>
    <w:rsid w:val="00973D37"/>
    <w:rsid w:val="009776FF"/>
    <w:rsid w:val="0098079C"/>
    <w:rsid w:val="009813A6"/>
    <w:rsid w:val="00981FC8"/>
    <w:rsid w:val="009821CE"/>
    <w:rsid w:val="00983EF8"/>
    <w:rsid w:val="009844EE"/>
    <w:rsid w:val="00991EEF"/>
    <w:rsid w:val="009A09F1"/>
    <w:rsid w:val="009A3BB5"/>
    <w:rsid w:val="009A4F66"/>
    <w:rsid w:val="009B0411"/>
    <w:rsid w:val="009C0446"/>
    <w:rsid w:val="009C1471"/>
    <w:rsid w:val="009C5DD6"/>
    <w:rsid w:val="009C617B"/>
    <w:rsid w:val="009C6F60"/>
    <w:rsid w:val="009D0550"/>
    <w:rsid w:val="009D1261"/>
    <w:rsid w:val="009D20C5"/>
    <w:rsid w:val="009D48D1"/>
    <w:rsid w:val="009D5281"/>
    <w:rsid w:val="009D58B8"/>
    <w:rsid w:val="009E044B"/>
    <w:rsid w:val="009E0E58"/>
    <w:rsid w:val="009E17A4"/>
    <w:rsid w:val="009E1A86"/>
    <w:rsid w:val="009E305B"/>
    <w:rsid w:val="009E67EE"/>
    <w:rsid w:val="009F0613"/>
    <w:rsid w:val="009F3EF0"/>
    <w:rsid w:val="009F482F"/>
    <w:rsid w:val="00A02165"/>
    <w:rsid w:val="00A02EA0"/>
    <w:rsid w:val="00A06C63"/>
    <w:rsid w:val="00A11C36"/>
    <w:rsid w:val="00A12C6F"/>
    <w:rsid w:val="00A159A7"/>
    <w:rsid w:val="00A15B1F"/>
    <w:rsid w:val="00A16195"/>
    <w:rsid w:val="00A172B5"/>
    <w:rsid w:val="00A1790F"/>
    <w:rsid w:val="00A17A38"/>
    <w:rsid w:val="00A2068F"/>
    <w:rsid w:val="00A24BA7"/>
    <w:rsid w:val="00A25ADB"/>
    <w:rsid w:val="00A26F36"/>
    <w:rsid w:val="00A3034C"/>
    <w:rsid w:val="00A32E9E"/>
    <w:rsid w:val="00A33738"/>
    <w:rsid w:val="00A337B2"/>
    <w:rsid w:val="00A358DE"/>
    <w:rsid w:val="00A36390"/>
    <w:rsid w:val="00A43D98"/>
    <w:rsid w:val="00A45E41"/>
    <w:rsid w:val="00A4775C"/>
    <w:rsid w:val="00A47F75"/>
    <w:rsid w:val="00A51AC1"/>
    <w:rsid w:val="00A51E7B"/>
    <w:rsid w:val="00A52D29"/>
    <w:rsid w:val="00A5621C"/>
    <w:rsid w:val="00A62C93"/>
    <w:rsid w:val="00A62C94"/>
    <w:rsid w:val="00A649BB"/>
    <w:rsid w:val="00A70AA1"/>
    <w:rsid w:val="00A7116A"/>
    <w:rsid w:val="00A712D1"/>
    <w:rsid w:val="00A7147C"/>
    <w:rsid w:val="00A71EDA"/>
    <w:rsid w:val="00A74547"/>
    <w:rsid w:val="00A75445"/>
    <w:rsid w:val="00A758D2"/>
    <w:rsid w:val="00A768E1"/>
    <w:rsid w:val="00A772EE"/>
    <w:rsid w:val="00A821AF"/>
    <w:rsid w:val="00A829DC"/>
    <w:rsid w:val="00A83845"/>
    <w:rsid w:val="00A83FFC"/>
    <w:rsid w:val="00A84081"/>
    <w:rsid w:val="00A8616D"/>
    <w:rsid w:val="00A87170"/>
    <w:rsid w:val="00A9232B"/>
    <w:rsid w:val="00A924B3"/>
    <w:rsid w:val="00A95E9D"/>
    <w:rsid w:val="00A96C14"/>
    <w:rsid w:val="00A97A3B"/>
    <w:rsid w:val="00AA1964"/>
    <w:rsid w:val="00AA19EE"/>
    <w:rsid w:val="00AA3522"/>
    <w:rsid w:val="00AA3A31"/>
    <w:rsid w:val="00AA484C"/>
    <w:rsid w:val="00AA6D71"/>
    <w:rsid w:val="00AB1B79"/>
    <w:rsid w:val="00AB1EB1"/>
    <w:rsid w:val="00AB2288"/>
    <w:rsid w:val="00AB30CB"/>
    <w:rsid w:val="00AB508C"/>
    <w:rsid w:val="00AB5A2A"/>
    <w:rsid w:val="00AB6BAA"/>
    <w:rsid w:val="00AB73E5"/>
    <w:rsid w:val="00AB79A5"/>
    <w:rsid w:val="00AB7F7B"/>
    <w:rsid w:val="00AC12F5"/>
    <w:rsid w:val="00AC2F26"/>
    <w:rsid w:val="00AC6E00"/>
    <w:rsid w:val="00AD03E8"/>
    <w:rsid w:val="00AD27B2"/>
    <w:rsid w:val="00AD2F2E"/>
    <w:rsid w:val="00AD55E2"/>
    <w:rsid w:val="00AD565F"/>
    <w:rsid w:val="00AD5B00"/>
    <w:rsid w:val="00AD5DD4"/>
    <w:rsid w:val="00AD630B"/>
    <w:rsid w:val="00AE45D6"/>
    <w:rsid w:val="00AE50CB"/>
    <w:rsid w:val="00AE7F10"/>
    <w:rsid w:val="00AF157A"/>
    <w:rsid w:val="00AF1B1C"/>
    <w:rsid w:val="00AF20CC"/>
    <w:rsid w:val="00AF32FC"/>
    <w:rsid w:val="00B039B7"/>
    <w:rsid w:val="00B06D4B"/>
    <w:rsid w:val="00B071F9"/>
    <w:rsid w:val="00B0729B"/>
    <w:rsid w:val="00B13425"/>
    <w:rsid w:val="00B16D0B"/>
    <w:rsid w:val="00B1761B"/>
    <w:rsid w:val="00B17649"/>
    <w:rsid w:val="00B177B5"/>
    <w:rsid w:val="00B203C9"/>
    <w:rsid w:val="00B20B24"/>
    <w:rsid w:val="00B21115"/>
    <w:rsid w:val="00B218CA"/>
    <w:rsid w:val="00B22012"/>
    <w:rsid w:val="00B22A31"/>
    <w:rsid w:val="00B22A63"/>
    <w:rsid w:val="00B24A67"/>
    <w:rsid w:val="00B25EC0"/>
    <w:rsid w:val="00B263E3"/>
    <w:rsid w:val="00B264F7"/>
    <w:rsid w:val="00B30B08"/>
    <w:rsid w:val="00B34F3B"/>
    <w:rsid w:val="00B357E9"/>
    <w:rsid w:val="00B359FD"/>
    <w:rsid w:val="00B377F9"/>
    <w:rsid w:val="00B40406"/>
    <w:rsid w:val="00B427E1"/>
    <w:rsid w:val="00B42F42"/>
    <w:rsid w:val="00B43294"/>
    <w:rsid w:val="00B438EC"/>
    <w:rsid w:val="00B45ADB"/>
    <w:rsid w:val="00B50D47"/>
    <w:rsid w:val="00B522ED"/>
    <w:rsid w:val="00B537DD"/>
    <w:rsid w:val="00B56DBD"/>
    <w:rsid w:val="00B57D2C"/>
    <w:rsid w:val="00B611A0"/>
    <w:rsid w:val="00B61469"/>
    <w:rsid w:val="00B61513"/>
    <w:rsid w:val="00B619D8"/>
    <w:rsid w:val="00B62024"/>
    <w:rsid w:val="00B652F0"/>
    <w:rsid w:val="00B66C82"/>
    <w:rsid w:val="00B6733B"/>
    <w:rsid w:val="00B67BEB"/>
    <w:rsid w:val="00B70E87"/>
    <w:rsid w:val="00B713FB"/>
    <w:rsid w:val="00B7560F"/>
    <w:rsid w:val="00B7586D"/>
    <w:rsid w:val="00B759AC"/>
    <w:rsid w:val="00B76358"/>
    <w:rsid w:val="00B767CF"/>
    <w:rsid w:val="00B776D2"/>
    <w:rsid w:val="00B81E68"/>
    <w:rsid w:val="00B826C9"/>
    <w:rsid w:val="00B833DE"/>
    <w:rsid w:val="00B842A1"/>
    <w:rsid w:val="00B84BA8"/>
    <w:rsid w:val="00B85629"/>
    <w:rsid w:val="00B8716E"/>
    <w:rsid w:val="00B903DB"/>
    <w:rsid w:val="00B91950"/>
    <w:rsid w:val="00B94636"/>
    <w:rsid w:val="00B96EFE"/>
    <w:rsid w:val="00BA1B4E"/>
    <w:rsid w:val="00BA2052"/>
    <w:rsid w:val="00BA2D4B"/>
    <w:rsid w:val="00BA3F9F"/>
    <w:rsid w:val="00BA52B7"/>
    <w:rsid w:val="00BA5B81"/>
    <w:rsid w:val="00BB074F"/>
    <w:rsid w:val="00BB0CD7"/>
    <w:rsid w:val="00BB0F3D"/>
    <w:rsid w:val="00BB1685"/>
    <w:rsid w:val="00BB243E"/>
    <w:rsid w:val="00BB37C2"/>
    <w:rsid w:val="00BB3DEE"/>
    <w:rsid w:val="00BB513B"/>
    <w:rsid w:val="00BB5669"/>
    <w:rsid w:val="00BB6BFD"/>
    <w:rsid w:val="00BC0008"/>
    <w:rsid w:val="00BC12FF"/>
    <w:rsid w:val="00BC1996"/>
    <w:rsid w:val="00BC73E6"/>
    <w:rsid w:val="00BD1983"/>
    <w:rsid w:val="00BD4BB6"/>
    <w:rsid w:val="00BD5544"/>
    <w:rsid w:val="00BE0889"/>
    <w:rsid w:val="00BE38C5"/>
    <w:rsid w:val="00BE3BB9"/>
    <w:rsid w:val="00BE550E"/>
    <w:rsid w:val="00BE6539"/>
    <w:rsid w:val="00BF0EB7"/>
    <w:rsid w:val="00BF215C"/>
    <w:rsid w:val="00BF4F9D"/>
    <w:rsid w:val="00BF5FFA"/>
    <w:rsid w:val="00C016ED"/>
    <w:rsid w:val="00C02C68"/>
    <w:rsid w:val="00C0414C"/>
    <w:rsid w:val="00C063CB"/>
    <w:rsid w:val="00C07EE4"/>
    <w:rsid w:val="00C16E98"/>
    <w:rsid w:val="00C17F65"/>
    <w:rsid w:val="00C213EF"/>
    <w:rsid w:val="00C219EF"/>
    <w:rsid w:val="00C22FE2"/>
    <w:rsid w:val="00C2473D"/>
    <w:rsid w:val="00C25236"/>
    <w:rsid w:val="00C25690"/>
    <w:rsid w:val="00C2656D"/>
    <w:rsid w:val="00C32474"/>
    <w:rsid w:val="00C327EA"/>
    <w:rsid w:val="00C33ED1"/>
    <w:rsid w:val="00C3488E"/>
    <w:rsid w:val="00C3660C"/>
    <w:rsid w:val="00C36D62"/>
    <w:rsid w:val="00C43B2D"/>
    <w:rsid w:val="00C445EB"/>
    <w:rsid w:val="00C4576F"/>
    <w:rsid w:val="00C4680A"/>
    <w:rsid w:val="00C50496"/>
    <w:rsid w:val="00C50661"/>
    <w:rsid w:val="00C5255A"/>
    <w:rsid w:val="00C53960"/>
    <w:rsid w:val="00C55774"/>
    <w:rsid w:val="00C5635E"/>
    <w:rsid w:val="00C56898"/>
    <w:rsid w:val="00C56E94"/>
    <w:rsid w:val="00C6020C"/>
    <w:rsid w:val="00C615AB"/>
    <w:rsid w:val="00C61851"/>
    <w:rsid w:val="00C629A9"/>
    <w:rsid w:val="00C6322F"/>
    <w:rsid w:val="00C659F6"/>
    <w:rsid w:val="00C67569"/>
    <w:rsid w:val="00C7486B"/>
    <w:rsid w:val="00C74AAF"/>
    <w:rsid w:val="00C74FBE"/>
    <w:rsid w:val="00C752D4"/>
    <w:rsid w:val="00C772FD"/>
    <w:rsid w:val="00C77975"/>
    <w:rsid w:val="00C77DD7"/>
    <w:rsid w:val="00C81136"/>
    <w:rsid w:val="00C81210"/>
    <w:rsid w:val="00C81A1E"/>
    <w:rsid w:val="00C81F77"/>
    <w:rsid w:val="00C8789B"/>
    <w:rsid w:val="00C878A6"/>
    <w:rsid w:val="00CA743D"/>
    <w:rsid w:val="00CB0AC1"/>
    <w:rsid w:val="00CB2103"/>
    <w:rsid w:val="00CB3C1E"/>
    <w:rsid w:val="00CB6CC2"/>
    <w:rsid w:val="00CB6F84"/>
    <w:rsid w:val="00CB7026"/>
    <w:rsid w:val="00CC4DBF"/>
    <w:rsid w:val="00CD2883"/>
    <w:rsid w:val="00CD40B4"/>
    <w:rsid w:val="00CD48B4"/>
    <w:rsid w:val="00CD5128"/>
    <w:rsid w:val="00CD62C5"/>
    <w:rsid w:val="00CD6AD9"/>
    <w:rsid w:val="00CE0635"/>
    <w:rsid w:val="00CE0920"/>
    <w:rsid w:val="00CE2632"/>
    <w:rsid w:val="00CE3830"/>
    <w:rsid w:val="00CE4174"/>
    <w:rsid w:val="00CE5660"/>
    <w:rsid w:val="00CF1C8F"/>
    <w:rsid w:val="00CF2486"/>
    <w:rsid w:val="00CF3DA9"/>
    <w:rsid w:val="00CF62BB"/>
    <w:rsid w:val="00CF749F"/>
    <w:rsid w:val="00D030CD"/>
    <w:rsid w:val="00D03A39"/>
    <w:rsid w:val="00D048EB"/>
    <w:rsid w:val="00D0572C"/>
    <w:rsid w:val="00D1157A"/>
    <w:rsid w:val="00D14223"/>
    <w:rsid w:val="00D15061"/>
    <w:rsid w:val="00D20980"/>
    <w:rsid w:val="00D215D6"/>
    <w:rsid w:val="00D2185A"/>
    <w:rsid w:val="00D23531"/>
    <w:rsid w:val="00D23E4A"/>
    <w:rsid w:val="00D24C80"/>
    <w:rsid w:val="00D317B9"/>
    <w:rsid w:val="00D328B4"/>
    <w:rsid w:val="00D364E4"/>
    <w:rsid w:val="00D4045B"/>
    <w:rsid w:val="00D43B82"/>
    <w:rsid w:val="00D44634"/>
    <w:rsid w:val="00D45068"/>
    <w:rsid w:val="00D45DD3"/>
    <w:rsid w:val="00D507D6"/>
    <w:rsid w:val="00D54046"/>
    <w:rsid w:val="00D54AE5"/>
    <w:rsid w:val="00D64F69"/>
    <w:rsid w:val="00D674DF"/>
    <w:rsid w:val="00D7067D"/>
    <w:rsid w:val="00D720C3"/>
    <w:rsid w:val="00D72D06"/>
    <w:rsid w:val="00D749DB"/>
    <w:rsid w:val="00D756C1"/>
    <w:rsid w:val="00D776F9"/>
    <w:rsid w:val="00D813DC"/>
    <w:rsid w:val="00D81E3D"/>
    <w:rsid w:val="00D81E53"/>
    <w:rsid w:val="00D829BC"/>
    <w:rsid w:val="00D83AE0"/>
    <w:rsid w:val="00D861DB"/>
    <w:rsid w:val="00D86F1A"/>
    <w:rsid w:val="00D87704"/>
    <w:rsid w:val="00D91329"/>
    <w:rsid w:val="00D94E58"/>
    <w:rsid w:val="00D9535E"/>
    <w:rsid w:val="00D953C2"/>
    <w:rsid w:val="00D95F68"/>
    <w:rsid w:val="00DA26F6"/>
    <w:rsid w:val="00DA5498"/>
    <w:rsid w:val="00DA5EFF"/>
    <w:rsid w:val="00DA6C85"/>
    <w:rsid w:val="00DA7A9A"/>
    <w:rsid w:val="00DB1DBE"/>
    <w:rsid w:val="00DB22C9"/>
    <w:rsid w:val="00DB4895"/>
    <w:rsid w:val="00DB6B08"/>
    <w:rsid w:val="00DB7DD5"/>
    <w:rsid w:val="00DC32CD"/>
    <w:rsid w:val="00DD1A8B"/>
    <w:rsid w:val="00DD4ACB"/>
    <w:rsid w:val="00DD54F5"/>
    <w:rsid w:val="00DD6669"/>
    <w:rsid w:val="00DD6F9D"/>
    <w:rsid w:val="00DD7445"/>
    <w:rsid w:val="00DD7FB1"/>
    <w:rsid w:val="00DE01E1"/>
    <w:rsid w:val="00DE028B"/>
    <w:rsid w:val="00DE0A69"/>
    <w:rsid w:val="00DE12CD"/>
    <w:rsid w:val="00DE2CC0"/>
    <w:rsid w:val="00DE73F4"/>
    <w:rsid w:val="00DF0F3E"/>
    <w:rsid w:val="00DF1B17"/>
    <w:rsid w:val="00DF245D"/>
    <w:rsid w:val="00DF3B35"/>
    <w:rsid w:val="00DF42A4"/>
    <w:rsid w:val="00DF53E4"/>
    <w:rsid w:val="00DF6D0C"/>
    <w:rsid w:val="00DF6EA4"/>
    <w:rsid w:val="00DF722B"/>
    <w:rsid w:val="00E02652"/>
    <w:rsid w:val="00E04485"/>
    <w:rsid w:val="00E124C3"/>
    <w:rsid w:val="00E12A54"/>
    <w:rsid w:val="00E13316"/>
    <w:rsid w:val="00E13603"/>
    <w:rsid w:val="00E145EB"/>
    <w:rsid w:val="00E14674"/>
    <w:rsid w:val="00E14698"/>
    <w:rsid w:val="00E1722C"/>
    <w:rsid w:val="00E2123A"/>
    <w:rsid w:val="00E21E97"/>
    <w:rsid w:val="00E232FF"/>
    <w:rsid w:val="00E26C17"/>
    <w:rsid w:val="00E27549"/>
    <w:rsid w:val="00E33640"/>
    <w:rsid w:val="00E35537"/>
    <w:rsid w:val="00E35ACC"/>
    <w:rsid w:val="00E436AC"/>
    <w:rsid w:val="00E4446D"/>
    <w:rsid w:val="00E47A57"/>
    <w:rsid w:val="00E51A8D"/>
    <w:rsid w:val="00E54E85"/>
    <w:rsid w:val="00E55C7A"/>
    <w:rsid w:val="00E578A3"/>
    <w:rsid w:val="00E60F11"/>
    <w:rsid w:val="00E62C3C"/>
    <w:rsid w:val="00E62EAB"/>
    <w:rsid w:val="00E63C65"/>
    <w:rsid w:val="00E6530E"/>
    <w:rsid w:val="00E65D7D"/>
    <w:rsid w:val="00E66C61"/>
    <w:rsid w:val="00E67BA7"/>
    <w:rsid w:val="00E67D67"/>
    <w:rsid w:val="00E67E04"/>
    <w:rsid w:val="00E67F3A"/>
    <w:rsid w:val="00E67F8D"/>
    <w:rsid w:val="00E71083"/>
    <w:rsid w:val="00E71365"/>
    <w:rsid w:val="00E7139C"/>
    <w:rsid w:val="00E715CA"/>
    <w:rsid w:val="00E74209"/>
    <w:rsid w:val="00E76420"/>
    <w:rsid w:val="00E765F1"/>
    <w:rsid w:val="00E803B2"/>
    <w:rsid w:val="00E82D59"/>
    <w:rsid w:val="00E85EA8"/>
    <w:rsid w:val="00E86849"/>
    <w:rsid w:val="00E86D42"/>
    <w:rsid w:val="00E92601"/>
    <w:rsid w:val="00E931C8"/>
    <w:rsid w:val="00E93BCB"/>
    <w:rsid w:val="00E94A99"/>
    <w:rsid w:val="00EA065C"/>
    <w:rsid w:val="00EA2474"/>
    <w:rsid w:val="00EA66BB"/>
    <w:rsid w:val="00EB009D"/>
    <w:rsid w:val="00EB0296"/>
    <w:rsid w:val="00EB1839"/>
    <w:rsid w:val="00EB2587"/>
    <w:rsid w:val="00EB3CFE"/>
    <w:rsid w:val="00EB60D6"/>
    <w:rsid w:val="00EC025A"/>
    <w:rsid w:val="00EC0321"/>
    <w:rsid w:val="00EC0B92"/>
    <w:rsid w:val="00EC1424"/>
    <w:rsid w:val="00EC2278"/>
    <w:rsid w:val="00EC38E2"/>
    <w:rsid w:val="00EC3D5A"/>
    <w:rsid w:val="00EC5C95"/>
    <w:rsid w:val="00EC7CA9"/>
    <w:rsid w:val="00EC7F00"/>
    <w:rsid w:val="00ED05AF"/>
    <w:rsid w:val="00ED0621"/>
    <w:rsid w:val="00ED402C"/>
    <w:rsid w:val="00EE0D44"/>
    <w:rsid w:val="00EE14F7"/>
    <w:rsid w:val="00EE491E"/>
    <w:rsid w:val="00EE5CB5"/>
    <w:rsid w:val="00EE64A9"/>
    <w:rsid w:val="00EE6B70"/>
    <w:rsid w:val="00EE7061"/>
    <w:rsid w:val="00EF0858"/>
    <w:rsid w:val="00EF2E37"/>
    <w:rsid w:val="00EF3FB3"/>
    <w:rsid w:val="00EF6A23"/>
    <w:rsid w:val="00F03173"/>
    <w:rsid w:val="00F04F61"/>
    <w:rsid w:val="00F04F98"/>
    <w:rsid w:val="00F0671E"/>
    <w:rsid w:val="00F0726C"/>
    <w:rsid w:val="00F111FC"/>
    <w:rsid w:val="00F12D8F"/>
    <w:rsid w:val="00F13B7F"/>
    <w:rsid w:val="00F15770"/>
    <w:rsid w:val="00F15803"/>
    <w:rsid w:val="00F169EB"/>
    <w:rsid w:val="00F179A7"/>
    <w:rsid w:val="00F23814"/>
    <w:rsid w:val="00F2455A"/>
    <w:rsid w:val="00F2462C"/>
    <w:rsid w:val="00F25D24"/>
    <w:rsid w:val="00F30E1D"/>
    <w:rsid w:val="00F325A4"/>
    <w:rsid w:val="00F33118"/>
    <w:rsid w:val="00F34747"/>
    <w:rsid w:val="00F45C10"/>
    <w:rsid w:val="00F512EC"/>
    <w:rsid w:val="00F57BF8"/>
    <w:rsid w:val="00F60367"/>
    <w:rsid w:val="00F622AF"/>
    <w:rsid w:val="00F6276B"/>
    <w:rsid w:val="00F6346B"/>
    <w:rsid w:val="00F63ED5"/>
    <w:rsid w:val="00F72234"/>
    <w:rsid w:val="00F730AA"/>
    <w:rsid w:val="00F75138"/>
    <w:rsid w:val="00F751B5"/>
    <w:rsid w:val="00F77CA9"/>
    <w:rsid w:val="00F80404"/>
    <w:rsid w:val="00F9508D"/>
    <w:rsid w:val="00F95999"/>
    <w:rsid w:val="00F964C4"/>
    <w:rsid w:val="00F966A5"/>
    <w:rsid w:val="00F96ACC"/>
    <w:rsid w:val="00FA149F"/>
    <w:rsid w:val="00FA1C70"/>
    <w:rsid w:val="00FA1CAB"/>
    <w:rsid w:val="00FA28B3"/>
    <w:rsid w:val="00FA2C47"/>
    <w:rsid w:val="00FA3EEC"/>
    <w:rsid w:val="00FA71B2"/>
    <w:rsid w:val="00FA71B4"/>
    <w:rsid w:val="00FB04AD"/>
    <w:rsid w:val="00FB10F9"/>
    <w:rsid w:val="00FB11DC"/>
    <w:rsid w:val="00FB1D15"/>
    <w:rsid w:val="00FB2229"/>
    <w:rsid w:val="00FB30BB"/>
    <w:rsid w:val="00FB3E7F"/>
    <w:rsid w:val="00FB46F6"/>
    <w:rsid w:val="00FB4E95"/>
    <w:rsid w:val="00FB64D9"/>
    <w:rsid w:val="00FC125B"/>
    <w:rsid w:val="00FC1417"/>
    <w:rsid w:val="00FC1EA4"/>
    <w:rsid w:val="00FC1F14"/>
    <w:rsid w:val="00FC2993"/>
    <w:rsid w:val="00FC4167"/>
    <w:rsid w:val="00FC7C63"/>
    <w:rsid w:val="00FD0B8B"/>
    <w:rsid w:val="00FD44DA"/>
    <w:rsid w:val="00FD7419"/>
    <w:rsid w:val="00FD7A1F"/>
    <w:rsid w:val="00FD7F46"/>
    <w:rsid w:val="00FE0BDF"/>
    <w:rsid w:val="00FE4B5C"/>
    <w:rsid w:val="00FE5FB7"/>
    <w:rsid w:val="00FE6F6F"/>
    <w:rsid w:val="00FE72F2"/>
    <w:rsid w:val="00FF109B"/>
    <w:rsid w:val="00FF26C5"/>
    <w:rsid w:val="00FF37BF"/>
    <w:rsid w:val="00FF4F52"/>
    <w:rsid w:val="00FF5F94"/>
    <w:rsid w:val="00FF6380"/>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 w:type="paragraph" w:styleId="berarbeitung">
    <w:name w:val="Revision"/>
    <w:hidden/>
    <w:uiPriority w:val="99"/>
    <w:semiHidden/>
    <w:rsid w:val="003C5292"/>
    <w:pPr>
      <w:spacing w:after="0" w:line="240" w:lineRule="auto"/>
    </w:pPr>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s-pr.de/presse/20220111_qu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Overmann@ars-pr.de" TargetMode="External"/><Relationship Id="rId2" Type="http://schemas.openxmlformats.org/officeDocument/2006/relationships/customXml" Target="../customXml/item2.xml"/><Relationship Id="rId16" Type="http://schemas.openxmlformats.org/officeDocument/2006/relationships/hyperlink" Target="mailto:monika.duesterhoeft@quni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gner.com" TargetMode="External"/><Relationship Id="rId5" Type="http://schemas.openxmlformats.org/officeDocument/2006/relationships/numbering" Target="numbering.xml"/><Relationship Id="rId15" Type="http://schemas.openxmlformats.org/officeDocument/2006/relationships/hyperlink" Target="https://ars-pr.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ni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6D02-587D-4426-B20F-08C88D61CF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1d36c25-e4ee-42f6-b5e5-9007d797cfe5"/>
    <ds:schemaRef ds:uri="http://www.w3.org/XML/1998/namespace"/>
    <ds:schemaRef ds:uri="http://purl.org/dc/dcmitype/"/>
  </ds:schemaRefs>
</ds:datastoreItem>
</file>

<file path=customXml/itemProps3.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4.xml><?xml version="1.0" encoding="utf-8"?>
<ds:datastoreItem xmlns:ds="http://schemas.openxmlformats.org/officeDocument/2006/customXml" ds:itemID="{D9C2B5B5-8AB4-4683-BABB-C1124DE2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Scalable Self Service BI bei BOGNER (QUNIS) Pressemeldung vom 11.01.2022</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Scalable Self Service BI bei BOGNER (QUNIS) Pressemeldung vom 11.01.2022</dc:title>
  <dc:subject/>
  <dc:creator>ars</dc:creator>
  <cp:keywords/>
  <dc:description/>
  <cp:lastModifiedBy>Martina Overmann</cp:lastModifiedBy>
  <cp:revision>5</cp:revision>
  <cp:lastPrinted>2021-08-11T08:44:00Z</cp:lastPrinted>
  <dcterms:created xsi:type="dcterms:W3CDTF">2022-01-11T10:44:00Z</dcterms:created>
  <dcterms:modified xsi:type="dcterms:W3CDTF">2022-01-11T13:27:00Z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