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E982" w14:textId="77777777" w:rsidR="00F140BD" w:rsidRPr="00C92782" w:rsidRDefault="00A12BE2">
      <w:pPr>
        <w:rPr>
          <w:rFonts w:ascii="Arial" w:hAnsi="Arial" w:cs="Arial"/>
        </w:rPr>
      </w:pPr>
      <w:r w:rsidRPr="00C92782">
        <w:rPr>
          <w:rFonts w:ascii="Arial" w:hAnsi="Arial" w:cs="Arial"/>
          <w:noProof/>
          <w:lang w:eastAsia="de-DE"/>
        </w:rPr>
        <mc:AlternateContent>
          <mc:Choice Requires="wps">
            <w:drawing>
              <wp:anchor distT="0" distB="0" distL="114300" distR="114300" simplePos="0" relativeHeight="251658240" behindDoc="0" locked="0" layoutInCell="1" allowOverlap="1" wp14:anchorId="00898FF5" wp14:editId="3864541D">
                <wp:simplePos x="0" y="0"/>
                <wp:positionH relativeFrom="column">
                  <wp:posOffset>3270250</wp:posOffset>
                </wp:positionH>
                <wp:positionV relativeFrom="paragraph">
                  <wp:posOffset>-778777</wp:posOffset>
                </wp:positionV>
                <wp:extent cx="2305879" cy="1182757"/>
                <wp:effectExtent l="0" t="0" r="1206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879" cy="1182757"/>
                        </a:xfrm>
                        <a:prstGeom prst="rect">
                          <a:avLst/>
                        </a:prstGeom>
                        <a:solidFill>
                          <a:srgbClr val="FFFFFF"/>
                        </a:solidFill>
                        <a:ln w="9525">
                          <a:solidFill>
                            <a:srgbClr val="FFFFFF"/>
                          </a:solidFill>
                          <a:miter lim="800000"/>
                          <a:headEnd/>
                          <a:tailEnd/>
                        </a:ln>
                      </wps:spPr>
                      <wps:txbx>
                        <w:txbxContent>
                          <w:p w14:paraId="15C69C83" w14:textId="77777777" w:rsidR="000C7772" w:rsidRPr="00B03C42" w:rsidRDefault="00733A15" w:rsidP="00056E0F">
                            <w:pPr>
                              <w:spacing w:after="0"/>
                            </w:pPr>
                            <w:r>
                              <w:rPr>
                                <w:noProof/>
                              </w:rPr>
                              <w:drawing>
                                <wp:inline distT="0" distB="0" distL="0" distR="0" wp14:anchorId="6B6AEB09" wp14:editId="7FC7AD61">
                                  <wp:extent cx="2729647" cy="103952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0193" cy="10549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898FF5" id="_x0000_t202" coordsize="21600,21600" o:spt="202" path="m,l,21600r21600,l21600,xe">
                <v:stroke joinstyle="miter"/>
                <v:path gradientshapeok="t" o:connecttype="rect"/>
              </v:shapetype>
              <v:shape id="Text Box 2" o:spid="_x0000_s1026" type="#_x0000_t202" style="position:absolute;margin-left:257.5pt;margin-top:-61.3pt;width:181.55pt;height:93.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" strokecolor="white">
                <v:textbox style="mso-fit-shape-to-text:t">
                  <w:txbxContent>
                    <w:p w14:paraId="15C69C83" w14:textId="77777777" w:rsidR="000C7772" w:rsidRPr="00B03C42" w:rsidRDefault="00733A15" w:rsidP="00056E0F">
                      <w:pPr>
                        <w:spacing w:after="0"/>
                      </w:pPr>
                      <w:r>
                        <w:rPr>
                          <w:noProof/>
                        </w:rPr>
                        <w:drawing>
                          <wp:inline distT="0" distB="0" distL="0" distR="0" wp14:anchorId="6B6AEB09" wp14:editId="7FC7AD61">
                            <wp:extent cx="2729647" cy="103952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0193" cy="1054970"/>
                                    </a:xfrm>
                                    <a:prstGeom prst="rect">
                                      <a:avLst/>
                                    </a:prstGeom>
                                    <a:noFill/>
                                    <a:ln>
                                      <a:noFill/>
                                    </a:ln>
                                  </pic:spPr>
                                </pic:pic>
                              </a:graphicData>
                            </a:graphic>
                          </wp:inline>
                        </w:drawing>
                      </w:r>
                    </w:p>
                  </w:txbxContent>
                </v:textbox>
              </v:shape>
            </w:pict>
          </mc:Fallback>
        </mc:AlternateContent>
      </w:r>
      <w:r w:rsidR="00056E0F" w:rsidRPr="00C92782">
        <w:rPr>
          <w:rFonts w:ascii="Arial" w:hAnsi="Arial" w:cs="Arial"/>
          <w:noProof/>
          <w:lang w:eastAsia="de-DE"/>
        </w:rPr>
        <mc:AlternateContent>
          <mc:Choice Requires="wps">
            <w:drawing>
              <wp:anchor distT="0" distB="0" distL="114300" distR="114300" simplePos="0" relativeHeight="251668480" behindDoc="0" locked="0" layoutInCell="1" allowOverlap="1" wp14:anchorId="7BFBB985" wp14:editId="03091895">
                <wp:simplePos x="0" y="0"/>
                <wp:positionH relativeFrom="column">
                  <wp:posOffset>-102514</wp:posOffset>
                </wp:positionH>
                <wp:positionV relativeFrom="paragraph">
                  <wp:posOffset>-731528</wp:posOffset>
                </wp:positionV>
                <wp:extent cx="2591771" cy="406734"/>
                <wp:effectExtent l="0" t="0" r="18415" b="1270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771" cy="406734"/>
                        </a:xfrm>
                        <a:prstGeom prst="rect">
                          <a:avLst/>
                        </a:prstGeom>
                        <a:solidFill>
                          <a:srgbClr val="FFFFFF"/>
                        </a:solidFill>
                        <a:ln w="9525">
                          <a:solidFill>
                            <a:srgbClr val="FFFFFF"/>
                          </a:solidFill>
                          <a:miter lim="800000"/>
                          <a:headEnd/>
                          <a:tailEnd/>
                        </a:ln>
                      </wps:spPr>
                      <wps:txbx>
                        <w:txbxContent>
                          <w:p w14:paraId="61633104" w14:textId="77777777" w:rsidR="000C7772" w:rsidRPr="00A12BE2" w:rsidRDefault="000C7772" w:rsidP="008251E4">
                            <w:pPr>
                              <w:pStyle w:val="Fuzeile"/>
                              <w:spacing w:before="120"/>
                              <w:jc w:val="left"/>
                              <w:rPr>
                                <w:rFonts w:ascii="Arial" w:hAnsi="Arial"/>
                                <w:b/>
                                <w:sz w:val="26"/>
                                <w:szCs w:val="26"/>
                                <w:lang w:val="de-DE"/>
                              </w:rPr>
                            </w:pPr>
                            <w:r w:rsidRPr="00A12BE2">
                              <w:rPr>
                                <w:rFonts w:ascii="Arial" w:hAnsi="Arial"/>
                                <w:b/>
                                <w:sz w:val="26"/>
                                <w:szCs w:val="26"/>
                                <w:lang w:val="de-DE"/>
                              </w:rPr>
                              <w:t>P R E S S E M I T T E I L U N G</w:t>
                            </w:r>
                          </w:p>
                          <w:p w14:paraId="355C6010" w14:textId="77777777" w:rsidR="000C7772" w:rsidRDefault="000C77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BB985" id="Text Box 17" o:spid="_x0000_s1027" type="#_x0000_t202" style="position:absolute;margin-left:-8.05pt;margin-top:-57.6pt;width:204.1pt;height:3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" strokecolor="white">
                <v:textbox>
                  <w:txbxContent>
                    <w:p w14:paraId="61633104" w14:textId="77777777" w:rsidR="000C7772" w:rsidRPr="00A12BE2" w:rsidRDefault="000C7772" w:rsidP="008251E4">
                      <w:pPr>
                        <w:pStyle w:val="Fuzeile"/>
                        <w:spacing w:before="120"/>
                        <w:jc w:val="left"/>
                        <w:rPr>
                          <w:rFonts w:ascii="Arial" w:hAnsi="Arial"/>
                          <w:b/>
                          <w:sz w:val="26"/>
                          <w:szCs w:val="26"/>
                          <w:lang w:val="de-DE"/>
                        </w:rPr>
                      </w:pPr>
                      <w:r w:rsidRPr="00A12BE2">
                        <w:rPr>
                          <w:rFonts w:ascii="Arial" w:hAnsi="Arial"/>
                          <w:b/>
                          <w:sz w:val="26"/>
                          <w:szCs w:val="26"/>
                          <w:lang w:val="de-DE"/>
                        </w:rPr>
                        <w:t>P R E S S E M I T T E I L U N G</w:t>
                      </w:r>
                    </w:p>
                    <w:p w14:paraId="355C6010" w14:textId="77777777" w:rsidR="000C7772" w:rsidRDefault="000C7772"/>
                  </w:txbxContent>
                </v:textbox>
              </v:shape>
            </w:pict>
          </mc:Fallback>
        </mc:AlternateContent>
      </w:r>
    </w:p>
    <w:p w14:paraId="7936E216" w14:textId="77777777" w:rsidR="00527327" w:rsidRPr="00C92782" w:rsidRDefault="00527327" w:rsidP="00056E0F">
      <w:pPr>
        <w:spacing w:after="0" w:line="240" w:lineRule="atLeast"/>
        <w:rPr>
          <w:rFonts w:ascii="Arial" w:hAnsi="Arial" w:cs="Arial"/>
          <w:sz w:val="24"/>
          <w:szCs w:val="24"/>
        </w:rPr>
      </w:pPr>
    </w:p>
    <w:p w14:paraId="498C593B" w14:textId="77777777" w:rsidR="00F369E8" w:rsidRPr="00C92782" w:rsidRDefault="00514132" w:rsidP="00FC5951">
      <w:pPr>
        <w:spacing w:after="0" w:line="280" w:lineRule="atLeast"/>
        <w:rPr>
          <w:rFonts w:ascii="Arial" w:hAnsi="Arial" w:cs="Arial"/>
          <w:b/>
          <w:sz w:val="38"/>
          <w:szCs w:val="38"/>
        </w:rPr>
      </w:pPr>
      <w:r w:rsidRPr="00C92782">
        <w:rPr>
          <w:rFonts w:ascii="Arial" w:hAnsi="Arial" w:cs="Arial"/>
          <w:b/>
          <w:sz w:val="38"/>
          <w:szCs w:val="38"/>
        </w:rPr>
        <w:t>Hochwasser</w:t>
      </w:r>
      <w:r w:rsidR="00C07AF7" w:rsidRPr="00C92782">
        <w:rPr>
          <w:rFonts w:ascii="Arial" w:hAnsi="Arial" w:cs="Arial"/>
          <w:b/>
          <w:sz w:val="38"/>
          <w:szCs w:val="38"/>
        </w:rPr>
        <w:t xml:space="preserve"> </w:t>
      </w:r>
      <w:r w:rsidR="006B4762" w:rsidRPr="00C92782">
        <w:rPr>
          <w:rFonts w:ascii="Arial" w:hAnsi="Arial" w:cs="Arial"/>
          <w:b/>
          <w:sz w:val="38"/>
          <w:szCs w:val="38"/>
        </w:rPr>
        <w:t>schafft</w:t>
      </w:r>
      <w:r w:rsidR="00C07AF7" w:rsidRPr="00C92782">
        <w:rPr>
          <w:rFonts w:ascii="Arial" w:hAnsi="Arial" w:cs="Arial"/>
          <w:b/>
          <w:sz w:val="38"/>
          <w:szCs w:val="38"/>
        </w:rPr>
        <w:t xml:space="preserve"> kritische </w:t>
      </w:r>
      <w:r w:rsidR="002B4848" w:rsidRPr="00C92782">
        <w:rPr>
          <w:rFonts w:ascii="Arial" w:hAnsi="Arial" w:cs="Arial"/>
          <w:b/>
          <w:sz w:val="38"/>
          <w:szCs w:val="38"/>
        </w:rPr>
        <w:t>Versorgungslücke</w:t>
      </w:r>
      <w:r w:rsidR="00C07AF7" w:rsidRPr="00C92782">
        <w:rPr>
          <w:rFonts w:ascii="Arial" w:hAnsi="Arial" w:cs="Arial"/>
          <w:b/>
          <w:sz w:val="38"/>
          <w:szCs w:val="38"/>
        </w:rPr>
        <w:t>n</w:t>
      </w:r>
    </w:p>
    <w:p w14:paraId="2848145C" w14:textId="77777777" w:rsidR="00143829" w:rsidRPr="00C92782" w:rsidRDefault="00143829" w:rsidP="00E809B4">
      <w:pPr>
        <w:spacing w:after="0" w:line="360" w:lineRule="atLeast"/>
        <w:rPr>
          <w:rFonts w:ascii="Arial" w:hAnsi="Arial" w:cs="Arial"/>
          <w:sz w:val="24"/>
          <w:szCs w:val="24"/>
        </w:rPr>
      </w:pPr>
    </w:p>
    <w:p w14:paraId="7041E4C9" w14:textId="77777777" w:rsidR="00365FCA" w:rsidRPr="00C92782" w:rsidRDefault="00A33692" w:rsidP="00E809B4">
      <w:pPr>
        <w:pStyle w:val="Listenabsatz"/>
        <w:numPr>
          <w:ilvl w:val="0"/>
          <w:numId w:val="7"/>
        </w:numPr>
        <w:spacing w:after="0" w:line="360" w:lineRule="atLeast"/>
        <w:ind w:left="284" w:hanging="284"/>
        <w:contextualSpacing w:val="0"/>
        <w:jc w:val="both"/>
        <w:rPr>
          <w:rFonts w:ascii="Arial" w:hAnsi="Arial" w:cs="Arial"/>
          <w:b/>
        </w:rPr>
      </w:pPr>
      <w:r w:rsidRPr="00C92782">
        <w:rPr>
          <w:rFonts w:ascii="Arial" w:hAnsi="Arial" w:cs="Arial"/>
          <w:b/>
        </w:rPr>
        <w:t xml:space="preserve">Plötzlicher </w:t>
      </w:r>
      <w:r w:rsidR="00D445AE" w:rsidRPr="00C92782">
        <w:rPr>
          <w:rFonts w:ascii="Arial" w:hAnsi="Arial" w:cs="Arial"/>
          <w:b/>
        </w:rPr>
        <w:t>Ausfall</w:t>
      </w:r>
      <w:r w:rsidRPr="00C92782">
        <w:rPr>
          <w:rFonts w:ascii="Arial" w:hAnsi="Arial" w:cs="Arial"/>
          <w:b/>
        </w:rPr>
        <w:t xml:space="preserve"> </w:t>
      </w:r>
      <w:r w:rsidR="00D445AE" w:rsidRPr="00C92782">
        <w:rPr>
          <w:rFonts w:ascii="Arial" w:hAnsi="Arial" w:cs="Arial"/>
          <w:b/>
        </w:rPr>
        <w:t xml:space="preserve">von weiten Teilen des Küchen- bzw. Kantinenpersonals kann </w:t>
      </w:r>
      <w:r w:rsidR="00345898" w:rsidRPr="00C92782">
        <w:rPr>
          <w:rFonts w:ascii="Arial" w:hAnsi="Arial" w:cs="Arial"/>
          <w:b/>
        </w:rPr>
        <w:t xml:space="preserve">zu </w:t>
      </w:r>
      <w:r w:rsidR="00D445AE" w:rsidRPr="00C92782">
        <w:rPr>
          <w:rFonts w:ascii="Arial" w:hAnsi="Arial" w:cs="Arial"/>
          <w:b/>
        </w:rPr>
        <w:t xml:space="preserve">gefährlichen Engpässen </w:t>
      </w:r>
      <w:r w:rsidR="002560C6">
        <w:rPr>
          <w:rFonts w:ascii="Arial" w:hAnsi="Arial" w:cs="Arial"/>
          <w:b/>
        </w:rPr>
        <w:t xml:space="preserve">unter anderem </w:t>
      </w:r>
      <w:r w:rsidR="00D445AE" w:rsidRPr="00C92782">
        <w:rPr>
          <w:rFonts w:ascii="Arial" w:hAnsi="Arial" w:cs="Arial"/>
          <w:b/>
        </w:rPr>
        <w:t>in der Verpflegung abhängig Betreuter führen</w:t>
      </w:r>
    </w:p>
    <w:p w14:paraId="2AF2EB48" w14:textId="77777777" w:rsidR="00C82278" w:rsidRPr="00C92782" w:rsidRDefault="0055539A" w:rsidP="00FC5951">
      <w:pPr>
        <w:pStyle w:val="Listenabsatz"/>
        <w:numPr>
          <w:ilvl w:val="0"/>
          <w:numId w:val="7"/>
        </w:numPr>
        <w:spacing w:before="60" w:after="0" w:line="360" w:lineRule="atLeast"/>
        <w:ind w:left="284" w:hanging="284"/>
        <w:contextualSpacing w:val="0"/>
        <w:jc w:val="both"/>
        <w:rPr>
          <w:rFonts w:ascii="Arial" w:hAnsi="Arial" w:cs="Arial"/>
          <w:b/>
        </w:rPr>
      </w:pPr>
      <w:r w:rsidRPr="00C92782">
        <w:rPr>
          <w:rFonts w:ascii="Arial" w:hAnsi="Arial" w:cs="Arial"/>
          <w:b/>
        </w:rPr>
        <w:t xml:space="preserve">Aktuelles Beispiel </w:t>
      </w:r>
      <w:r w:rsidR="00365FCA" w:rsidRPr="00C92782">
        <w:rPr>
          <w:rFonts w:ascii="Arial" w:hAnsi="Arial" w:cs="Arial"/>
          <w:b/>
        </w:rPr>
        <w:t>für k</w:t>
      </w:r>
      <w:r w:rsidRPr="00C92782">
        <w:rPr>
          <w:rFonts w:ascii="Arial" w:hAnsi="Arial" w:cs="Arial"/>
          <w:b/>
        </w:rPr>
        <w:t xml:space="preserve">ritische Notlagen </w:t>
      </w:r>
      <w:r w:rsidR="00365FCA" w:rsidRPr="00C92782">
        <w:rPr>
          <w:rFonts w:ascii="Arial" w:hAnsi="Arial" w:cs="Arial"/>
          <w:b/>
        </w:rPr>
        <w:t xml:space="preserve">führt nach </w:t>
      </w:r>
      <w:r w:rsidR="00C92782">
        <w:rPr>
          <w:rFonts w:ascii="Arial" w:hAnsi="Arial" w:cs="Arial"/>
          <w:b/>
        </w:rPr>
        <w:t xml:space="preserve">den </w:t>
      </w:r>
      <w:r w:rsidR="00365FCA" w:rsidRPr="00C92782">
        <w:rPr>
          <w:rFonts w:ascii="Arial" w:hAnsi="Arial" w:cs="Arial"/>
          <w:b/>
        </w:rPr>
        <w:t xml:space="preserve">heftigen </w:t>
      </w:r>
      <w:r w:rsidR="00876389" w:rsidRPr="00C92782">
        <w:rPr>
          <w:rFonts w:ascii="Arial" w:hAnsi="Arial" w:cs="Arial"/>
          <w:b/>
        </w:rPr>
        <w:t>Starkre</w:t>
      </w:r>
      <w:r w:rsidR="00365FCA" w:rsidRPr="00C92782">
        <w:rPr>
          <w:rFonts w:ascii="Arial" w:hAnsi="Arial" w:cs="Arial"/>
          <w:b/>
        </w:rPr>
        <w:t>gen in West</w:t>
      </w:r>
      <w:r w:rsidR="00C92782">
        <w:rPr>
          <w:rFonts w:ascii="Arial" w:hAnsi="Arial" w:cs="Arial"/>
          <w:b/>
        </w:rPr>
        <w:softHyphen/>
      </w:r>
      <w:r w:rsidR="00365FCA" w:rsidRPr="00C92782">
        <w:rPr>
          <w:rFonts w:ascii="Arial" w:hAnsi="Arial" w:cs="Arial"/>
          <w:b/>
        </w:rPr>
        <w:t xml:space="preserve">deutschland die </w:t>
      </w:r>
      <w:r w:rsidR="00874B22" w:rsidRPr="00C92782">
        <w:rPr>
          <w:rFonts w:ascii="Arial" w:hAnsi="Arial" w:cs="Arial"/>
          <w:b/>
        </w:rPr>
        <w:t xml:space="preserve">allgegenwärtige Gefahr </w:t>
      </w:r>
      <w:r w:rsidR="00365FCA" w:rsidRPr="00C92782">
        <w:rPr>
          <w:rFonts w:ascii="Arial" w:hAnsi="Arial" w:cs="Arial"/>
          <w:b/>
        </w:rPr>
        <w:t>vor Augen</w:t>
      </w:r>
    </w:p>
    <w:p w14:paraId="4438F12A" w14:textId="77777777" w:rsidR="00B5281D" w:rsidRPr="00C92782" w:rsidRDefault="002D622C" w:rsidP="00FC5951">
      <w:pPr>
        <w:pStyle w:val="Listenabsatz"/>
        <w:numPr>
          <w:ilvl w:val="0"/>
          <w:numId w:val="7"/>
        </w:numPr>
        <w:spacing w:before="60" w:after="0" w:line="360" w:lineRule="atLeast"/>
        <w:ind w:left="284" w:hanging="284"/>
        <w:contextualSpacing w:val="0"/>
        <w:jc w:val="both"/>
        <w:rPr>
          <w:rFonts w:ascii="Arial" w:hAnsi="Arial" w:cs="Arial"/>
          <w:b/>
        </w:rPr>
      </w:pPr>
      <w:r w:rsidRPr="002D622C">
        <w:rPr>
          <w:rFonts w:ascii="Arial" w:hAnsi="Arial" w:cs="Arial"/>
          <w:b/>
        </w:rPr>
        <w:t>CONVAR</w:t>
      </w:r>
      <w:r w:rsidRPr="002D622C">
        <w:rPr>
          <w:rFonts w:ascii="Arial" w:hAnsi="Arial" w:cs="Arial"/>
          <w:b/>
          <w:bCs/>
          <w:vertAlign w:val="superscript"/>
        </w:rPr>
        <w:t>TM </w:t>
      </w:r>
      <w:r w:rsidRPr="002D622C">
        <w:rPr>
          <w:rFonts w:ascii="Arial" w:hAnsi="Arial" w:cs="Arial"/>
          <w:b/>
        </w:rPr>
        <w:t xml:space="preserve">FOODS </w:t>
      </w:r>
      <w:r>
        <w:rPr>
          <w:rFonts w:ascii="Arial" w:hAnsi="Arial" w:cs="Arial"/>
          <w:b/>
        </w:rPr>
        <w:t>bietet p</w:t>
      </w:r>
      <w:r w:rsidRPr="00C92782">
        <w:rPr>
          <w:rFonts w:ascii="Arial" w:hAnsi="Arial" w:cs="Arial"/>
          <w:b/>
        </w:rPr>
        <w:t>rofessionelle Notversorgung</w:t>
      </w:r>
      <w:r>
        <w:rPr>
          <w:rFonts w:ascii="Arial" w:hAnsi="Arial" w:cs="Arial"/>
          <w:b/>
        </w:rPr>
        <w:t xml:space="preserve"> für garantiert</w:t>
      </w:r>
      <w:r w:rsidR="0082581F" w:rsidRPr="00C92782">
        <w:rPr>
          <w:rFonts w:ascii="Arial" w:hAnsi="Arial" w:cs="Arial"/>
          <w:b/>
        </w:rPr>
        <w:t xml:space="preserve"> </w:t>
      </w:r>
      <w:r w:rsidR="00874B22" w:rsidRPr="00C92782">
        <w:rPr>
          <w:rFonts w:ascii="Arial" w:hAnsi="Arial" w:cs="Arial"/>
          <w:b/>
        </w:rPr>
        <w:t xml:space="preserve">durchgängige </w:t>
      </w:r>
      <w:r w:rsidR="0082581F" w:rsidRPr="00C92782">
        <w:rPr>
          <w:rFonts w:ascii="Arial" w:hAnsi="Arial" w:cs="Arial"/>
          <w:b/>
        </w:rPr>
        <w:t xml:space="preserve">Verfügbarkeit von ausreichend </w:t>
      </w:r>
      <w:r w:rsidR="00D445AE" w:rsidRPr="00C92782">
        <w:rPr>
          <w:rFonts w:ascii="Arial" w:hAnsi="Arial" w:cs="Arial"/>
          <w:b/>
        </w:rPr>
        <w:t>Lebensmittel</w:t>
      </w:r>
      <w:r w:rsidR="0082581F" w:rsidRPr="00C92782">
        <w:rPr>
          <w:rFonts w:ascii="Arial" w:hAnsi="Arial" w:cs="Arial"/>
          <w:b/>
        </w:rPr>
        <w:t>n</w:t>
      </w:r>
      <w:r w:rsidR="00D445AE" w:rsidRPr="00C92782">
        <w:rPr>
          <w:rFonts w:ascii="Arial" w:hAnsi="Arial" w:cs="Arial"/>
          <w:b/>
        </w:rPr>
        <w:t xml:space="preserve"> und Wasser</w:t>
      </w:r>
    </w:p>
    <w:p w14:paraId="5788A116" w14:textId="77777777" w:rsidR="00EA3467" w:rsidRPr="00C92782" w:rsidRDefault="00EA3467" w:rsidP="00EA3467">
      <w:pPr>
        <w:spacing w:before="120" w:after="0" w:line="240" w:lineRule="atLeast"/>
        <w:jc w:val="both"/>
        <w:rPr>
          <w:rFonts w:ascii="Arial" w:hAnsi="Arial" w:cs="Arial"/>
        </w:rPr>
      </w:pPr>
    </w:p>
    <w:p w14:paraId="2F98B81D" w14:textId="3113027B" w:rsidR="00E71E2B" w:rsidRDefault="00CA65C1" w:rsidP="00175D48">
      <w:pPr>
        <w:spacing w:before="60" w:after="0" w:line="360" w:lineRule="atLeast"/>
        <w:ind w:left="1134" w:firstLine="567"/>
        <w:jc w:val="both"/>
        <w:rPr>
          <w:rFonts w:ascii="Arial" w:hAnsi="Arial" w:cs="Arial"/>
        </w:rPr>
      </w:pPr>
      <w:r w:rsidRPr="00C92782">
        <w:rPr>
          <w:rFonts w:ascii="Arial" w:hAnsi="Arial" w:cs="Arial"/>
          <w:b/>
        </w:rPr>
        <w:t xml:space="preserve">Pirmasens, </w:t>
      </w:r>
      <w:r w:rsidR="00514132" w:rsidRPr="00C92782">
        <w:rPr>
          <w:rFonts w:ascii="Arial" w:hAnsi="Arial" w:cs="Arial"/>
          <w:b/>
        </w:rPr>
        <w:t>16</w:t>
      </w:r>
      <w:r w:rsidR="00A4244B" w:rsidRPr="00C92782">
        <w:rPr>
          <w:rFonts w:ascii="Arial" w:hAnsi="Arial" w:cs="Arial"/>
          <w:b/>
        </w:rPr>
        <w:t xml:space="preserve">. </w:t>
      </w:r>
      <w:r w:rsidR="00514132" w:rsidRPr="00C92782">
        <w:rPr>
          <w:rFonts w:ascii="Arial" w:hAnsi="Arial" w:cs="Arial"/>
          <w:b/>
        </w:rPr>
        <w:t>Juli</w:t>
      </w:r>
      <w:r w:rsidRPr="00C92782">
        <w:rPr>
          <w:rFonts w:ascii="Arial" w:hAnsi="Arial" w:cs="Arial"/>
          <w:b/>
        </w:rPr>
        <w:t xml:space="preserve"> 20</w:t>
      </w:r>
      <w:r w:rsidR="00EA3467" w:rsidRPr="00C92782">
        <w:rPr>
          <w:rFonts w:ascii="Arial" w:hAnsi="Arial" w:cs="Arial"/>
          <w:b/>
        </w:rPr>
        <w:t>2</w:t>
      </w:r>
      <w:r w:rsidR="00E04661" w:rsidRPr="00C92782">
        <w:rPr>
          <w:rFonts w:ascii="Arial" w:hAnsi="Arial" w:cs="Arial"/>
          <w:b/>
        </w:rPr>
        <w:t>1</w:t>
      </w:r>
      <w:r w:rsidR="00F369E8" w:rsidRPr="00C92782">
        <w:rPr>
          <w:rFonts w:ascii="Arial" w:hAnsi="Arial" w:cs="Arial"/>
        </w:rPr>
        <w:t>.</w:t>
      </w:r>
      <w:r w:rsidR="003D0E45" w:rsidRPr="00C92782">
        <w:rPr>
          <w:rFonts w:ascii="Arial" w:hAnsi="Arial" w:cs="Arial"/>
        </w:rPr>
        <w:t xml:space="preserve"> </w:t>
      </w:r>
      <w:r w:rsidR="00874B22" w:rsidRPr="00C92782">
        <w:rPr>
          <w:rFonts w:ascii="Arial" w:hAnsi="Arial" w:cs="Arial"/>
        </w:rPr>
        <w:t xml:space="preserve">Eben noch alles in bester Ordnung und nur wenige Stunden später </w:t>
      </w:r>
      <w:r w:rsidR="00905FA2">
        <w:rPr>
          <w:rFonts w:ascii="Arial" w:hAnsi="Arial" w:cs="Arial"/>
        </w:rPr>
        <w:t xml:space="preserve">zeigt sich </w:t>
      </w:r>
      <w:r w:rsidR="006731FE" w:rsidRPr="00C92782">
        <w:rPr>
          <w:rFonts w:ascii="Arial" w:hAnsi="Arial" w:cs="Arial"/>
        </w:rPr>
        <w:t xml:space="preserve">ein Schreckensszenario </w:t>
      </w:r>
      <w:r w:rsidR="00905FA2">
        <w:rPr>
          <w:rFonts w:ascii="Arial" w:hAnsi="Arial" w:cs="Arial"/>
        </w:rPr>
        <w:t>in</w:t>
      </w:r>
      <w:r w:rsidR="00874B22" w:rsidRPr="00C92782">
        <w:rPr>
          <w:rFonts w:ascii="Arial" w:hAnsi="Arial" w:cs="Arial"/>
        </w:rPr>
        <w:t xml:space="preserve"> verheerende</w:t>
      </w:r>
      <w:r w:rsidR="00905FA2">
        <w:rPr>
          <w:rFonts w:ascii="Arial" w:hAnsi="Arial" w:cs="Arial"/>
        </w:rPr>
        <w:t>n</w:t>
      </w:r>
      <w:r w:rsidR="00874B22" w:rsidRPr="00C92782">
        <w:rPr>
          <w:rFonts w:ascii="Arial" w:hAnsi="Arial" w:cs="Arial"/>
        </w:rPr>
        <w:t xml:space="preserve"> Ausmaß</w:t>
      </w:r>
      <w:r w:rsidR="00905FA2">
        <w:rPr>
          <w:rFonts w:ascii="Arial" w:hAnsi="Arial" w:cs="Arial"/>
        </w:rPr>
        <w:t>en</w:t>
      </w:r>
      <w:r w:rsidR="006731FE" w:rsidRPr="00C92782">
        <w:rPr>
          <w:rFonts w:ascii="Arial" w:hAnsi="Arial" w:cs="Arial"/>
        </w:rPr>
        <w:t xml:space="preserve">: </w:t>
      </w:r>
      <w:r w:rsidR="00905FA2" w:rsidRPr="00C92782">
        <w:rPr>
          <w:rFonts w:ascii="Arial" w:hAnsi="Arial" w:cs="Arial"/>
        </w:rPr>
        <w:t>überflutete</w:t>
      </w:r>
      <w:r w:rsidR="00905FA2">
        <w:rPr>
          <w:rFonts w:ascii="Arial" w:hAnsi="Arial" w:cs="Arial"/>
        </w:rPr>
        <w:t xml:space="preserve"> und</w:t>
      </w:r>
      <w:r w:rsidR="00905FA2" w:rsidRPr="00C92782">
        <w:rPr>
          <w:rFonts w:ascii="Arial" w:hAnsi="Arial" w:cs="Arial"/>
        </w:rPr>
        <w:t xml:space="preserve"> </w:t>
      </w:r>
      <w:r w:rsidR="00905FA2">
        <w:rPr>
          <w:rFonts w:ascii="Arial" w:hAnsi="Arial" w:cs="Arial"/>
        </w:rPr>
        <w:t>e</w:t>
      </w:r>
      <w:r w:rsidR="00DB7A91" w:rsidRPr="00C92782">
        <w:rPr>
          <w:rFonts w:ascii="Arial" w:hAnsi="Arial" w:cs="Arial"/>
        </w:rPr>
        <w:t xml:space="preserve">ingestürzte Häuser, </w:t>
      </w:r>
      <w:r w:rsidR="00905FA2">
        <w:rPr>
          <w:rFonts w:ascii="Arial" w:hAnsi="Arial" w:cs="Arial"/>
        </w:rPr>
        <w:t xml:space="preserve">gigantische </w:t>
      </w:r>
      <w:r w:rsidR="00DB7A91" w:rsidRPr="00C92782">
        <w:rPr>
          <w:rFonts w:ascii="Arial" w:hAnsi="Arial" w:cs="Arial"/>
        </w:rPr>
        <w:t>Schlamm</w:t>
      </w:r>
      <w:r w:rsidR="006731FE" w:rsidRPr="00C92782">
        <w:rPr>
          <w:rFonts w:ascii="Arial" w:hAnsi="Arial" w:cs="Arial"/>
        </w:rPr>
        <w:t xml:space="preserve">massen, </w:t>
      </w:r>
      <w:r w:rsidR="00905FA2">
        <w:rPr>
          <w:rFonts w:ascii="Arial" w:hAnsi="Arial" w:cs="Arial"/>
        </w:rPr>
        <w:t xml:space="preserve">chaotische </w:t>
      </w:r>
      <w:r w:rsidR="00DB7A91" w:rsidRPr="00C92782">
        <w:rPr>
          <w:rFonts w:ascii="Arial" w:hAnsi="Arial" w:cs="Arial"/>
        </w:rPr>
        <w:t>Trümmer</w:t>
      </w:r>
      <w:r w:rsidR="00905FA2">
        <w:rPr>
          <w:rFonts w:ascii="Arial" w:hAnsi="Arial" w:cs="Arial"/>
        </w:rPr>
        <w:t>felder</w:t>
      </w:r>
      <w:r w:rsidR="006731FE" w:rsidRPr="00C92782">
        <w:rPr>
          <w:rFonts w:ascii="Arial" w:hAnsi="Arial" w:cs="Arial"/>
        </w:rPr>
        <w:t xml:space="preserve">, vielerorts </w:t>
      </w:r>
      <w:r w:rsidR="00E56D17">
        <w:rPr>
          <w:rFonts w:ascii="Arial" w:hAnsi="Arial" w:cs="Arial"/>
        </w:rPr>
        <w:t>zudem ein Versagen der Versorgungsinfrastrukturen</w:t>
      </w:r>
      <w:r w:rsidR="006731FE" w:rsidRPr="00C92782">
        <w:rPr>
          <w:rFonts w:ascii="Arial" w:hAnsi="Arial" w:cs="Arial"/>
        </w:rPr>
        <w:t>.</w:t>
      </w:r>
      <w:r w:rsidR="00876389" w:rsidRPr="00C92782">
        <w:rPr>
          <w:rFonts w:ascii="Arial" w:hAnsi="Arial" w:cs="Arial"/>
        </w:rPr>
        <w:t xml:space="preserve"> Der </w:t>
      </w:r>
      <w:r w:rsidR="00E56D17" w:rsidRPr="00E56D17">
        <w:rPr>
          <w:rFonts w:ascii="Arial" w:hAnsi="Arial" w:cs="Arial"/>
        </w:rPr>
        <w:t>heftige Starkregen in Westdeutschland und das einhergehende Hochwasser steht exemplarisch für die allgegenwärtige Gefahr</w:t>
      </w:r>
      <w:r w:rsidR="00E2119E">
        <w:rPr>
          <w:rFonts w:ascii="Arial" w:hAnsi="Arial" w:cs="Arial"/>
        </w:rPr>
        <w:t>,</w:t>
      </w:r>
      <w:r w:rsidR="00E56D17" w:rsidRPr="00E56D17">
        <w:rPr>
          <w:rFonts w:ascii="Arial" w:hAnsi="Arial" w:cs="Arial"/>
        </w:rPr>
        <w:t xml:space="preserve"> p</w:t>
      </w:r>
      <w:r w:rsidR="003D0E45" w:rsidRPr="00C92782">
        <w:rPr>
          <w:rFonts w:ascii="Arial" w:hAnsi="Arial" w:cs="Arial"/>
        </w:rPr>
        <w:t xml:space="preserve">lötzlich abgeschnitten zu sein von Nahrung, Wasser oder Strom: </w:t>
      </w:r>
      <w:r w:rsidR="00464B45" w:rsidRPr="00C92782">
        <w:rPr>
          <w:rFonts w:ascii="Arial" w:hAnsi="Arial" w:cs="Arial"/>
        </w:rPr>
        <w:t>Um S</w:t>
      </w:r>
      <w:r w:rsidR="003D0E45" w:rsidRPr="00C92782">
        <w:rPr>
          <w:rFonts w:ascii="Arial" w:hAnsi="Arial" w:cs="Arial"/>
        </w:rPr>
        <w:t>zenarien wie diese</w:t>
      </w:r>
      <w:r w:rsidR="00294548" w:rsidRPr="00C92782">
        <w:rPr>
          <w:rFonts w:ascii="Arial" w:hAnsi="Arial" w:cs="Arial"/>
        </w:rPr>
        <w:t>n vo</w:t>
      </w:r>
      <w:r w:rsidR="009639C0" w:rsidRPr="00C92782">
        <w:rPr>
          <w:rFonts w:ascii="Arial" w:hAnsi="Arial" w:cs="Arial"/>
        </w:rPr>
        <w:t>r</w:t>
      </w:r>
      <w:r w:rsidR="00294548" w:rsidRPr="00C92782">
        <w:rPr>
          <w:rFonts w:ascii="Arial" w:hAnsi="Arial" w:cs="Arial"/>
        </w:rPr>
        <w:t xml:space="preserve">zubeugen, ruft u. a. das </w:t>
      </w:r>
      <w:r w:rsidR="003D0E45" w:rsidRPr="00C92782">
        <w:rPr>
          <w:rFonts w:ascii="Arial" w:hAnsi="Arial" w:cs="Arial"/>
        </w:rPr>
        <w:t>Bundesamt für Bevölkerungsschutz und Katastrophenhilfe (BBK)</w:t>
      </w:r>
      <w:r w:rsidR="00294548" w:rsidRPr="00C92782">
        <w:rPr>
          <w:rFonts w:ascii="Arial" w:hAnsi="Arial" w:cs="Arial"/>
        </w:rPr>
        <w:t xml:space="preserve"> zum Anlegen von Notvorräten </w:t>
      </w:r>
      <w:r w:rsidR="003D0E45" w:rsidRPr="00C92782">
        <w:rPr>
          <w:rFonts w:ascii="Arial" w:hAnsi="Arial" w:cs="Arial"/>
        </w:rPr>
        <w:t xml:space="preserve">an Lebensmitteln und Getränken </w:t>
      </w:r>
      <w:r w:rsidR="00294548" w:rsidRPr="00C92782">
        <w:rPr>
          <w:rFonts w:ascii="Arial" w:hAnsi="Arial" w:cs="Arial"/>
        </w:rPr>
        <w:t xml:space="preserve">auf. </w:t>
      </w:r>
      <w:r w:rsidR="00E71E2B">
        <w:rPr>
          <w:rFonts w:ascii="Arial" w:hAnsi="Arial" w:cs="Arial"/>
        </w:rPr>
        <w:t xml:space="preserve">Die möglichen Auslöser sind vielzählig und reichen von </w:t>
      </w:r>
      <w:r w:rsidR="00E71E2B" w:rsidRPr="00C92782">
        <w:rPr>
          <w:rFonts w:ascii="Arial" w:hAnsi="Arial" w:cs="Arial"/>
        </w:rPr>
        <w:t>technische</w:t>
      </w:r>
      <w:r w:rsidR="00E71E2B">
        <w:rPr>
          <w:rFonts w:ascii="Arial" w:hAnsi="Arial" w:cs="Arial"/>
        </w:rPr>
        <w:t>n</w:t>
      </w:r>
      <w:r w:rsidR="00E71E2B" w:rsidRPr="00C92782">
        <w:rPr>
          <w:rFonts w:ascii="Arial" w:hAnsi="Arial" w:cs="Arial"/>
        </w:rPr>
        <w:t xml:space="preserve"> Störfälle</w:t>
      </w:r>
      <w:r w:rsidR="00E71E2B">
        <w:rPr>
          <w:rFonts w:ascii="Arial" w:hAnsi="Arial" w:cs="Arial"/>
        </w:rPr>
        <w:t>n</w:t>
      </w:r>
      <w:r w:rsidR="00E71E2B" w:rsidRPr="00C92782">
        <w:rPr>
          <w:rFonts w:ascii="Arial" w:hAnsi="Arial" w:cs="Arial"/>
        </w:rPr>
        <w:t xml:space="preserve"> </w:t>
      </w:r>
      <w:r w:rsidR="00E71E2B">
        <w:rPr>
          <w:rFonts w:ascii="Arial" w:hAnsi="Arial" w:cs="Arial"/>
        </w:rPr>
        <w:t>bis hin zu</w:t>
      </w:r>
      <w:r w:rsidR="009639C0" w:rsidRPr="00C92782">
        <w:rPr>
          <w:rFonts w:ascii="Arial" w:hAnsi="Arial" w:cs="Arial"/>
        </w:rPr>
        <w:t xml:space="preserve"> </w:t>
      </w:r>
      <w:r w:rsidR="003D0E45" w:rsidRPr="00C92782">
        <w:rPr>
          <w:rFonts w:ascii="Arial" w:hAnsi="Arial" w:cs="Arial"/>
        </w:rPr>
        <w:t>Naturkatastrophen</w:t>
      </w:r>
      <w:r w:rsidR="00E71E2B">
        <w:rPr>
          <w:rFonts w:ascii="Arial" w:hAnsi="Arial" w:cs="Arial"/>
        </w:rPr>
        <w:t>, die im Zuge des Klimawandels immer öfter auftreten.</w:t>
      </w:r>
    </w:p>
    <w:p w14:paraId="10DBF253" w14:textId="019036D8" w:rsidR="00FC5951" w:rsidRDefault="00337F78" w:rsidP="00175D48">
      <w:pPr>
        <w:spacing w:before="60" w:after="0" w:line="360" w:lineRule="atLeast"/>
        <w:ind w:left="1134" w:firstLine="567"/>
        <w:jc w:val="both"/>
        <w:rPr>
          <w:rFonts w:ascii="Arial" w:hAnsi="Arial" w:cs="Arial"/>
        </w:rPr>
      </w:pPr>
      <w:r>
        <w:rPr>
          <w:rFonts w:ascii="Arial" w:hAnsi="Arial" w:cs="Arial"/>
        </w:rPr>
        <w:t xml:space="preserve">In diesem Zusammenhang muss die Sorge insbesondere der durchgängigen </w:t>
      </w:r>
      <w:r w:rsidRPr="00337F78">
        <w:rPr>
          <w:rFonts w:ascii="Arial" w:hAnsi="Arial" w:cs="Arial"/>
        </w:rPr>
        <w:t>Verpflegung abhängig Betreuter gelten.</w:t>
      </w:r>
      <w:r>
        <w:rPr>
          <w:rFonts w:ascii="Arial" w:hAnsi="Arial" w:cs="Arial"/>
        </w:rPr>
        <w:t xml:space="preserve"> Denn nicht nur die Versorgung mit Wasser, Strom und Nahrung kann jäh unterbrochen werden. S</w:t>
      </w:r>
      <w:r w:rsidR="004F573E" w:rsidRPr="00C92782">
        <w:rPr>
          <w:rFonts w:ascii="Arial" w:hAnsi="Arial" w:cs="Arial"/>
        </w:rPr>
        <w:t>trukturbedingt</w:t>
      </w:r>
      <w:r>
        <w:rPr>
          <w:rFonts w:ascii="Arial" w:hAnsi="Arial" w:cs="Arial"/>
        </w:rPr>
        <w:t xml:space="preserve"> können Krisen</w:t>
      </w:r>
      <w:r w:rsidR="00394F3F">
        <w:rPr>
          <w:rFonts w:ascii="Arial" w:hAnsi="Arial" w:cs="Arial"/>
        </w:rPr>
        <w:softHyphen/>
      </w:r>
      <w:r>
        <w:rPr>
          <w:rFonts w:ascii="Arial" w:hAnsi="Arial" w:cs="Arial"/>
        </w:rPr>
        <w:t>szenarien wie die aktuelle sehr schnell auch zum A</w:t>
      </w:r>
      <w:r w:rsidR="004F573E" w:rsidRPr="00C92782">
        <w:rPr>
          <w:rFonts w:ascii="Arial" w:hAnsi="Arial" w:cs="Arial"/>
        </w:rPr>
        <w:t xml:space="preserve">usfall von </w:t>
      </w:r>
      <w:r w:rsidR="00675A72" w:rsidRPr="00C92782">
        <w:rPr>
          <w:rFonts w:ascii="Arial" w:hAnsi="Arial" w:cs="Arial"/>
        </w:rPr>
        <w:t>K</w:t>
      </w:r>
      <w:r w:rsidR="00BD3974" w:rsidRPr="00C92782">
        <w:rPr>
          <w:rFonts w:ascii="Arial" w:hAnsi="Arial" w:cs="Arial"/>
        </w:rPr>
        <w:t>antinen</w:t>
      </w:r>
      <w:r w:rsidR="00675A72" w:rsidRPr="00C92782">
        <w:rPr>
          <w:rFonts w:ascii="Arial" w:hAnsi="Arial" w:cs="Arial"/>
        </w:rPr>
        <w:t>p</w:t>
      </w:r>
      <w:r w:rsidR="004F573E" w:rsidRPr="00C92782">
        <w:rPr>
          <w:rFonts w:ascii="Arial" w:hAnsi="Arial" w:cs="Arial"/>
        </w:rPr>
        <w:t xml:space="preserve">ersonal </w:t>
      </w:r>
      <w:r>
        <w:rPr>
          <w:rFonts w:ascii="Arial" w:hAnsi="Arial" w:cs="Arial"/>
        </w:rPr>
        <w:t>führen, was</w:t>
      </w:r>
      <w:r w:rsidR="004F573E" w:rsidRPr="00C92782">
        <w:rPr>
          <w:rFonts w:ascii="Arial" w:hAnsi="Arial" w:cs="Arial"/>
        </w:rPr>
        <w:t xml:space="preserve"> gefährliche Engpässe in der tagtäglichen </w:t>
      </w:r>
      <w:r w:rsidR="0031161A" w:rsidRPr="00C92782">
        <w:rPr>
          <w:rFonts w:ascii="Arial" w:hAnsi="Arial" w:cs="Arial"/>
        </w:rPr>
        <w:t>Verpflegung</w:t>
      </w:r>
      <w:r w:rsidR="00675A72" w:rsidRPr="00C92782">
        <w:rPr>
          <w:rFonts w:ascii="Arial" w:hAnsi="Arial" w:cs="Arial"/>
        </w:rPr>
        <w:t xml:space="preserve"> insbesondere von </w:t>
      </w:r>
      <w:r w:rsidR="0031161A" w:rsidRPr="00C92782">
        <w:rPr>
          <w:rFonts w:ascii="Arial" w:hAnsi="Arial" w:cs="Arial"/>
        </w:rPr>
        <w:t>a</w:t>
      </w:r>
      <w:r w:rsidR="008F1DF9" w:rsidRPr="00C92782">
        <w:rPr>
          <w:rFonts w:ascii="Arial" w:hAnsi="Arial" w:cs="Arial"/>
        </w:rPr>
        <w:t>b</w:t>
      </w:r>
      <w:r w:rsidR="0031161A" w:rsidRPr="00C92782">
        <w:rPr>
          <w:rFonts w:ascii="Arial" w:hAnsi="Arial" w:cs="Arial"/>
        </w:rPr>
        <w:t xml:space="preserve">hängig Versorgten </w:t>
      </w:r>
      <w:r w:rsidR="00953FE7">
        <w:rPr>
          <w:rFonts w:ascii="Arial" w:hAnsi="Arial" w:cs="Arial"/>
        </w:rPr>
        <w:t>nach sich ziehen kann; auch die Quarantäneszenarien der</w:t>
      </w:r>
      <w:r w:rsidR="00871EE6" w:rsidRPr="00C92782">
        <w:rPr>
          <w:rFonts w:ascii="Arial" w:hAnsi="Arial" w:cs="Arial"/>
        </w:rPr>
        <w:t xml:space="preserve"> </w:t>
      </w:r>
      <w:r w:rsidR="00953FE7">
        <w:rPr>
          <w:rFonts w:ascii="Arial" w:hAnsi="Arial" w:cs="Arial"/>
        </w:rPr>
        <w:t xml:space="preserve">COVID-Pandemie haben entsprechende </w:t>
      </w:r>
      <w:r w:rsidR="0048112E" w:rsidRPr="00C92782">
        <w:rPr>
          <w:rFonts w:ascii="Arial" w:hAnsi="Arial" w:cs="Arial"/>
        </w:rPr>
        <w:t>kritische Gefahrenpotenzial</w:t>
      </w:r>
      <w:r w:rsidR="0048112E">
        <w:rPr>
          <w:rFonts w:ascii="Arial" w:hAnsi="Arial" w:cs="Arial"/>
        </w:rPr>
        <w:t xml:space="preserve">e </w:t>
      </w:r>
      <w:r w:rsidR="0005077C" w:rsidRPr="00C92782">
        <w:rPr>
          <w:rFonts w:ascii="Arial" w:hAnsi="Arial" w:cs="Arial"/>
        </w:rPr>
        <w:t xml:space="preserve">nicht nur für </w:t>
      </w:r>
      <w:r w:rsidR="004F573E" w:rsidRPr="00C92782">
        <w:rPr>
          <w:rFonts w:ascii="Arial" w:hAnsi="Arial" w:cs="Arial"/>
        </w:rPr>
        <w:t>Krankenhäuser un</w:t>
      </w:r>
      <w:r w:rsidR="0005077C" w:rsidRPr="00C92782">
        <w:rPr>
          <w:rFonts w:ascii="Arial" w:hAnsi="Arial" w:cs="Arial"/>
        </w:rPr>
        <w:t>d</w:t>
      </w:r>
      <w:r w:rsidR="004F573E" w:rsidRPr="00C92782">
        <w:rPr>
          <w:rFonts w:ascii="Arial" w:hAnsi="Arial" w:cs="Arial"/>
        </w:rPr>
        <w:t xml:space="preserve"> Pflegeinrichtungen</w:t>
      </w:r>
      <w:r w:rsidR="0005077C" w:rsidRPr="00C92782">
        <w:rPr>
          <w:rFonts w:ascii="Arial" w:hAnsi="Arial" w:cs="Arial"/>
        </w:rPr>
        <w:t xml:space="preserve"> aller Art</w:t>
      </w:r>
      <w:r w:rsidR="004F2EC9" w:rsidRPr="00C92782">
        <w:rPr>
          <w:rFonts w:ascii="Arial" w:hAnsi="Arial" w:cs="Arial"/>
        </w:rPr>
        <w:t xml:space="preserve"> </w:t>
      </w:r>
      <w:r w:rsidR="0048112E">
        <w:rPr>
          <w:rFonts w:ascii="Arial" w:hAnsi="Arial" w:cs="Arial"/>
        </w:rPr>
        <w:t>aufgedeckt. E</w:t>
      </w:r>
      <w:r w:rsidR="00B8481B" w:rsidRPr="00C92782">
        <w:rPr>
          <w:rFonts w:ascii="Arial" w:hAnsi="Arial" w:cs="Arial"/>
        </w:rPr>
        <w:t>in</w:t>
      </w:r>
      <w:r w:rsidR="00CD27CE" w:rsidRPr="00C92782">
        <w:rPr>
          <w:rFonts w:ascii="Arial" w:hAnsi="Arial" w:cs="Arial"/>
        </w:rPr>
        <w:t>e</w:t>
      </w:r>
      <w:r w:rsidR="00B8481B" w:rsidRPr="00C92782">
        <w:rPr>
          <w:rFonts w:ascii="Arial" w:hAnsi="Arial" w:cs="Arial"/>
        </w:rPr>
        <w:t xml:space="preserve"> ganz besondere Vorsorgepflicht muss </w:t>
      </w:r>
      <w:r w:rsidR="0048112E">
        <w:rPr>
          <w:rFonts w:ascii="Arial" w:hAnsi="Arial" w:cs="Arial"/>
        </w:rPr>
        <w:t xml:space="preserve">vielmehr </w:t>
      </w:r>
      <w:r w:rsidR="004F2EC9" w:rsidRPr="00C92782">
        <w:rPr>
          <w:rFonts w:ascii="Arial" w:hAnsi="Arial" w:cs="Arial"/>
        </w:rPr>
        <w:t>überall dort</w:t>
      </w:r>
      <w:r w:rsidR="00B8481B" w:rsidRPr="00C92782">
        <w:rPr>
          <w:rFonts w:ascii="Arial" w:hAnsi="Arial" w:cs="Arial"/>
        </w:rPr>
        <w:t xml:space="preserve"> gelten</w:t>
      </w:r>
      <w:r w:rsidR="004F2EC9" w:rsidRPr="00C92782">
        <w:rPr>
          <w:rFonts w:ascii="Arial" w:hAnsi="Arial" w:cs="Arial"/>
        </w:rPr>
        <w:t xml:space="preserve">, wo </w:t>
      </w:r>
      <w:r w:rsidR="00B8481B" w:rsidRPr="00C92782">
        <w:rPr>
          <w:rFonts w:ascii="Arial" w:hAnsi="Arial" w:cs="Arial"/>
        </w:rPr>
        <w:t xml:space="preserve">die </w:t>
      </w:r>
      <w:r w:rsidR="004F2EC9" w:rsidRPr="00C92782">
        <w:rPr>
          <w:rFonts w:ascii="Arial" w:hAnsi="Arial" w:cs="Arial"/>
        </w:rPr>
        <w:t>Bewohner</w:t>
      </w:r>
      <w:r w:rsidR="00B714FE" w:rsidRPr="00C92782">
        <w:rPr>
          <w:rFonts w:ascii="Arial" w:hAnsi="Arial" w:cs="Arial"/>
        </w:rPr>
        <w:t>innen und Bewohner</w:t>
      </w:r>
      <w:r w:rsidR="004F2EC9" w:rsidRPr="00C92782">
        <w:rPr>
          <w:rFonts w:ascii="Arial" w:hAnsi="Arial" w:cs="Arial"/>
        </w:rPr>
        <w:t xml:space="preserve"> oder auch Insassen </w:t>
      </w:r>
      <w:r w:rsidR="00B8481B" w:rsidRPr="00C92782">
        <w:rPr>
          <w:rFonts w:ascii="Arial" w:hAnsi="Arial" w:cs="Arial"/>
        </w:rPr>
        <w:t>ihre</w:t>
      </w:r>
      <w:r w:rsidR="004F2EC9" w:rsidRPr="00C92782">
        <w:rPr>
          <w:rFonts w:ascii="Arial" w:hAnsi="Arial" w:cs="Arial"/>
        </w:rPr>
        <w:t xml:space="preserve"> Einrichtung weder verlassen können noch dürfen</w:t>
      </w:r>
      <w:r w:rsidR="00B8481B" w:rsidRPr="00C92782">
        <w:rPr>
          <w:rFonts w:ascii="Arial" w:hAnsi="Arial" w:cs="Arial"/>
        </w:rPr>
        <w:t xml:space="preserve"> –</w:t>
      </w:r>
      <w:r w:rsidR="004F2EC9" w:rsidRPr="00C92782">
        <w:rPr>
          <w:rFonts w:ascii="Arial" w:hAnsi="Arial" w:cs="Arial"/>
        </w:rPr>
        <w:t xml:space="preserve"> sei es durch gesundheitliche Gründe oder </w:t>
      </w:r>
      <w:r w:rsidR="00E2119E">
        <w:rPr>
          <w:rFonts w:ascii="Arial" w:hAnsi="Arial" w:cs="Arial"/>
        </w:rPr>
        <w:t xml:space="preserve">durch </w:t>
      </w:r>
      <w:r w:rsidR="004F2EC9" w:rsidRPr="00C92782">
        <w:rPr>
          <w:rFonts w:ascii="Arial" w:hAnsi="Arial" w:cs="Arial"/>
        </w:rPr>
        <w:t>hoheitliche Freiheitsbegr</w:t>
      </w:r>
      <w:r w:rsidR="007D5DCC" w:rsidRPr="00C92782">
        <w:rPr>
          <w:rFonts w:ascii="Arial" w:hAnsi="Arial" w:cs="Arial"/>
        </w:rPr>
        <w:t>e</w:t>
      </w:r>
      <w:r w:rsidR="004F2EC9" w:rsidRPr="00C92782">
        <w:rPr>
          <w:rFonts w:ascii="Arial" w:hAnsi="Arial" w:cs="Arial"/>
        </w:rPr>
        <w:t>nzung bedingt</w:t>
      </w:r>
      <w:r w:rsidR="00B8481B" w:rsidRPr="00C92782">
        <w:rPr>
          <w:rFonts w:ascii="Arial" w:hAnsi="Arial" w:cs="Arial"/>
        </w:rPr>
        <w:t>.</w:t>
      </w:r>
      <w:r w:rsidR="00175D48" w:rsidRPr="00C92782">
        <w:rPr>
          <w:rFonts w:ascii="Arial" w:hAnsi="Arial" w:cs="Arial"/>
        </w:rPr>
        <w:t xml:space="preserve"> Aber auch Hotels</w:t>
      </w:r>
      <w:r w:rsidR="002B1D9E" w:rsidRPr="00C92782">
        <w:rPr>
          <w:rFonts w:ascii="Arial" w:hAnsi="Arial" w:cs="Arial"/>
        </w:rPr>
        <w:t xml:space="preserve"> und</w:t>
      </w:r>
      <w:r w:rsidR="00175D48" w:rsidRPr="00C92782">
        <w:rPr>
          <w:rFonts w:ascii="Arial" w:hAnsi="Arial" w:cs="Arial"/>
        </w:rPr>
        <w:t xml:space="preserve"> Jugendherbergen </w:t>
      </w:r>
      <w:r w:rsidR="00E94A08" w:rsidRPr="00C92782">
        <w:rPr>
          <w:rFonts w:ascii="Arial" w:hAnsi="Arial" w:cs="Arial"/>
        </w:rPr>
        <w:t xml:space="preserve">sollten sich auf </w:t>
      </w:r>
      <w:r w:rsidR="00B45813" w:rsidRPr="00C92782">
        <w:rPr>
          <w:rFonts w:ascii="Arial" w:hAnsi="Arial" w:cs="Arial"/>
        </w:rPr>
        <w:t>Überbrückungs</w:t>
      </w:r>
      <w:r w:rsidR="00E834BB">
        <w:rPr>
          <w:rFonts w:ascii="Arial" w:hAnsi="Arial" w:cs="Arial"/>
        </w:rPr>
        <w:softHyphen/>
      </w:r>
      <w:r w:rsidR="00B45813" w:rsidRPr="00C92782">
        <w:rPr>
          <w:rFonts w:ascii="Arial" w:hAnsi="Arial" w:cs="Arial"/>
        </w:rPr>
        <w:t xml:space="preserve">zeiträume von </w:t>
      </w:r>
      <w:r w:rsidR="002B1D9E" w:rsidRPr="00C92782">
        <w:rPr>
          <w:rFonts w:ascii="Arial" w:hAnsi="Arial" w:cs="Arial"/>
        </w:rPr>
        <w:t>zumindest</w:t>
      </w:r>
      <w:r w:rsidR="00E94A08" w:rsidRPr="00C92782">
        <w:rPr>
          <w:rFonts w:ascii="Arial" w:hAnsi="Arial" w:cs="Arial"/>
        </w:rPr>
        <w:t xml:space="preserve"> wenige</w:t>
      </w:r>
      <w:r w:rsidR="00B45813" w:rsidRPr="00C92782">
        <w:rPr>
          <w:rFonts w:ascii="Arial" w:hAnsi="Arial" w:cs="Arial"/>
        </w:rPr>
        <w:t>n</w:t>
      </w:r>
      <w:r w:rsidR="00E94A08" w:rsidRPr="00C92782">
        <w:rPr>
          <w:rFonts w:ascii="Arial" w:hAnsi="Arial" w:cs="Arial"/>
        </w:rPr>
        <w:t xml:space="preserve"> Tage</w:t>
      </w:r>
      <w:r w:rsidR="00B45813" w:rsidRPr="00C92782">
        <w:rPr>
          <w:rFonts w:ascii="Arial" w:hAnsi="Arial" w:cs="Arial"/>
        </w:rPr>
        <w:t>n</w:t>
      </w:r>
      <w:r w:rsidR="00175D48" w:rsidRPr="00C92782">
        <w:rPr>
          <w:rFonts w:ascii="Arial" w:hAnsi="Arial" w:cs="Arial"/>
        </w:rPr>
        <w:t xml:space="preserve"> </w:t>
      </w:r>
      <w:r w:rsidR="00E94A08" w:rsidRPr="00C92782">
        <w:rPr>
          <w:rFonts w:ascii="Arial" w:hAnsi="Arial" w:cs="Arial"/>
        </w:rPr>
        <w:t>einrichten</w:t>
      </w:r>
      <w:r w:rsidR="00575691" w:rsidRPr="00C92782">
        <w:rPr>
          <w:rFonts w:ascii="Arial" w:hAnsi="Arial" w:cs="Arial"/>
        </w:rPr>
        <w:t>.</w:t>
      </w:r>
    </w:p>
    <w:p w14:paraId="60EC200F" w14:textId="253791EE" w:rsidR="00B472F9" w:rsidRDefault="00C645D2" w:rsidP="00175D48">
      <w:pPr>
        <w:spacing w:before="60" w:after="0" w:line="360" w:lineRule="atLeast"/>
        <w:ind w:left="1134" w:firstLine="567"/>
        <w:jc w:val="both"/>
        <w:rPr>
          <w:rFonts w:ascii="Arial" w:hAnsi="Arial" w:cs="Arial"/>
        </w:rPr>
      </w:pPr>
      <w:r w:rsidRPr="002A5289">
        <w:rPr>
          <w:rFonts w:ascii="Arial" w:hAnsi="Arial" w:cs="Arial"/>
        </w:rPr>
        <w:t>CONVAR</w:t>
      </w:r>
      <w:r w:rsidRPr="002A5289">
        <w:rPr>
          <w:rFonts w:ascii="Arial" w:hAnsi="Arial" w:cs="Arial"/>
          <w:bCs/>
          <w:vertAlign w:val="superscript"/>
        </w:rPr>
        <w:t>TM </w:t>
      </w:r>
      <w:r w:rsidRPr="002A5289">
        <w:rPr>
          <w:rFonts w:ascii="Arial" w:hAnsi="Arial" w:cs="Arial"/>
        </w:rPr>
        <w:t>FOODS</w:t>
      </w:r>
      <w:r w:rsidR="00D21162">
        <w:rPr>
          <w:rFonts w:ascii="Arial" w:hAnsi="Arial" w:cs="Arial"/>
        </w:rPr>
        <w:t xml:space="preserve"> </w:t>
      </w:r>
      <w:r w:rsidR="00803D4F">
        <w:rPr>
          <w:rFonts w:ascii="Arial" w:hAnsi="Arial" w:cs="Arial"/>
        </w:rPr>
        <w:t xml:space="preserve">bietet mit </w:t>
      </w:r>
      <w:r w:rsidR="001E4865">
        <w:rPr>
          <w:rFonts w:ascii="Arial" w:hAnsi="Arial" w:cs="Arial"/>
        </w:rPr>
        <w:t xml:space="preserve">seinen </w:t>
      </w:r>
      <w:r w:rsidR="00D21162">
        <w:rPr>
          <w:rFonts w:ascii="Arial" w:hAnsi="Arial" w:cs="Arial"/>
        </w:rPr>
        <w:t>professionellen</w:t>
      </w:r>
      <w:r w:rsidR="00803D4F">
        <w:rPr>
          <w:rFonts w:ascii="Arial" w:hAnsi="Arial" w:cs="Arial"/>
        </w:rPr>
        <w:t xml:space="preserve"> </w:t>
      </w:r>
      <w:r w:rsidRPr="00B5318D">
        <w:rPr>
          <w:rFonts w:ascii="Arial" w:hAnsi="Arial" w:cs="Arial"/>
        </w:rPr>
        <w:t>Notvorr</w:t>
      </w:r>
      <w:r>
        <w:rPr>
          <w:rFonts w:ascii="Arial" w:hAnsi="Arial" w:cs="Arial"/>
        </w:rPr>
        <w:t>äte</w:t>
      </w:r>
      <w:r w:rsidR="00803D4F">
        <w:rPr>
          <w:rFonts w:ascii="Arial" w:hAnsi="Arial" w:cs="Arial"/>
        </w:rPr>
        <w:t>n</w:t>
      </w:r>
      <w:r>
        <w:rPr>
          <w:rFonts w:ascii="Arial" w:hAnsi="Arial" w:cs="Arial"/>
        </w:rPr>
        <w:t xml:space="preserve"> </w:t>
      </w:r>
      <w:r w:rsidR="00803D4F">
        <w:rPr>
          <w:rFonts w:ascii="Arial" w:hAnsi="Arial" w:cs="Arial"/>
        </w:rPr>
        <w:t xml:space="preserve">die Basis für den Aufbau einer </w:t>
      </w:r>
      <w:r w:rsidR="006A06C2" w:rsidRPr="006A06C2">
        <w:rPr>
          <w:rFonts w:ascii="Arial" w:hAnsi="Arial" w:cs="Arial"/>
        </w:rPr>
        <w:t>krisenunabhängige</w:t>
      </w:r>
      <w:r w:rsidR="00803D4F">
        <w:rPr>
          <w:rFonts w:ascii="Arial" w:hAnsi="Arial" w:cs="Arial"/>
        </w:rPr>
        <w:t>n</w:t>
      </w:r>
      <w:r w:rsidR="006A06C2" w:rsidRPr="006A06C2">
        <w:rPr>
          <w:rFonts w:ascii="Arial" w:hAnsi="Arial" w:cs="Arial"/>
        </w:rPr>
        <w:t xml:space="preserve"> Versorgung mit langzeitlagerbaren Lebens</w:t>
      </w:r>
      <w:r w:rsidR="001E4865">
        <w:rPr>
          <w:rFonts w:ascii="Arial" w:hAnsi="Arial" w:cs="Arial"/>
        </w:rPr>
        <w:softHyphen/>
      </w:r>
      <w:r w:rsidR="006A06C2" w:rsidRPr="006A06C2">
        <w:rPr>
          <w:rFonts w:ascii="Arial" w:hAnsi="Arial" w:cs="Arial"/>
        </w:rPr>
        <w:t>mitteln</w:t>
      </w:r>
      <w:r w:rsidR="00B472F9">
        <w:rPr>
          <w:rFonts w:ascii="Arial" w:hAnsi="Arial" w:cs="Arial"/>
        </w:rPr>
        <w:t xml:space="preserve"> </w:t>
      </w:r>
      <w:r w:rsidR="00B472F9" w:rsidRPr="006A06C2">
        <w:rPr>
          <w:rFonts w:ascii="Arial" w:hAnsi="Arial" w:cs="Arial"/>
        </w:rPr>
        <w:t xml:space="preserve">‒ passgenau </w:t>
      </w:r>
      <w:r w:rsidR="000A2933">
        <w:rPr>
          <w:rFonts w:ascii="Arial" w:hAnsi="Arial" w:cs="Arial"/>
        </w:rPr>
        <w:t xml:space="preserve">etwa </w:t>
      </w:r>
      <w:r w:rsidR="00B472F9">
        <w:rPr>
          <w:rFonts w:ascii="Arial" w:hAnsi="Arial" w:cs="Arial"/>
        </w:rPr>
        <w:t>für Küchen und Kantinen,</w:t>
      </w:r>
      <w:r w:rsidR="006A06C2" w:rsidRPr="006A06C2">
        <w:rPr>
          <w:rFonts w:ascii="Arial" w:hAnsi="Arial" w:cs="Arial"/>
        </w:rPr>
        <w:t xml:space="preserve"> </w:t>
      </w:r>
      <w:r w:rsidR="00B472F9">
        <w:rPr>
          <w:rFonts w:ascii="Arial" w:hAnsi="Arial" w:cs="Arial"/>
        </w:rPr>
        <w:t>Organisationen aller Ausrichtung</w:t>
      </w:r>
      <w:r w:rsidR="00E2119E">
        <w:rPr>
          <w:rFonts w:ascii="Arial" w:hAnsi="Arial" w:cs="Arial"/>
        </w:rPr>
        <w:t>en</w:t>
      </w:r>
      <w:r w:rsidR="00B472F9">
        <w:rPr>
          <w:rFonts w:ascii="Arial" w:hAnsi="Arial" w:cs="Arial"/>
        </w:rPr>
        <w:t xml:space="preserve"> sowie Familien in unterschiedlichen </w:t>
      </w:r>
      <w:r w:rsidR="006A06C2" w:rsidRPr="006A06C2">
        <w:rPr>
          <w:rFonts w:ascii="Arial" w:hAnsi="Arial" w:cs="Arial"/>
        </w:rPr>
        <w:t>Haushaltsgröße</w:t>
      </w:r>
      <w:r w:rsidR="00B472F9">
        <w:rPr>
          <w:rFonts w:ascii="Arial" w:hAnsi="Arial" w:cs="Arial"/>
        </w:rPr>
        <w:t>n.</w:t>
      </w:r>
    </w:p>
    <w:p w14:paraId="5D96CB58" w14:textId="178C075F" w:rsidR="002B5557" w:rsidRPr="00C92782" w:rsidRDefault="00CE042D" w:rsidP="00211F3B">
      <w:pPr>
        <w:spacing w:before="60" w:after="0" w:line="360" w:lineRule="atLeast"/>
        <w:ind w:left="1134" w:firstLine="567"/>
        <w:jc w:val="both"/>
        <w:rPr>
          <w:rFonts w:ascii="Arial" w:hAnsi="Arial" w:cs="Arial"/>
        </w:rPr>
      </w:pPr>
      <w:r w:rsidRPr="00C92782">
        <w:rPr>
          <w:rFonts w:ascii="Arial" w:hAnsi="Arial" w:cs="Arial"/>
        </w:rPr>
        <w:lastRenderedPageBreak/>
        <w:t xml:space="preserve">„Die </w:t>
      </w:r>
      <w:r w:rsidR="00E224AA">
        <w:rPr>
          <w:rFonts w:ascii="Arial" w:hAnsi="Arial" w:cs="Arial"/>
        </w:rPr>
        <w:t>jüngste Unwetterkat</w:t>
      </w:r>
      <w:r w:rsidR="00E2119E">
        <w:rPr>
          <w:rFonts w:ascii="Arial" w:hAnsi="Arial" w:cs="Arial"/>
        </w:rPr>
        <w:t>a</w:t>
      </w:r>
      <w:r w:rsidR="00E224AA">
        <w:rPr>
          <w:rFonts w:ascii="Arial" w:hAnsi="Arial" w:cs="Arial"/>
        </w:rPr>
        <w:t xml:space="preserve">strophe </w:t>
      </w:r>
      <w:r w:rsidRPr="00C92782">
        <w:rPr>
          <w:rFonts w:ascii="Arial" w:hAnsi="Arial" w:cs="Arial"/>
        </w:rPr>
        <w:t xml:space="preserve">hat uns allen </w:t>
      </w:r>
      <w:r w:rsidR="00E224AA">
        <w:rPr>
          <w:rFonts w:ascii="Arial" w:hAnsi="Arial" w:cs="Arial"/>
        </w:rPr>
        <w:t xml:space="preserve">wieder </w:t>
      </w:r>
      <w:r w:rsidRPr="00C92782">
        <w:rPr>
          <w:rFonts w:ascii="Arial" w:hAnsi="Arial" w:cs="Arial"/>
        </w:rPr>
        <w:t xml:space="preserve">vor Augen geführt, wie schnell bislang eher als unwahrscheinlich geltende Notszenarien </w:t>
      </w:r>
      <w:r w:rsidR="00211F3B" w:rsidRPr="00C92782">
        <w:rPr>
          <w:rFonts w:ascii="Arial" w:hAnsi="Arial" w:cs="Arial"/>
        </w:rPr>
        <w:t xml:space="preserve">letztlich </w:t>
      </w:r>
      <w:r w:rsidRPr="00C92782">
        <w:rPr>
          <w:rFonts w:ascii="Arial" w:hAnsi="Arial" w:cs="Arial"/>
        </w:rPr>
        <w:t>eintreten könne</w:t>
      </w:r>
      <w:r w:rsidR="00211F3B" w:rsidRPr="00C92782">
        <w:rPr>
          <w:rFonts w:ascii="Arial" w:hAnsi="Arial" w:cs="Arial"/>
        </w:rPr>
        <w:t>n</w:t>
      </w:r>
      <w:r w:rsidRPr="00C92782">
        <w:rPr>
          <w:rFonts w:ascii="Arial" w:hAnsi="Arial" w:cs="Arial"/>
        </w:rPr>
        <w:t>.</w:t>
      </w:r>
      <w:r w:rsidR="00211F3B" w:rsidRPr="00C92782">
        <w:rPr>
          <w:rFonts w:ascii="Arial" w:hAnsi="Arial" w:cs="Arial"/>
        </w:rPr>
        <w:t xml:space="preserve"> Daher gehört es zu unserer Verantwortung, die Maßnahmen zur </w:t>
      </w:r>
      <w:r w:rsidRPr="00C92782">
        <w:rPr>
          <w:rFonts w:ascii="Arial" w:hAnsi="Arial" w:cs="Arial"/>
        </w:rPr>
        <w:t xml:space="preserve">Notvorsorge </w:t>
      </w:r>
      <w:r w:rsidR="00211F3B" w:rsidRPr="00C92782">
        <w:rPr>
          <w:rFonts w:ascii="Arial" w:hAnsi="Arial" w:cs="Arial"/>
        </w:rPr>
        <w:t>immer wieder aufs Neue a</w:t>
      </w:r>
      <w:r w:rsidR="00951826" w:rsidRPr="00C92782">
        <w:rPr>
          <w:rFonts w:ascii="Arial" w:hAnsi="Arial" w:cs="Arial"/>
        </w:rPr>
        <w:t>u</w:t>
      </w:r>
      <w:r w:rsidR="00211F3B" w:rsidRPr="00C92782">
        <w:rPr>
          <w:rFonts w:ascii="Arial" w:hAnsi="Arial" w:cs="Arial"/>
        </w:rPr>
        <w:t xml:space="preserve">f den Prüfstand zu stellen“, betont </w:t>
      </w:r>
      <w:r w:rsidR="0084055D" w:rsidRPr="00C92782">
        <w:rPr>
          <w:rFonts w:ascii="Arial" w:hAnsi="Arial" w:cs="Arial"/>
        </w:rPr>
        <w:t xml:space="preserve">Ralph Hensel, Managing Director bei CONVAR. </w:t>
      </w:r>
      <w:r w:rsidR="00A557E3" w:rsidRPr="00C92782">
        <w:rPr>
          <w:rFonts w:ascii="Arial" w:hAnsi="Arial" w:cs="Arial"/>
        </w:rPr>
        <w:t>„</w:t>
      </w:r>
      <w:r w:rsidR="003D1B4B">
        <w:rPr>
          <w:rFonts w:ascii="Arial" w:hAnsi="Arial" w:cs="Arial"/>
        </w:rPr>
        <w:t xml:space="preserve">Extrem einschneidende </w:t>
      </w:r>
      <w:r w:rsidR="00E224AA">
        <w:rPr>
          <w:rFonts w:ascii="Arial" w:hAnsi="Arial" w:cs="Arial"/>
        </w:rPr>
        <w:t>Ereignisse wie diese</w:t>
      </w:r>
      <w:r w:rsidR="003D1B4B">
        <w:rPr>
          <w:rFonts w:ascii="Arial" w:hAnsi="Arial" w:cs="Arial"/>
        </w:rPr>
        <w:t xml:space="preserve"> können sehr schnell auch</w:t>
      </w:r>
      <w:r w:rsidR="000F204E" w:rsidRPr="00C92782">
        <w:rPr>
          <w:rFonts w:ascii="Arial" w:hAnsi="Arial" w:cs="Arial"/>
        </w:rPr>
        <w:t xml:space="preserve"> die Verpflegung</w:t>
      </w:r>
      <w:r w:rsidR="00CD07D8" w:rsidRPr="00C92782">
        <w:rPr>
          <w:rFonts w:ascii="Arial" w:hAnsi="Arial" w:cs="Arial"/>
        </w:rPr>
        <w:t xml:space="preserve"> per se</w:t>
      </w:r>
      <w:r w:rsidR="000F204E" w:rsidRPr="00C92782">
        <w:rPr>
          <w:rFonts w:ascii="Arial" w:hAnsi="Arial" w:cs="Arial"/>
        </w:rPr>
        <w:t xml:space="preserve"> abhängiger Personen </w:t>
      </w:r>
      <w:r w:rsidR="003D1B4B">
        <w:rPr>
          <w:rFonts w:ascii="Arial" w:hAnsi="Arial" w:cs="Arial"/>
        </w:rPr>
        <w:t>gefährlich beeinträchtigen</w:t>
      </w:r>
      <w:r w:rsidR="000F204E" w:rsidRPr="00C92782">
        <w:rPr>
          <w:rFonts w:ascii="Arial" w:hAnsi="Arial" w:cs="Arial"/>
        </w:rPr>
        <w:t>.</w:t>
      </w:r>
      <w:r w:rsidR="002B5557" w:rsidRPr="00C92782">
        <w:rPr>
          <w:rFonts w:ascii="Arial" w:hAnsi="Arial" w:cs="Arial"/>
        </w:rPr>
        <w:t xml:space="preserve"> </w:t>
      </w:r>
      <w:r w:rsidR="000E628E" w:rsidRPr="00C92782">
        <w:rPr>
          <w:rFonts w:ascii="Arial" w:hAnsi="Arial" w:cs="Arial"/>
        </w:rPr>
        <w:t>S</w:t>
      </w:r>
      <w:r w:rsidR="002B5557" w:rsidRPr="00C92782">
        <w:rPr>
          <w:rFonts w:ascii="Arial" w:hAnsi="Arial" w:cs="Arial"/>
        </w:rPr>
        <w:t xml:space="preserve">olche </w:t>
      </w:r>
      <w:r w:rsidR="000E628E" w:rsidRPr="00C92782">
        <w:rPr>
          <w:rFonts w:ascii="Arial" w:hAnsi="Arial" w:cs="Arial"/>
        </w:rPr>
        <w:t>Gefahrens</w:t>
      </w:r>
      <w:r w:rsidR="002B5557" w:rsidRPr="00C92782">
        <w:rPr>
          <w:rFonts w:ascii="Arial" w:hAnsi="Arial" w:cs="Arial"/>
        </w:rPr>
        <w:t>ituationen</w:t>
      </w:r>
      <w:r w:rsidR="000E628E" w:rsidRPr="00C92782">
        <w:rPr>
          <w:rFonts w:ascii="Arial" w:hAnsi="Arial" w:cs="Arial"/>
        </w:rPr>
        <w:t xml:space="preserve"> </w:t>
      </w:r>
      <w:r w:rsidR="00CD07D8" w:rsidRPr="00C92782">
        <w:rPr>
          <w:rFonts w:ascii="Arial" w:hAnsi="Arial" w:cs="Arial"/>
        </w:rPr>
        <w:t xml:space="preserve">sind </w:t>
      </w:r>
      <w:r w:rsidR="000E628E" w:rsidRPr="00C92782">
        <w:rPr>
          <w:rFonts w:ascii="Arial" w:hAnsi="Arial" w:cs="Arial"/>
        </w:rPr>
        <w:t>real und</w:t>
      </w:r>
      <w:r w:rsidR="002B5557" w:rsidRPr="00C92782">
        <w:rPr>
          <w:rFonts w:ascii="Arial" w:hAnsi="Arial" w:cs="Arial"/>
        </w:rPr>
        <w:t xml:space="preserve"> </w:t>
      </w:r>
      <w:r w:rsidR="000E628E" w:rsidRPr="00C92782">
        <w:rPr>
          <w:rFonts w:ascii="Arial" w:hAnsi="Arial" w:cs="Arial"/>
        </w:rPr>
        <w:t xml:space="preserve">können so oft eintreten wie </w:t>
      </w:r>
      <w:r w:rsidR="002B5557" w:rsidRPr="00C92782">
        <w:rPr>
          <w:rFonts w:ascii="Arial" w:hAnsi="Arial" w:cs="Arial"/>
        </w:rPr>
        <w:t>ein jährlich</w:t>
      </w:r>
      <w:r w:rsidR="00CD07D8" w:rsidRPr="00C92782">
        <w:rPr>
          <w:rFonts w:ascii="Arial" w:hAnsi="Arial" w:cs="Arial"/>
        </w:rPr>
        <w:t>es</w:t>
      </w:r>
      <w:r w:rsidR="002B5557" w:rsidRPr="00C92782">
        <w:rPr>
          <w:rFonts w:ascii="Arial" w:hAnsi="Arial" w:cs="Arial"/>
        </w:rPr>
        <w:t xml:space="preserve"> Jahrhunderthochwasser.“</w:t>
      </w:r>
    </w:p>
    <w:p w14:paraId="7D03DE62" w14:textId="77777777" w:rsidR="00515A2E" w:rsidRPr="00C92782" w:rsidRDefault="00515A2E" w:rsidP="001E790C">
      <w:pPr>
        <w:spacing w:after="0" w:line="360" w:lineRule="atLeast"/>
        <w:ind w:left="1134"/>
        <w:jc w:val="both"/>
        <w:rPr>
          <w:rFonts w:ascii="Arial" w:hAnsi="Arial" w:cs="Arial"/>
        </w:rPr>
      </w:pPr>
    </w:p>
    <w:p w14:paraId="187759A1" w14:textId="77777777" w:rsidR="001E790C" w:rsidRPr="00C92782" w:rsidRDefault="00FC1F26" w:rsidP="001E790C">
      <w:pPr>
        <w:spacing w:after="0" w:line="360" w:lineRule="atLeast"/>
        <w:ind w:left="1134"/>
        <w:jc w:val="both"/>
        <w:rPr>
          <w:rFonts w:ascii="Arial" w:hAnsi="Arial" w:cs="Arial"/>
          <w:b/>
        </w:rPr>
      </w:pPr>
      <w:r w:rsidRPr="00C92782">
        <w:rPr>
          <w:rFonts w:ascii="Arial" w:hAnsi="Arial" w:cs="Arial"/>
          <w:b/>
        </w:rPr>
        <w:t xml:space="preserve">Auch trotz </w:t>
      </w:r>
      <w:r w:rsidR="001E790C" w:rsidRPr="00C92782">
        <w:rPr>
          <w:rFonts w:ascii="Arial" w:hAnsi="Arial" w:cs="Arial"/>
          <w:b/>
        </w:rPr>
        <w:t>‘Kitchen Impossible</w:t>
      </w:r>
      <w:r w:rsidRPr="00C92782">
        <w:rPr>
          <w:rFonts w:ascii="Arial" w:hAnsi="Arial" w:cs="Arial"/>
          <w:b/>
        </w:rPr>
        <w:t>‘ bestens versorgt</w:t>
      </w:r>
    </w:p>
    <w:p w14:paraId="35B62B10" w14:textId="7A7074C9" w:rsidR="00071FA3" w:rsidRPr="00C92782" w:rsidRDefault="007D5DCC" w:rsidP="00071FA3">
      <w:pPr>
        <w:spacing w:after="0" w:line="360" w:lineRule="atLeast"/>
        <w:ind w:left="1134"/>
        <w:jc w:val="both"/>
        <w:rPr>
          <w:rFonts w:ascii="Arial" w:hAnsi="Arial" w:cs="Arial"/>
        </w:rPr>
      </w:pPr>
      <w:r w:rsidRPr="00C92782">
        <w:rPr>
          <w:rFonts w:ascii="Arial" w:hAnsi="Arial" w:cs="Arial"/>
        </w:rPr>
        <w:t>Vor diesem Hintergrund empfiehlt sich das Anlegen von Langzeit-Nahrungsmitteln und -Trinkwasserreserven.</w:t>
      </w:r>
      <w:r w:rsidR="00175D48" w:rsidRPr="00C92782">
        <w:rPr>
          <w:rFonts w:ascii="Arial" w:hAnsi="Arial" w:cs="Arial"/>
        </w:rPr>
        <w:t xml:space="preserve"> </w:t>
      </w:r>
      <w:r w:rsidR="00921112" w:rsidRPr="00C92782">
        <w:rPr>
          <w:rFonts w:ascii="Arial" w:hAnsi="Arial" w:cs="Arial"/>
        </w:rPr>
        <w:t xml:space="preserve">Hierzu bietet der Webshop von </w:t>
      </w:r>
      <w:r w:rsidR="001E4865" w:rsidRPr="002A5289">
        <w:rPr>
          <w:rFonts w:ascii="Arial" w:hAnsi="Arial" w:cs="Arial"/>
        </w:rPr>
        <w:t>CONVAR</w:t>
      </w:r>
      <w:r w:rsidR="001E4865" w:rsidRPr="002A5289">
        <w:rPr>
          <w:rFonts w:ascii="Arial" w:hAnsi="Arial" w:cs="Arial"/>
          <w:bCs/>
          <w:vertAlign w:val="superscript"/>
        </w:rPr>
        <w:t>TM </w:t>
      </w:r>
      <w:r w:rsidR="001E4865" w:rsidRPr="002A5289">
        <w:rPr>
          <w:rFonts w:ascii="Arial" w:hAnsi="Arial" w:cs="Arial"/>
        </w:rPr>
        <w:t>FOODS</w:t>
      </w:r>
      <w:r w:rsidR="001E4865" w:rsidRPr="00C92782">
        <w:rPr>
          <w:rFonts w:ascii="Arial" w:hAnsi="Arial" w:cs="Arial"/>
        </w:rPr>
        <w:t xml:space="preserve"> </w:t>
      </w:r>
      <w:r w:rsidR="00C218EE" w:rsidRPr="00C92782">
        <w:rPr>
          <w:rFonts w:ascii="Arial" w:hAnsi="Arial" w:cs="Arial"/>
        </w:rPr>
        <w:t xml:space="preserve">unter </w:t>
      </w:r>
      <w:hyperlink r:id="rId10" w:history="1">
        <w:r w:rsidR="00515A2E" w:rsidRPr="00C92782">
          <w:rPr>
            <w:rStyle w:val="Hyperlink"/>
            <w:rFonts w:ascii="Arial" w:hAnsi="Arial" w:cs="Arial"/>
          </w:rPr>
          <w:t>https://shop.conserva.de</w:t>
        </w:r>
      </w:hyperlink>
      <w:r w:rsidR="00B135D3" w:rsidRPr="00C92782">
        <w:rPr>
          <w:rFonts w:ascii="Arial" w:hAnsi="Arial" w:cs="Arial"/>
        </w:rPr>
        <w:t xml:space="preserve"> </w:t>
      </w:r>
      <w:r w:rsidR="00921112" w:rsidRPr="00C92782">
        <w:rPr>
          <w:rFonts w:ascii="Arial" w:hAnsi="Arial" w:cs="Arial"/>
        </w:rPr>
        <w:t xml:space="preserve">ein </w:t>
      </w:r>
      <w:r w:rsidR="00175D48" w:rsidRPr="00C92782">
        <w:rPr>
          <w:rFonts w:ascii="Arial" w:hAnsi="Arial" w:cs="Arial"/>
        </w:rPr>
        <w:t>breites Sortiment qualitativ hochwertiger und zugleich schmackhafter</w:t>
      </w:r>
      <w:r w:rsidR="00C44FF6" w:rsidRPr="00C92782">
        <w:rPr>
          <w:rFonts w:ascii="Arial" w:hAnsi="Arial" w:cs="Arial"/>
        </w:rPr>
        <w:t xml:space="preserve"> Fertiggerichte an, die ready-to-eat verzehrt werden können. </w:t>
      </w:r>
      <w:r w:rsidR="00E834BB" w:rsidRPr="00E834BB">
        <w:rPr>
          <w:rFonts w:ascii="Arial" w:hAnsi="Arial" w:cs="Arial"/>
        </w:rPr>
        <w:t xml:space="preserve">Das Sortiment umfasst rund 1.400 Artikel aus 14 Kategorien </w:t>
      </w:r>
      <w:r w:rsidR="00E834BB" w:rsidRPr="00C92782">
        <w:rPr>
          <w:rFonts w:ascii="Arial" w:hAnsi="Arial" w:cs="Arial"/>
        </w:rPr>
        <w:t>–</w:t>
      </w:r>
      <w:r w:rsidR="00E834BB">
        <w:rPr>
          <w:rFonts w:ascii="Arial" w:hAnsi="Arial" w:cs="Arial"/>
        </w:rPr>
        <w:t xml:space="preserve"> </w:t>
      </w:r>
      <w:r w:rsidR="00E834BB" w:rsidRPr="00E834BB">
        <w:rPr>
          <w:rFonts w:ascii="Arial" w:hAnsi="Arial" w:cs="Arial"/>
        </w:rPr>
        <w:t xml:space="preserve">allesamt mindestens </w:t>
      </w:r>
      <w:r w:rsidR="00F61902" w:rsidRPr="006C441A">
        <w:rPr>
          <w:rFonts w:ascii="Arial" w:hAnsi="Arial" w:cs="Arial"/>
        </w:rPr>
        <w:t>10</w:t>
      </w:r>
      <w:r w:rsidR="00F61902">
        <w:rPr>
          <w:rFonts w:ascii="Arial" w:hAnsi="Arial" w:cs="Arial"/>
        </w:rPr>
        <w:t xml:space="preserve">, 15 oder </w:t>
      </w:r>
      <w:r w:rsidR="00F61902" w:rsidRPr="006C441A">
        <w:rPr>
          <w:rFonts w:ascii="Arial" w:hAnsi="Arial" w:cs="Arial"/>
        </w:rPr>
        <w:t>25</w:t>
      </w:r>
      <w:r w:rsidR="00F61902" w:rsidRPr="009116DA">
        <w:rPr>
          <w:rFonts w:ascii="Arial" w:hAnsi="Arial" w:cs="Arial"/>
        </w:rPr>
        <w:t xml:space="preserve"> </w:t>
      </w:r>
      <w:r w:rsidR="00F61902" w:rsidRPr="006C441A">
        <w:rPr>
          <w:rFonts w:ascii="Arial" w:hAnsi="Arial" w:cs="Arial"/>
        </w:rPr>
        <w:t xml:space="preserve">Jahre </w:t>
      </w:r>
      <w:bookmarkStart w:id="0" w:name="_GoBack"/>
      <w:bookmarkEnd w:id="0"/>
      <w:r w:rsidR="00E834BB" w:rsidRPr="00E834BB">
        <w:rPr>
          <w:rFonts w:ascii="Arial" w:hAnsi="Arial" w:cs="Arial"/>
        </w:rPr>
        <w:t>haltbar, was die Notwendigkeit eines</w:t>
      </w:r>
      <w:r w:rsidR="00E834BB">
        <w:rPr>
          <w:rFonts w:ascii="Arial" w:hAnsi="Arial" w:cs="Arial"/>
        </w:rPr>
        <w:t xml:space="preserve"> </w:t>
      </w:r>
      <w:r w:rsidR="00E834BB" w:rsidRPr="00E834BB">
        <w:rPr>
          <w:rFonts w:ascii="Arial" w:hAnsi="Arial" w:cs="Arial"/>
        </w:rPr>
        <w:t>rollierenden Austauschs minimiert.</w:t>
      </w:r>
      <w:r w:rsidR="00E834BB">
        <w:rPr>
          <w:rFonts w:ascii="Arial" w:hAnsi="Arial" w:cs="Arial"/>
        </w:rPr>
        <w:t xml:space="preserve"> </w:t>
      </w:r>
      <w:r w:rsidR="00C44FF6" w:rsidRPr="00C92782">
        <w:rPr>
          <w:rFonts w:ascii="Arial" w:hAnsi="Arial" w:cs="Arial"/>
        </w:rPr>
        <w:t>Dabei handelt es sich teils um sofort essbare Fertiggerichte</w:t>
      </w:r>
      <w:r w:rsidR="00E2119E">
        <w:rPr>
          <w:rFonts w:ascii="Arial" w:hAnsi="Arial" w:cs="Arial"/>
        </w:rPr>
        <w:t xml:space="preserve"> – auch kalt –, </w:t>
      </w:r>
      <w:r w:rsidR="00C44FF6" w:rsidRPr="00C92782">
        <w:rPr>
          <w:rFonts w:ascii="Arial" w:hAnsi="Arial" w:cs="Arial"/>
        </w:rPr>
        <w:t>teils um Aufbrühware, gefriergetrocknete Grundnahrungsmittel wie Ei-, Milch- und Butter</w:t>
      </w:r>
      <w:r w:rsidR="00E834BB">
        <w:rPr>
          <w:rFonts w:ascii="Arial" w:hAnsi="Arial" w:cs="Arial"/>
        </w:rPr>
        <w:softHyphen/>
      </w:r>
      <w:r w:rsidR="00C44FF6" w:rsidRPr="00C92782">
        <w:rPr>
          <w:rFonts w:ascii="Arial" w:hAnsi="Arial" w:cs="Arial"/>
        </w:rPr>
        <w:t>pulver oder auch Gemüse wie Erbsen, Bohnen und Linsen – verpackt in Dosen, Beuteln, Folie, einzeln oder individuell konfektioniert als vorkonfigurierte Standard</w:t>
      </w:r>
      <w:r w:rsidR="00E834BB">
        <w:rPr>
          <w:rFonts w:ascii="Arial" w:hAnsi="Arial" w:cs="Arial"/>
        </w:rPr>
        <w:softHyphen/>
      </w:r>
      <w:r w:rsidR="00C44FF6" w:rsidRPr="00C92782">
        <w:rPr>
          <w:rFonts w:ascii="Arial" w:hAnsi="Arial" w:cs="Arial"/>
        </w:rPr>
        <w:t xml:space="preserve">pakete. </w:t>
      </w:r>
      <w:r w:rsidR="00D27022" w:rsidRPr="00C92782">
        <w:rPr>
          <w:rFonts w:ascii="Arial" w:hAnsi="Arial" w:cs="Arial"/>
        </w:rPr>
        <w:t>Ebenso</w:t>
      </w:r>
      <w:r w:rsidR="004E0C50" w:rsidRPr="00C92782">
        <w:rPr>
          <w:rFonts w:ascii="Arial" w:hAnsi="Arial" w:cs="Arial"/>
        </w:rPr>
        <w:t xml:space="preserve"> </w:t>
      </w:r>
      <w:r w:rsidR="00351736" w:rsidRPr="00C92782">
        <w:rPr>
          <w:rFonts w:ascii="Arial" w:hAnsi="Arial" w:cs="Arial"/>
        </w:rPr>
        <w:t xml:space="preserve">sind </w:t>
      </w:r>
      <w:r w:rsidR="004E0C50" w:rsidRPr="00C92782">
        <w:rPr>
          <w:rFonts w:ascii="Arial" w:hAnsi="Arial" w:cs="Arial"/>
        </w:rPr>
        <w:t xml:space="preserve">Wasserreserven für Trinken, Kochen, Aufbereiten und Hygiene </w:t>
      </w:r>
      <w:r w:rsidR="00A32DA2" w:rsidRPr="00C92782">
        <w:rPr>
          <w:rFonts w:ascii="Arial" w:hAnsi="Arial" w:cs="Arial"/>
        </w:rPr>
        <w:t xml:space="preserve">im Programm, </w:t>
      </w:r>
      <w:r w:rsidR="00351736" w:rsidRPr="00C92782">
        <w:rPr>
          <w:rFonts w:ascii="Arial" w:hAnsi="Arial" w:cs="Arial"/>
        </w:rPr>
        <w:t>verfügbar</w:t>
      </w:r>
      <w:r w:rsidR="00A32DA2" w:rsidRPr="00C92782">
        <w:rPr>
          <w:rFonts w:ascii="Arial" w:hAnsi="Arial" w:cs="Arial"/>
        </w:rPr>
        <w:t xml:space="preserve"> in</w:t>
      </w:r>
      <w:r w:rsidR="004E0C50" w:rsidRPr="00C92782">
        <w:rPr>
          <w:rFonts w:ascii="Arial" w:hAnsi="Arial" w:cs="Arial"/>
        </w:rPr>
        <w:t xml:space="preserve"> sechsschichtigen Alu-Verbund-Beuteln</w:t>
      </w:r>
      <w:r w:rsidR="00351736" w:rsidRPr="00C92782">
        <w:rPr>
          <w:rFonts w:ascii="Arial" w:hAnsi="Arial" w:cs="Arial"/>
        </w:rPr>
        <w:t xml:space="preserve">, in </w:t>
      </w:r>
      <w:r w:rsidR="00A32DA2" w:rsidRPr="00C92782">
        <w:rPr>
          <w:rFonts w:ascii="Arial" w:hAnsi="Arial" w:cs="Arial"/>
        </w:rPr>
        <w:t xml:space="preserve">stapelbaren Eimern mit Stehbeuteln oder </w:t>
      </w:r>
      <w:r w:rsidR="00D27022" w:rsidRPr="00C92782">
        <w:rPr>
          <w:rFonts w:ascii="Arial" w:hAnsi="Arial" w:cs="Arial"/>
        </w:rPr>
        <w:t xml:space="preserve">auch </w:t>
      </w:r>
      <w:r w:rsidR="00A32DA2" w:rsidRPr="00C92782">
        <w:rPr>
          <w:rFonts w:ascii="Arial" w:hAnsi="Arial" w:cs="Arial"/>
        </w:rPr>
        <w:t>im 5-Liter-Fässchen aus Aluminium.</w:t>
      </w:r>
      <w:r w:rsidR="00D27022" w:rsidRPr="00C92782">
        <w:rPr>
          <w:rFonts w:ascii="Arial" w:hAnsi="Arial" w:cs="Arial"/>
        </w:rPr>
        <w:t xml:space="preserve"> </w:t>
      </w:r>
      <w:r w:rsidR="00C44FF6" w:rsidRPr="00C92782">
        <w:rPr>
          <w:rFonts w:ascii="Arial" w:hAnsi="Arial" w:cs="Arial"/>
        </w:rPr>
        <w:t xml:space="preserve">Beim CONVAR-7-Riegel handelt es sich um eine kleine, handliche Komprimat-Verpflegung für unterwegs, die für eine besonders hohe Energieabdeckung sorgt. </w:t>
      </w:r>
    </w:p>
    <w:p w14:paraId="289ED9C8" w14:textId="7EF0EF5A" w:rsidR="00515A2E" w:rsidRPr="00C92782" w:rsidRDefault="005A7517" w:rsidP="001E4865">
      <w:pPr>
        <w:spacing w:before="60" w:after="0" w:line="360" w:lineRule="atLeast"/>
        <w:ind w:left="1134" w:firstLine="567"/>
        <w:jc w:val="both"/>
        <w:rPr>
          <w:rFonts w:ascii="Arial" w:hAnsi="Arial" w:cs="Arial"/>
        </w:rPr>
      </w:pPr>
      <w:r w:rsidRPr="00C92782">
        <w:rPr>
          <w:rFonts w:ascii="Arial" w:hAnsi="Arial" w:cs="Arial"/>
        </w:rPr>
        <w:t xml:space="preserve">Der Anbieter </w:t>
      </w:r>
      <w:r w:rsidR="001E4865" w:rsidRPr="002A5289">
        <w:rPr>
          <w:rFonts w:ascii="Arial" w:hAnsi="Arial" w:cs="Arial"/>
        </w:rPr>
        <w:t>CONVAR</w:t>
      </w:r>
      <w:r w:rsidR="001E4865" w:rsidRPr="002A5289">
        <w:rPr>
          <w:rFonts w:ascii="Arial" w:hAnsi="Arial" w:cs="Arial"/>
          <w:bCs/>
          <w:vertAlign w:val="superscript"/>
        </w:rPr>
        <w:t>TM </w:t>
      </w:r>
      <w:r w:rsidR="001E4865" w:rsidRPr="002A5289">
        <w:rPr>
          <w:rFonts w:ascii="Arial" w:hAnsi="Arial" w:cs="Arial"/>
        </w:rPr>
        <w:t>FOODS</w:t>
      </w:r>
      <w:r w:rsidR="001E4865" w:rsidRPr="00C92782">
        <w:rPr>
          <w:rFonts w:ascii="Arial" w:hAnsi="Arial" w:cs="Arial"/>
        </w:rPr>
        <w:t xml:space="preserve"> </w:t>
      </w:r>
      <w:r w:rsidRPr="00C92782">
        <w:rPr>
          <w:rFonts w:ascii="Arial" w:hAnsi="Arial" w:cs="Arial"/>
        </w:rPr>
        <w:t xml:space="preserve">aus Pirmasens </w:t>
      </w:r>
      <w:r w:rsidR="00175D48" w:rsidRPr="00C92782">
        <w:rPr>
          <w:rFonts w:ascii="Arial" w:hAnsi="Arial" w:cs="Arial"/>
        </w:rPr>
        <w:t>beschäftigt sich bereits seit 2006 mit Notfallbevorratung und Langzeit-Nahrung.</w:t>
      </w:r>
      <w:r w:rsidR="003F0885" w:rsidRPr="00C92782">
        <w:rPr>
          <w:rFonts w:ascii="Arial" w:hAnsi="Arial" w:cs="Arial"/>
        </w:rPr>
        <w:t xml:space="preserve"> </w:t>
      </w:r>
      <w:r w:rsidR="00175D48" w:rsidRPr="00C92782">
        <w:rPr>
          <w:rFonts w:ascii="Arial" w:hAnsi="Arial" w:cs="Arial"/>
        </w:rPr>
        <w:t xml:space="preserve">Europaweit einzigartig ist dabei das </w:t>
      </w:r>
      <w:r w:rsidR="00336E32" w:rsidRPr="00C92782">
        <w:rPr>
          <w:rFonts w:ascii="Arial" w:hAnsi="Arial" w:cs="Arial"/>
        </w:rPr>
        <w:t xml:space="preserve">professionelle </w:t>
      </w:r>
      <w:r w:rsidR="00175D48" w:rsidRPr="00C92782">
        <w:rPr>
          <w:rFonts w:ascii="Arial" w:hAnsi="Arial" w:cs="Arial"/>
        </w:rPr>
        <w:t xml:space="preserve">Beratungsangebot mit einer Hotline, die Auskünfte in sieben Sprachen </w:t>
      </w:r>
      <w:r w:rsidR="00357B31" w:rsidRPr="00C92782">
        <w:rPr>
          <w:rFonts w:ascii="Arial" w:hAnsi="Arial" w:cs="Arial"/>
        </w:rPr>
        <w:t xml:space="preserve">erteilt </w:t>
      </w:r>
      <w:r w:rsidR="00175D48" w:rsidRPr="00C92782">
        <w:rPr>
          <w:rFonts w:ascii="Arial" w:hAnsi="Arial" w:cs="Arial"/>
        </w:rPr>
        <w:t>und zwar auf Deutsch, Englisch, Französisch, Italienisch, Holländisch, Spanisch und Portugiesisch. Tipps gibt es etwa für die individuelle Zusammenstellung von Vorräten mit Blick auf die Kalorienbedarfe. Privatleute und Familien, Unternehmen und Behörden</w:t>
      </w:r>
      <w:r w:rsidR="001C5F7E" w:rsidRPr="00C92782">
        <w:rPr>
          <w:rFonts w:ascii="Arial" w:hAnsi="Arial" w:cs="Arial"/>
        </w:rPr>
        <w:t>:</w:t>
      </w:r>
      <w:r w:rsidR="00862AAF" w:rsidRPr="00C92782">
        <w:rPr>
          <w:rFonts w:ascii="Arial" w:hAnsi="Arial" w:cs="Arial"/>
        </w:rPr>
        <w:t xml:space="preserve"> Die Kunden kommen hauptsächlich aus der DACH-Region, Skandinavien und Großbritannien, aber gerade in Osteuropa entwickelt sich die Nachfrage immer stärker. Auch weltweit gibt es vereinzelte Großbestellungen, deren Abwicklung keine große Herausforderung darstellt angesichts </w:t>
      </w:r>
      <w:r w:rsidR="001C5F7E" w:rsidRPr="00C92782">
        <w:rPr>
          <w:rFonts w:ascii="Arial" w:hAnsi="Arial" w:cs="Arial"/>
        </w:rPr>
        <w:t>der</w:t>
      </w:r>
      <w:r w:rsidR="00862AAF" w:rsidRPr="00C92782">
        <w:rPr>
          <w:rFonts w:ascii="Arial" w:hAnsi="Arial" w:cs="Arial"/>
        </w:rPr>
        <w:t xml:space="preserve"> langjährigen Fulfillment- und Logistikaktivitäten der CONVAR-Gruppe.</w:t>
      </w:r>
    </w:p>
    <w:p w14:paraId="7115A6BE" w14:textId="77777777" w:rsidR="0055539A" w:rsidRPr="00C92782" w:rsidRDefault="0055539A">
      <w:pPr>
        <w:rPr>
          <w:rFonts w:ascii="Arial" w:hAnsi="Arial" w:cs="Arial"/>
          <w:b/>
        </w:rPr>
      </w:pPr>
      <w:r w:rsidRPr="00C92782">
        <w:rPr>
          <w:rFonts w:ascii="Arial" w:hAnsi="Arial" w:cs="Arial"/>
          <w:b/>
        </w:rPr>
        <w:br w:type="page"/>
      </w:r>
    </w:p>
    <w:p w14:paraId="66AAC61A" w14:textId="77777777" w:rsidR="0042243D" w:rsidRPr="00024AD4" w:rsidRDefault="0042243D" w:rsidP="00EF5A08">
      <w:pPr>
        <w:spacing w:after="0" w:line="300" w:lineRule="atLeast"/>
        <w:jc w:val="both"/>
        <w:rPr>
          <w:rFonts w:ascii="Arial" w:hAnsi="Arial" w:cs="Arial"/>
          <w:b/>
        </w:rPr>
      </w:pPr>
      <w:r w:rsidRPr="00024AD4">
        <w:rPr>
          <w:rFonts w:ascii="Arial" w:hAnsi="Arial" w:cs="Arial"/>
          <w:b/>
        </w:rPr>
        <w:lastRenderedPageBreak/>
        <w:t>Hintergrund zu CONVAR</w:t>
      </w:r>
      <w:r w:rsidRPr="00024AD4">
        <w:rPr>
          <w:rFonts w:ascii="Arial" w:hAnsi="Arial" w:cs="Arial"/>
          <w:b/>
          <w:vertAlign w:val="superscript"/>
        </w:rPr>
        <w:t>TM</w:t>
      </w:r>
      <w:r w:rsidRPr="00024AD4">
        <w:rPr>
          <w:rFonts w:ascii="Arial" w:hAnsi="Arial" w:cs="Arial"/>
          <w:b/>
        </w:rPr>
        <w:t xml:space="preserve"> </w:t>
      </w:r>
      <w:r>
        <w:rPr>
          <w:rFonts w:ascii="Arial" w:hAnsi="Arial" w:cs="Arial"/>
          <w:b/>
        </w:rPr>
        <w:t>FOODS</w:t>
      </w:r>
    </w:p>
    <w:p w14:paraId="407EAFAF" w14:textId="5C3CD603" w:rsidR="0042243D" w:rsidRPr="00024AD4" w:rsidRDefault="0042243D" w:rsidP="00EF5A08">
      <w:pPr>
        <w:spacing w:after="0" w:line="300" w:lineRule="atLeast"/>
        <w:jc w:val="both"/>
        <w:rPr>
          <w:rFonts w:ascii="Arial" w:hAnsi="Arial" w:cs="Arial"/>
        </w:rPr>
      </w:pPr>
      <w:r w:rsidRPr="00024AD4">
        <w:rPr>
          <w:rFonts w:ascii="Arial" w:hAnsi="Arial" w:cs="Arial"/>
        </w:rPr>
        <w:t>CONVAR</w:t>
      </w:r>
      <w:r w:rsidRPr="00024AD4">
        <w:rPr>
          <w:rFonts w:ascii="Arial" w:hAnsi="Arial" w:cs="Arial"/>
          <w:bCs/>
          <w:vertAlign w:val="superscript"/>
        </w:rPr>
        <w:t>TM </w:t>
      </w:r>
      <w:r w:rsidRPr="00024AD4">
        <w:rPr>
          <w:rFonts w:ascii="Arial" w:hAnsi="Arial" w:cs="Arial"/>
        </w:rPr>
        <w:t>FOODS gehört neben Datenrettung, Reparatur-Services, Versand/Fulfilment für Technologiekunden sowie Entwicklung und Vertrieb innovativer Produkte aus dem Umfeld von Consumer Electronics (FURNICS) zu den zentralen CONVAR-Geschäftsbereichen. Als Business-Unit von CONVAR EUROPE betreibt CONVAR</w:t>
      </w:r>
      <w:r w:rsidRPr="00024AD4">
        <w:rPr>
          <w:rFonts w:ascii="Arial" w:hAnsi="Arial" w:cs="Arial"/>
          <w:bCs/>
          <w:vertAlign w:val="superscript"/>
        </w:rPr>
        <w:t>TM </w:t>
      </w:r>
      <w:r w:rsidRPr="00024AD4">
        <w:rPr>
          <w:rFonts w:ascii="Arial" w:hAnsi="Arial" w:cs="Arial"/>
        </w:rPr>
        <w:t>FOODS mehrere E-Shops, darunter conserva.de, dosenburger.de, dosenbistro.de, Kheese, Getreide-Speicher, schwarzbrot.com und EF Emergency Food. In dem sensiblen Kontext von Sicherheit und Vorsorge, Notfall</w:t>
      </w:r>
      <w:r w:rsidR="00225F1E">
        <w:rPr>
          <w:rFonts w:ascii="Arial" w:hAnsi="Arial" w:cs="Arial"/>
        </w:rPr>
        <w:softHyphen/>
      </w:r>
      <w:r w:rsidRPr="00024AD4">
        <w:rPr>
          <w:rFonts w:ascii="Arial" w:hAnsi="Arial" w:cs="Arial"/>
        </w:rPr>
        <w:t>bevorratung und Langzeit-Nahrung bietet CONVAR</w:t>
      </w:r>
      <w:r w:rsidRPr="00024AD4">
        <w:rPr>
          <w:rFonts w:ascii="Arial" w:hAnsi="Arial" w:cs="Arial"/>
          <w:bCs/>
          <w:vertAlign w:val="superscript"/>
        </w:rPr>
        <w:t>TM </w:t>
      </w:r>
      <w:r w:rsidRPr="00024AD4">
        <w:rPr>
          <w:rFonts w:ascii="Arial" w:hAnsi="Arial" w:cs="Arial"/>
        </w:rPr>
        <w:t xml:space="preserve">FOODS einschlägige Expertise und ein Label-übergreifendes Sortiment </w:t>
      </w:r>
      <w:r w:rsidR="009116DA">
        <w:rPr>
          <w:rFonts w:ascii="Arial" w:hAnsi="Arial" w:cs="Arial"/>
        </w:rPr>
        <w:t xml:space="preserve">von </w:t>
      </w:r>
      <w:r w:rsidR="006C441A" w:rsidRPr="006C441A">
        <w:rPr>
          <w:rFonts w:ascii="Arial" w:hAnsi="Arial" w:cs="Arial"/>
        </w:rPr>
        <w:t>rund 1.400 Artikel</w:t>
      </w:r>
      <w:r w:rsidR="009116DA" w:rsidRPr="009116DA">
        <w:rPr>
          <w:rFonts w:ascii="Arial" w:hAnsi="Arial" w:cs="Arial"/>
        </w:rPr>
        <w:t>n</w:t>
      </w:r>
      <w:r w:rsidR="006C441A" w:rsidRPr="006C441A">
        <w:rPr>
          <w:rFonts w:ascii="Arial" w:hAnsi="Arial" w:cs="Arial"/>
        </w:rPr>
        <w:t xml:space="preserve"> aus 14 Kategorien</w:t>
      </w:r>
      <w:r w:rsidR="009116DA">
        <w:rPr>
          <w:rFonts w:ascii="Arial" w:hAnsi="Arial" w:cs="Arial"/>
        </w:rPr>
        <w:t xml:space="preserve"> –</w:t>
      </w:r>
      <w:r w:rsidR="006C441A" w:rsidRPr="006C441A">
        <w:rPr>
          <w:rFonts w:ascii="Arial" w:hAnsi="Arial" w:cs="Arial"/>
        </w:rPr>
        <w:t xml:space="preserve"> allesamt</w:t>
      </w:r>
      <w:r w:rsidR="006C441A" w:rsidRPr="006C441A">
        <w:rPr>
          <w:rFonts w:ascii="Arial" w:hAnsi="Arial" w:cs="Arial"/>
        </w:rPr>
        <w:br/>
        <w:t>mindestens 10</w:t>
      </w:r>
      <w:r w:rsidR="00624F96">
        <w:rPr>
          <w:rFonts w:ascii="Arial" w:hAnsi="Arial" w:cs="Arial"/>
        </w:rPr>
        <w:t xml:space="preserve">, 15 oder </w:t>
      </w:r>
      <w:r w:rsidR="006C441A" w:rsidRPr="006C441A">
        <w:rPr>
          <w:rFonts w:ascii="Arial" w:hAnsi="Arial" w:cs="Arial"/>
        </w:rPr>
        <w:t>25</w:t>
      </w:r>
      <w:r w:rsidR="009116DA" w:rsidRPr="009116DA">
        <w:rPr>
          <w:rFonts w:ascii="Arial" w:hAnsi="Arial" w:cs="Arial"/>
        </w:rPr>
        <w:t xml:space="preserve"> </w:t>
      </w:r>
      <w:r w:rsidR="006C441A" w:rsidRPr="006C441A">
        <w:rPr>
          <w:rFonts w:ascii="Arial" w:hAnsi="Arial" w:cs="Arial"/>
        </w:rPr>
        <w:t>Jahre haltbar, was die Notwendigkeit eines</w:t>
      </w:r>
      <w:r w:rsidR="009116DA">
        <w:rPr>
          <w:rFonts w:ascii="Arial" w:hAnsi="Arial" w:cs="Arial"/>
        </w:rPr>
        <w:t xml:space="preserve"> </w:t>
      </w:r>
      <w:r w:rsidR="006C441A" w:rsidRPr="006C441A">
        <w:rPr>
          <w:rFonts w:ascii="Arial" w:hAnsi="Arial" w:cs="Arial"/>
        </w:rPr>
        <w:t>rollierenden Austauschs minimiert.</w:t>
      </w:r>
      <w:r w:rsidRPr="00024AD4">
        <w:rPr>
          <w:rFonts w:ascii="Arial" w:hAnsi="Arial" w:cs="Arial"/>
        </w:rPr>
        <w:t xml:space="preserve"> Dies sind teils sofort essbare Fertiggerichte, teils Aufbrühware, gefriergetrocknete Grundnahrungsmittel wie Ei-, Milch- und Butterpulver oder auch Gemüse wie Erbsen, Bohnen und Linsen – verpackt in Dosen, Beuteln, Folie, einzeln oder individuell konfektioniert als vorkonfigurierte Standardpakete. Beim CONVAR-7-Riegel handelt es sich um eine kleine, handliche Komprimat-Verpflegung für unterwegs, die mit knapp 500 kcal je Doppelpack für eine besonders hohe Energieabdeckung sorgt. </w:t>
      </w:r>
    </w:p>
    <w:p w14:paraId="5726970D" w14:textId="2137D4AD" w:rsidR="0042243D" w:rsidRPr="00A804B5" w:rsidRDefault="0042243D" w:rsidP="00EF5A08">
      <w:pPr>
        <w:spacing w:before="60" w:after="0" w:line="300" w:lineRule="atLeast"/>
        <w:ind w:firstLine="567"/>
        <w:jc w:val="both"/>
        <w:rPr>
          <w:rFonts w:ascii="Arial" w:hAnsi="Arial" w:cs="Arial"/>
        </w:rPr>
      </w:pPr>
      <w:r w:rsidRPr="00024AD4">
        <w:rPr>
          <w:rFonts w:ascii="Arial" w:hAnsi="Arial" w:cs="Arial"/>
        </w:rPr>
        <w:t xml:space="preserve">Unter der Web-Adresse </w:t>
      </w:r>
      <w:hyperlink r:id="rId11" w:history="1">
        <w:r w:rsidRPr="00024AD4">
          <w:rPr>
            <w:rStyle w:val="Hyperlink"/>
            <w:rFonts w:ascii="Arial" w:hAnsi="Arial" w:cs="Arial"/>
          </w:rPr>
          <w:t>https://shop.conserva.de</w:t>
        </w:r>
      </w:hyperlink>
      <w:r w:rsidRPr="00024AD4">
        <w:rPr>
          <w:rFonts w:ascii="Arial" w:hAnsi="Arial" w:cs="Arial"/>
        </w:rPr>
        <w:t xml:space="preserve"> bietet EF Emergency Food wertvolle Informationen und eine Auswahl qualitativ hochwertiger Verpflegungsprodukte für den Notfall. Diese zeichnen sich insbesondere aus durch sofortige Verzehrbarkeit ohne Vorbereitung und Wasserzufuhr, meist zehnjährige Haltbarkeit und eine durchgängig allergenreduzierte Produkt</w:t>
      </w:r>
      <w:r w:rsidR="00225F1E">
        <w:rPr>
          <w:rFonts w:ascii="Arial" w:hAnsi="Arial" w:cs="Arial"/>
        </w:rPr>
        <w:softHyphen/>
      </w:r>
      <w:r w:rsidRPr="00024AD4">
        <w:rPr>
          <w:rFonts w:ascii="Arial" w:hAnsi="Arial" w:cs="Arial"/>
        </w:rPr>
        <w:t>palette. EF Emergency Food richtet sich mit seinem europaweiten Angebot an Familien, Einzel</w:t>
      </w:r>
      <w:r w:rsidR="00225F1E">
        <w:rPr>
          <w:rFonts w:ascii="Arial" w:hAnsi="Arial" w:cs="Arial"/>
        </w:rPr>
        <w:softHyphen/>
      </w:r>
      <w:r w:rsidRPr="00024AD4">
        <w:rPr>
          <w:rFonts w:ascii="Arial" w:hAnsi="Arial" w:cs="Arial"/>
        </w:rPr>
        <w:t>personen sowie an alle Gruppen und Organisationen, die Notfallvorsorge im Sinne des Zivil</w:t>
      </w:r>
      <w:r w:rsidR="00225F1E">
        <w:rPr>
          <w:rFonts w:ascii="Arial" w:hAnsi="Arial" w:cs="Arial"/>
        </w:rPr>
        <w:softHyphen/>
      </w:r>
      <w:r w:rsidRPr="00024AD4">
        <w:rPr>
          <w:rFonts w:ascii="Arial" w:hAnsi="Arial" w:cs="Arial"/>
        </w:rPr>
        <w:t xml:space="preserve">schutzes betreiben möchten. Weitere Informationen bieten die Webseite </w:t>
      </w:r>
      <w:hyperlink r:id="rId12" w:history="1">
        <w:r w:rsidRPr="00024AD4">
          <w:rPr>
            <w:rStyle w:val="Hyperlink"/>
            <w:rFonts w:ascii="Arial" w:hAnsi="Arial" w:cs="Arial"/>
          </w:rPr>
          <w:t>https://convar.de</w:t>
        </w:r>
      </w:hyperlink>
      <w:r w:rsidRPr="00024AD4">
        <w:rPr>
          <w:rFonts w:ascii="Arial" w:hAnsi="Arial" w:cs="Arial"/>
        </w:rPr>
        <w:t xml:space="preserve"> und der EF-Emergency-Food-Webshop </w:t>
      </w:r>
      <w:hyperlink r:id="rId13" w:history="1">
        <w:r w:rsidRPr="00024AD4">
          <w:rPr>
            <w:rStyle w:val="Hyperlink"/>
            <w:rFonts w:ascii="Arial" w:hAnsi="Arial" w:cs="Arial"/>
          </w:rPr>
          <w:t>https://shop.conserva.de</w:t>
        </w:r>
      </w:hyperlink>
      <w:r w:rsidRPr="00024AD4">
        <w:rPr>
          <w:rFonts w:ascii="Arial" w:hAnsi="Arial" w:cs="Arial"/>
        </w:rPr>
        <w:t>.</w:t>
      </w:r>
      <w:r w:rsidR="00161FEB">
        <w:rPr>
          <w:rFonts w:ascii="Arial" w:hAnsi="Arial" w:cs="Arial"/>
        </w:rPr>
        <w:t xml:space="preserve">                                                  </w:t>
      </w:r>
      <w:r w:rsidR="00161FEB" w:rsidRPr="00C92782">
        <w:rPr>
          <w:rFonts w:ascii="Arial" w:hAnsi="Arial" w:cs="Arial"/>
          <w:b/>
          <w:sz w:val="16"/>
          <w:szCs w:val="16"/>
        </w:rPr>
        <w:t>20210716_con</w:t>
      </w:r>
    </w:p>
    <w:p w14:paraId="38BCAC84" w14:textId="77777777" w:rsidR="00F5757C" w:rsidRPr="00C92782" w:rsidRDefault="00F5757C" w:rsidP="00F5757C">
      <w:pPr>
        <w:spacing w:after="0" w:line="240" w:lineRule="atLeast"/>
        <w:jc w:val="both"/>
        <w:rPr>
          <w:rFonts w:ascii="Arial" w:hAnsi="Arial" w:cs="Arial"/>
          <w:sz w:val="24"/>
          <w:szCs w:val="24"/>
        </w:rPr>
      </w:pPr>
    </w:p>
    <w:p w14:paraId="3933121B" w14:textId="77777777" w:rsidR="00B37D80" w:rsidRPr="00C92782" w:rsidRDefault="00B37D80" w:rsidP="00056E0F">
      <w:pPr>
        <w:pStyle w:val="Textkrper-Zeileneinzug1"/>
        <w:spacing w:line="240" w:lineRule="atLeast"/>
        <w:ind w:left="0"/>
        <w:rPr>
          <w:b/>
          <w:bCs/>
        </w:rPr>
      </w:pPr>
      <w:r w:rsidRPr="00C92782">
        <w:rPr>
          <w:b/>
          <w:bCs/>
        </w:rPr>
        <w:t>Begleitendes Bildmaterial:</w:t>
      </w:r>
    </w:p>
    <w:p w14:paraId="6991E6B5" w14:textId="1DA9ADF4" w:rsidR="002109F3" w:rsidRDefault="002B3544" w:rsidP="00B60390">
      <w:pPr>
        <w:pStyle w:val="Textkrper-Zeileneinzug1"/>
        <w:spacing w:before="60" w:line="240" w:lineRule="atLeast"/>
        <w:ind w:left="0"/>
        <w:jc w:val="left"/>
        <w:rPr>
          <w:bCs/>
        </w:rPr>
      </w:pPr>
      <w:r w:rsidRPr="002B3544">
        <w:rPr>
          <w:bCs/>
          <w:noProof/>
        </w:rPr>
        <w:drawing>
          <wp:inline distT="0" distB="0" distL="0" distR="0" wp14:anchorId="11833852" wp14:editId="199B5C92">
            <wp:extent cx="4198713" cy="2108616"/>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28810" cy="2123731"/>
                    </a:xfrm>
                    <a:prstGeom prst="rect">
                      <a:avLst/>
                    </a:prstGeom>
                  </pic:spPr>
                </pic:pic>
              </a:graphicData>
            </a:graphic>
          </wp:inline>
        </w:drawing>
      </w:r>
    </w:p>
    <w:p w14:paraId="7A824950" w14:textId="77777777" w:rsidR="00FB59A1" w:rsidRPr="00C92782" w:rsidRDefault="00FB59A1" w:rsidP="00515A2E">
      <w:pPr>
        <w:pStyle w:val="Textkrper-Zeileneinzug1"/>
        <w:spacing w:before="120" w:line="240" w:lineRule="atLeast"/>
        <w:ind w:left="0"/>
        <w:jc w:val="left"/>
        <w:rPr>
          <w:b/>
          <w:i/>
          <w:sz w:val="18"/>
          <w:szCs w:val="18"/>
        </w:rPr>
      </w:pPr>
      <w:r w:rsidRPr="00C92782">
        <w:rPr>
          <w:color w:val="000000"/>
          <w:sz w:val="18"/>
          <w:szCs w:val="18"/>
        </w:rPr>
        <w:t xml:space="preserve">[ Download unter </w:t>
      </w:r>
      <w:hyperlink r:id="rId15" w:history="1">
        <w:r w:rsidR="0055539A" w:rsidRPr="00C92782">
          <w:rPr>
            <w:rStyle w:val="Hyperlink"/>
            <w:b/>
            <w:sz w:val="18"/>
            <w:szCs w:val="18"/>
          </w:rPr>
          <w:t>https://ars-pr.de/presse/20210716_con</w:t>
        </w:r>
      </w:hyperlink>
      <w:r w:rsidR="00EA3467" w:rsidRPr="00C92782">
        <w:rPr>
          <w:b/>
          <w:sz w:val="18"/>
          <w:szCs w:val="18"/>
        </w:rPr>
        <w:t xml:space="preserve"> </w:t>
      </w:r>
      <w:r w:rsidRPr="00C92782">
        <w:rPr>
          <w:sz w:val="18"/>
          <w:szCs w:val="18"/>
        </w:rPr>
        <w:t>]</w:t>
      </w:r>
    </w:p>
    <w:p w14:paraId="73438901" w14:textId="77777777" w:rsidR="00515A2E" w:rsidRPr="00C92782" w:rsidRDefault="00515A2E" w:rsidP="00454B44">
      <w:pPr>
        <w:spacing w:before="120" w:after="0" w:line="240" w:lineRule="atLeast"/>
        <w:jc w:val="both"/>
        <w:rPr>
          <w:rFonts w:ascii="Arial" w:hAnsi="Arial" w:cs="Arial"/>
          <w:sz w:val="24"/>
          <w:szCs w:val="24"/>
        </w:rPr>
      </w:pPr>
    </w:p>
    <w:p w14:paraId="00EBF0D1" w14:textId="77777777" w:rsidR="00DB69EF" w:rsidRPr="00C92782" w:rsidRDefault="00DB69EF" w:rsidP="00DB69EF">
      <w:pPr>
        <w:spacing w:after="0" w:line="240" w:lineRule="atLeast"/>
        <w:jc w:val="both"/>
        <w:rPr>
          <w:rFonts w:ascii="Arial" w:hAnsi="Arial" w:cs="Arial"/>
          <w:b/>
          <w:bCs/>
          <w:iCs/>
        </w:rPr>
      </w:pPr>
      <w:r w:rsidRPr="00C92782">
        <w:rPr>
          <w:rFonts w:ascii="Arial" w:hAnsi="Arial" w:cs="Arial"/>
          <w:b/>
          <w:bCs/>
          <w:iCs/>
        </w:rPr>
        <w:t>Weitere Informationen</w:t>
      </w:r>
      <w:r w:rsidRPr="00C92782">
        <w:rPr>
          <w:rFonts w:ascii="Arial" w:hAnsi="Arial" w:cs="Arial"/>
          <w:b/>
          <w:bCs/>
          <w:iCs/>
        </w:rPr>
        <w:tab/>
      </w:r>
      <w:r w:rsidRPr="00C92782">
        <w:rPr>
          <w:rFonts w:ascii="Arial" w:hAnsi="Arial" w:cs="Arial"/>
          <w:b/>
          <w:bCs/>
          <w:iCs/>
        </w:rPr>
        <w:tab/>
      </w:r>
      <w:r w:rsidRPr="00C92782">
        <w:rPr>
          <w:rFonts w:ascii="Arial" w:hAnsi="Arial" w:cs="Arial"/>
          <w:b/>
          <w:bCs/>
          <w:iCs/>
        </w:rPr>
        <w:tab/>
        <w:t>Presse-Ansprechpartner</w:t>
      </w:r>
    </w:p>
    <w:p w14:paraId="7682225E" w14:textId="77777777" w:rsidR="00DB69EF" w:rsidRPr="00225F1E" w:rsidRDefault="00DB69EF" w:rsidP="00DB69EF">
      <w:pPr>
        <w:spacing w:before="60" w:after="0" w:line="240" w:lineRule="atLeast"/>
        <w:jc w:val="both"/>
        <w:rPr>
          <w:rFonts w:ascii="Arial" w:hAnsi="Arial" w:cs="Arial"/>
          <w:sz w:val="20"/>
          <w:szCs w:val="20"/>
        </w:rPr>
      </w:pPr>
      <w:r w:rsidRPr="00225F1E">
        <w:rPr>
          <w:rFonts w:ascii="Arial" w:hAnsi="Arial" w:cs="Arial"/>
          <w:sz w:val="20"/>
          <w:szCs w:val="20"/>
        </w:rPr>
        <w:t xml:space="preserve">CONVAR </w:t>
      </w:r>
      <w:r w:rsidR="00E809B4" w:rsidRPr="00225F1E">
        <w:rPr>
          <w:rFonts w:ascii="Arial" w:hAnsi="Arial" w:cs="Arial"/>
          <w:sz w:val="20"/>
          <w:szCs w:val="20"/>
        </w:rPr>
        <w:t>EUROPE</w:t>
      </w:r>
      <w:r w:rsidRPr="00225F1E">
        <w:rPr>
          <w:rFonts w:ascii="Arial" w:hAnsi="Arial" w:cs="Arial"/>
          <w:sz w:val="20"/>
          <w:szCs w:val="20"/>
        </w:rPr>
        <w:t xml:space="preserve"> GmbH</w:t>
      </w:r>
      <w:r w:rsidRPr="00225F1E">
        <w:rPr>
          <w:rFonts w:ascii="Arial" w:hAnsi="Arial" w:cs="Arial"/>
          <w:sz w:val="20"/>
          <w:szCs w:val="20"/>
        </w:rPr>
        <w:tab/>
      </w:r>
      <w:r w:rsidRPr="00225F1E">
        <w:rPr>
          <w:rFonts w:ascii="Arial" w:hAnsi="Arial" w:cs="Arial"/>
          <w:sz w:val="20"/>
          <w:szCs w:val="20"/>
        </w:rPr>
        <w:tab/>
      </w:r>
      <w:r w:rsidR="00E809B4" w:rsidRPr="00225F1E">
        <w:rPr>
          <w:rFonts w:ascii="Arial" w:hAnsi="Arial" w:cs="Arial"/>
          <w:sz w:val="20"/>
          <w:szCs w:val="20"/>
        </w:rPr>
        <w:tab/>
      </w:r>
      <w:r w:rsidRPr="00225F1E">
        <w:rPr>
          <w:rFonts w:ascii="Arial" w:hAnsi="Arial" w:cs="Arial"/>
          <w:sz w:val="20"/>
          <w:szCs w:val="20"/>
        </w:rPr>
        <w:t>ars publicandi GmbH</w:t>
      </w:r>
    </w:p>
    <w:p w14:paraId="796D62F0" w14:textId="77777777" w:rsidR="00DB69EF" w:rsidRPr="00225F1E" w:rsidRDefault="00DB69EF" w:rsidP="00DB69EF">
      <w:pPr>
        <w:spacing w:after="0" w:line="240" w:lineRule="atLeast"/>
        <w:jc w:val="both"/>
        <w:rPr>
          <w:rFonts w:ascii="Arial" w:hAnsi="Arial" w:cs="Arial"/>
          <w:sz w:val="20"/>
          <w:szCs w:val="20"/>
        </w:rPr>
      </w:pPr>
      <w:r w:rsidRPr="00225F1E">
        <w:rPr>
          <w:rFonts w:ascii="Arial" w:hAnsi="Arial" w:cs="Arial"/>
          <w:sz w:val="20"/>
          <w:szCs w:val="20"/>
        </w:rPr>
        <w:t>Harald Göller</w:t>
      </w:r>
      <w:r w:rsidRPr="00225F1E">
        <w:rPr>
          <w:rFonts w:ascii="Arial" w:hAnsi="Arial" w:cs="Arial"/>
          <w:sz w:val="20"/>
          <w:szCs w:val="20"/>
        </w:rPr>
        <w:tab/>
      </w:r>
      <w:r w:rsidRPr="00225F1E">
        <w:rPr>
          <w:rFonts w:ascii="Arial" w:hAnsi="Arial" w:cs="Arial"/>
          <w:sz w:val="20"/>
          <w:szCs w:val="20"/>
        </w:rPr>
        <w:tab/>
      </w:r>
      <w:r w:rsidRPr="00225F1E">
        <w:rPr>
          <w:rFonts w:ascii="Arial" w:hAnsi="Arial" w:cs="Arial"/>
          <w:sz w:val="20"/>
          <w:szCs w:val="20"/>
        </w:rPr>
        <w:tab/>
      </w:r>
      <w:r w:rsidRPr="00225F1E">
        <w:rPr>
          <w:rFonts w:ascii="Arial" w:hAnsi="Arial" w:cs="Arial"/>
          <w:sz w:val="20"/>
          <w:szCs w:val="20"/>
        </w:rPr>
        <w:tab/>
      </w:r>
      <w:r w:rsidRPr="00225F1E">
        <w:rPr>
          <w:rFonts w:ascii="Arial" w:hAnsi="Arial" w:cs="Arial"/>
          <w:sz w:val="20"/>
          <w:szCs w:val="20"/>
        </w:rPr>
        <w:tab/>
        <w:t xml:space="preserve">Martina Overmann </w:t>
      </w:r>
    </w:p>
    <w:p w14:paraId="7479810D" w14:textId="77777777" w:rsidR="00DB69EF" w:rsidRPr="00225F1E" w:rsidRDefault="00DB69EF" w:rsidP="00DB69EF">
      <w:pPr>
        <w:spacing w:after="0" w:line="240" w:lineRule="atLeast"/>
        <w:jc w:val="both"/>
        <w:rPr>
          <w:rFonts w:ascii="Arial" w:hAnsi="Arial" w:cs="Arial"/>
          <w:sz w:val="20"/>
          <w:szCs w:val="20"/>
        </w:rPr>
      </w:pPr>
      <w:r w:rsidRPr="00225F1E">
        <w:rPr>
          <w:rFonts w:ascii="Arial" w:hAnsi="Arial" w:cs="Arial"/>
          <w:sz w:val="20"/>
          <w:szCs w:val="20"/>
        </w:rPr>
        <w:t>Massachusetts Avenue 4600</w:t>
      </w:r>
      <w:r w:rsidRPr="00225F1E">
        <w:rPr>
          <w:rFonts w:ascii="Arial" w:hAnsi="Arial" w:cs="Arial"/>
          <w:sz w:val="20"/>
          <w:szCs w:val="20"/>
        </w:rPr>
        <w:tab/>
      </w:r>
      <w:r w:rsidRPr="00225F1E">
        <w:rPr>
          <w:rFonts w:ascii="Arial" w:hAnsi="Arial" w:cs="Arial"/>
          <w:sz w:val="20"/>
          <w:szCs w:val="20"/>
        </w:rPr>
        <w:tab/>
      </w:r>
      <w:r w:rsidRPr="00225F1E">
        <w:rPr>
          <w:rFonts w:ascii="Arial" w:hAnsi="Arial" w:cs="Arial"/>
          <w:sz w:val="20"/>
          <w:szCs w:val="20"/>
        </w:rPr>
        <w:tab/>
        <w:t>Schulstraße 28</w:t>
      </w:r>
    </w:p>
    <w:p w14:paraId="7458D744" w14:textId="77777777" w:rsidR="00DB69EF" w:rsidRPr="00225F1E" w:rsidRDefault="00DB69EF" w:rsidP="00DB69EF">
      <w:pPr>
        <w:spacing w:after="0" w:line="240" w:lineRule="atLeast"/>
        <w:jc w:val="both"/>
        <w:rPr>
          <w:rFonts w:ascii="Arial" w:hAnsi="Arial" w:cs="Arial"/>
          <w:sz w:val="20"/>
          <w:szCs w:val="20"/>
        </w:rPr>
      </w:pPr>
      <w:r w:rsidRPr="00225F1E">
        <w:rPr>
          <w:rFonts w:ascii="Arial" w:hAnsi="Arial" w:cs="Arial"/>
          <w:sz w:val="20"/>
          <w:szCs w:val="20"/>
        </w:rPr>
        <w:t>D-66953 Pirmasens</w:t>
      </w:r>
      <w:r w:rsidRPr="00225F1E">
        <w:rPr>
          <w:rFonts w:ascii="Arial" w:hAnsi="Arial" w:cs="Arial"/>
          <w:sz w:val="20"/>
          <w:szCs w:val="20"/>
        </w:rPr>
        <w:tab/>
      </w:r>
      <w:r w:rsidRPr="00225F1E">
        <w:rPr>
          <w:rFonts w:ascii="Arial" w:hAnsi="Arial" w:cs="Arial"/>
          <w:sz w:val="20"/>
          <w:szCs w:val="20"/>
        </w:rPr>
        <w:tab/>
      </w:r>
      <w:r w:rsidRPr="00225F1E">
        <w:rPr>
          <w:rFonts w:ascii="Arial" w:hAnsi="Arial" w:cs="Arial"/>
          <w:sz w:val="20"/>
          <w:szCs w:val="20"/>
        </w:rPr>
        <w:tab/>
      </w:r>
      <w:r w:rsidRPr="00225F1E">
        <w:rPr>
          <w:rFonts w:ascii="Arial" w:hAnsi="Arial" w:cs="Arial"/>
          <w:sz w:val="20"/>
          <w:szCs w:val="20"/>
        </w:rPr>
        <w:tab/>
        <w:t>D-66976 Rodalben</w:t>
      </w:r>
    </w:p>
    <w:p w14:paraId="0F473C2C" w14:textId="77777777" w:rsidR="00DB69EF" w:rsidRPr="00225F1E" w:rsidRDefault="00DB69EF" w:rsidP="00DB69EF">
      <w:pPr>
        <w:spacing w:after="0" w:line="240" w:lineRule="atLeast"/>
        <w:jc w:val="both"/>
        <w:rPr>
          <w:rFonts w:ascii="Arial" w:hAnsi="Arial" w:cs="Arial"/>
          <w:sz w:val="20"/>
          <w:szCs w:val="20"/>
        </w:rPr>
      </w:pPr>
      <w:r w:rsidRPr="00225F1E">
        <w:rPr>
          <w:rFonts w:ascii="Arial" w:hAnsi="Arial" w:cs="Arial"/>
          <w:sz w:val="20"/>
          <w:szCs w:val="20"/>
        </w:rPr>
        <w:t>Telefon: +49 6331 268-295</w:t>
      </w:r>
      <w:r w:rsidRPr="00225F1E">
        <w:rPr>
          <w:rFonts w:ascii="Arial" w:hAnsi="Arial" w:cs="Arial"/>
          <w:sz w:val="20"/>
          <w:szCs w:val="20"/>
        </w:rPr>
        <w:tab/>
      </w:r>
      <w:r w:rsidRPr="00225F1E">
        <w:rPr>
          <w:rFonts w:ascii="Arial" w:hAnsi="Arial" w:cs="Arial"/>
          <w:sz w:val="20"/>
          <w:szCs w:val="20"/>
        </w:rPr>
        <w:tab/>
      </w:r>
      <w:r w:rsidRPr="00225F1E">
        <w:rPr>
          <w:rFonts w:ascii="Arial" w:hAnsi="Arial" w:cs="Arial"/>
          <w:sz w:val="20"/>
          <w:szCs w:val="20"/>
        </w:rPr>
        <w:tab/>
        <w:t>Telefon: +49 6331 5543-13</w:t>
      </w:r>
    </w:p>
    <w:p w14:paraId="3ADC3030" w14:textId="77777777" w:rsidR="00DB69EF" w:rsidRPr="00225F1E" w:rsidRDefault="00DB69EF" w:rsidP="00DB69EF">
      <w:pPr>
        <w:spacing w:after="0" w:line="240" w:lineRule="atLeast"/>
        <w:jc w:val="both"/>
        <w:rPr>
          <w:rFonts w:ascii="Arial" w:hAnsi="Arial" w:cs="Arial"/>
          <w:sz w:val="20"/>
          <w:szCs w:val="20"/>
        </w:rPr>
      </w:pPr>
      <w:r w:rsidRPr="00225F1E">
        <w:rPr>
          <w:rFonts w:ascii="Arial" w:hAnsi="Arial" w:cs="Arial"/>
          <w:sz w:val="20"/>
          <w:szCs w:val="20"/>
        </w:rPr>
        <w:t>Telefax: +49 6331 268-299</w:t>
      </w:r>
      <w:r w:rsidRPr="00225F1E">
        <w:rPr>
          <w:rFonts w:ascii="Arial" w:hAnsi="Arial" w:cs="Arial"/>
          <w:sz w:val="20"/>
          <w:szCs w:val="20"/>
        </w:rPr>
        <w:tab/>
      </w:r>
      <w:r w:rsidRPr="00225F1E">
        <w:rPr>
          <w:rFonts w:ascii="Arial" w:hAnsi="Arial" w:cs="Arial"/>
          <w:sz w:val="20"/>
          <w:szCs w:val="20"/>
        </w:rPr>
        <w:tab/>
      </w:r>
      <w:r w:rsidRPr="00225F1E">
        <w:rPr>
          <w:rFonts w:ascii="Arial" w:hAnsi="Arial" w:cs="Arial"/>
          <w:sz w:val="20"/>
          <w:szCs w:val="20"/>
        </w:rPr>
        <w:tab/>
        <w:t>Telefax: +49 6331 5543-43</w:t>
      </w:r>
    </w:p>
    <w:p w14:paraId="2C3170DD" w14:textId="77777777" w:rsidR="00DB69EF" w:rsidRPr="00225F1E" w:rsidRDefault="003C72EF" w:rsidP="00DB69EF">
      <w:pPr>
        <w:pStyle w:val="Infozeile"/>
        <w:spacing w:line="240" w:lineRule="atLeast"/>
        <w:rPr>
          <w:rFonts w:ascii="Arial" w:hAnsi="Arial" w:cs="Arial"/>
          <w:sz w:val="20"/>
          <w:szCs w:val="20"/>
        </w:rPr>
      </w:pPr>
      <w:hyperlink r:id="rId16" w:history="1">
        <w:r w:rsidR="0089060A" w:rsidRPr="00225F1E">
          <w:rPr>
            <w:rStyle w:val="Hyperlink"/>
            <w:rFonts w:ascii="Arial" w:hAnsi="Arial" w:cs="Arial"/>
            <w:i w:val="0"/>
            <w:sz w:val="20"/>
            <w:szCs w:val="20"/>
          </w:rPr>
          <w:t>https://convar.de</w:t>
        </w:r>
      </w:hyperlink>
      <w:r w:rsidR="0089060A" w:rsidRPr="00225F1E">
        <w:rPr>
          <w:rFonts w:ascii="Arial" w:hAnsi="Arial" w:cs="Arial"/>
          <w:sz w:val="20"/>
          <w:szCs w:val="20"/>
        </w:rPr>
        <w:tab/>
      </w:r>
      <w:r w:rsidR="00DB69EF" w:rsidRPr="00225F1E">
        <w:rPr>
          <w:rFonts w:ascii="Arial" w:hAnsi="Arial" w:cs="Arial"/>
          <w:b/>
          <w:bCs/>
          <w:i w:val="0"/>
          <w:sz w:val="20"/>
          <w:szCs w:val="20"/>
        </w:rPr>
        <w:tab/>
      </w:r>
      <w:r w:rsidR="00DB69EF" w:rsidRPr="00225F1E">
        <w:rPr>
          <w:rFonts w:ascii="Arial" w:hAnsi="Arial" w:cs="Arial"/>
          <w:i w:val="0"/>
          <w:sz w:val="20"/>
          <w:szCs w:val="20"/>
        </w:rPr>
        <w:tab/>
      </w:r>
      <w:r w:rsidR="00DB69EF" w:rsidRPr="00225F1E">
        <w:rPr>
          <w:rFonts w:ascii="Arial" w:hAnsi="Arial" w:cs="Arial"/>
          <w:i w:val="0"/>
          <w:sz w:val="20"/>
          <w:szCs w:val="20"/>
        </w:rPr>
        <w:tab/>
      </w:r>
      <w:hyperlink r:id="rId17" w:history="1">
        <w:r w:rsidR="00DB69EF" w:rsidRPr="00225F1E">
          <w:rPr>
            <w:rStyle w:val="Hyperlink"/>
            <w:rFonts w:ascii="Arial" w:hAnsi="Arial" w:cs="Arial"/>
            <w:i w:val="0"/>
            <w:sz w:val="20"/>
            <w:szCs w:val="20"/>
          </w:rPr>
          <w:t>https://www.ars-pr.de</w:t>
        </w:r>
      </w:hyperlink>
    </w:p>
    <w:p w14:paraId="7FC39670" w14:textId="77777777" w:rsidR="00DB69EF" w:rsidRPr="00225F1E" w:rsidRDefault="003C72EF" w:rsidP="00DB69EF">
      <w:pPr>
        <w:pStyle w:val="Infozeile"/>
        <w:spacing w:line="240" w:lineRule="atLeast"/>
        <w:rPr>
          <w:rFonts w:ascii="Arial" w:hAnsi="Arial" w:cs="Arial"/>
          <w:sz w:val="20"/>
          <w:szCs w:val="20"/>
        </w:rPr>
      </w:pPr>
      <w:hyperlink r:id="rId18" w:history="1">
        <w:r w:rsidR="00DB69EF" w:rsidRPr="00225F1E">
          <w:rPr>
            <w:rStyle w:val="Hyperlink"/>
            <w:rFonts w:ascii="Arial" w:hAnsi="Arial" w:cs="Arial"/>
            <w:i w:val="0"/>
            <w:sz w:val="20"/>
            <w:szCs w:val="20"/>
          </w:rPr>
          <w:t>presse@convar.de</w:t>
        </w:r>
      </w:hyperlink>
      <w:r w:rsidR="00DB69EF" w:rsidRPr="00225F1E">
        <w:rPr>
          <w:rFonts w:ascii="Arial" w:hAnsi="Arial" w:cs="Arial"/>
          <w:i w:val="0"/>
          <w:sz w:val="20"/>
          <w:szCs w:val="20"/>
        </w:rPr>
        <w:tab/>
      </w:r>
      <w:r w:rsidR="00DB69EF" w:rsidRPr="00225F1E">
        <w:rPr>
          <w:rFonts w:ascii="Arial" w:hAnsi="Arial" w:cs="Arial"/>
          <w:i w:val="0"/>
          <w:sz w:val="20"/>
          <w:szCs w:val="20"/>
        </w:rPr>
        <w:tab/>
      </w:r>
      <w:r w:rsidR="00DB69EF" w:rsidRPr="00225F1E">
        <w:rPr>
          <w:rFonts w:ascii="Arial" w:hAnsi="Arial" w:cs="Arial"/>
          <w:i w:val="0"/>
          <w:sz w:val="20"/>
          <w:szCs w:val="20"/>
        </w:rPr>
        <w:tab/>
      </w:r>
      <w:r w:rsidR="00DB69EF" w:rsidRPr="00225F1E">
        <w:rPr>
          <w:rFonts w:ascii="Arial" w:hAnsi="Arial" w:cs="Arial"/>
          <w:i w:val="0"/>
          <w:sz w:val="20"/>
          <w:szCs w:val="20"/>
        </w:rPr>
        <w:tab/>
      </w:r>
      <w:hyperlink r:id="rId19" w:history="1">
        <w:r w:rsidR="00DB69EF" w:rsidRPr="00225F1E">
          <w:rPr>
            <w:rStyle w:val="Hyperlink"/>
            <w:rFonts w:ascii="Arial" w:hAnsi="Arial" w:cs="Arial"/>
            <w:i w:val="0"/>
            <w:sz w:val="20"/>
            <w:szCs w:val="20"/>
          </w:rPr>
          <w:t>MOvermann@ars-pr.de</w:t>
        </w:r>
      </w:hyperlink>
    </w:p>
    <w:p w14:paraId="0D6F43D2" w14:textId="77777777" w:rsidR="00EA3467" w:rsidRPr="00225F1E" w:rsidRDefault="003C72EF" w:rsidP="00DB69EF">
      <w:pPr>
        <w:spacing w:after="0" w:line="240" w:lineRule="atLeast"/>
        <w:jc w:val="both"/>
        <w:rPr>
          <w:rFonts w:ascii="Arial" w:hAnsi="Arial" w:cs="Arial"/>
          <w:color w:val="000080"/>
          <w:sz w:val="20"/>
          <w:szCs w:val="20"/>
          <w:u w:val="single"/>
        </w:rPr>
      </w:pPr>
      <w:hyperlink r:id="rId20" w:history="1">
        <w:r w:rsidR="00DB69EF" w:rsidRPr="00225F1E">
          <w:rPr>
            <w:rStyle w:val="Hyperlink"/>
            <w:rFonts w:ascii="Arial" w:hAnsi="Arial" w:cs="Arial"/>
            <w:sz w:val="20"/>
            <w:szCs w:val="20"/>
          </w:rPr>
          <w:t>https://shop.conserva.de</w:t>
        </w:r>
      </w:hyperlink>
    </w:p>
    <w:sectPr w:rsidR="00EA3467" w:rsidRPr="00225F1E" w:rsidSect="00FF1ADC">
      <w:footerReference w:type="default" r:id="rId21"/>
      <w:pgSz w:w="11906" w:h="16838" w:code="9"/>
      <w:pgMar w:top="1418" w:right="1191" w:bottom="567"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89FB" w14:textId="77777777" w:rsidR="00395064" w:rsidRDefault="00395064" w:rsidP="007A1A90">
      <w:pPr>
        <w:spacing w:after="0" w:line="240" w:lineRule="auto"/>
      </w:pPr>
      <w:r>
        <w:separator/>
      </w:r>
    </w:p>
  </w:endnote>
  <w:endnote w:type="continuationSeparator" w:id="0">
    <w:p w14:paraId="1D075C6D" w14:textId="77777777" w:rsidR="00395064" w:rsidRDefault="00395064" w:rsidP="007A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9132" w14:textId="77777777" w:rsidR="00515A2E" w:rsidRDefault="00515A2E" w:rsidP="00FC5951">
    <w:pPr>
      <w:spacing w:after="0" w:line="240" w:lineRule="atLeast"/>
      <w:rPr>
        <w:rFonts w:ascii="Arial" w:hAnsi="Arial" w:cs="Arial"/>
        <w:b/>
        <w:sz w:val="20"/>
        <w:szCs w:val="20"/>
      </w:rPr>
    </w:pPr>
  </w:p>
  <w:p w14:paraId="38A1E17D" w14:textId="77777777" w:rsidR="000C7772" w:rsidRPr="00A72261" w:rsidRDefault="00B86245" w:rsidP="00FC5951">
    <w:pPr>
      <w:spacing w:after="0" w:line="240" w:lineRule="atLeast"/>
      <w:rPr>
        <w:rFonts w:ascii="Arial" w:hAnsi="Arial" w:cs="Arial"/>
        <w:b/>
        <w:sz w:val="20"/>
        <w:szCs w:val="20"/>
      </w:rPr>
    </w:pPr>
    <w:r w:rsidRPr="00B86245">
      <w:rPr>
        <w:rFonts w:ascii="Arial" w:hAnsi="Arial" w:cs="Arial"/>
        <w:b/>
        <w:sz w:val="20"/>
        <w:szCs w:val="20"/>
      </w:rPr>
      <w:t xml:space="preserve">Download von Text und Bildern unter </w:t>
    </w:r>
    <w:hyperlink r:id="rId1" w:history="1">
      <w:r w:rsidR="0055539A" w:rsidRPr="00C461E4">
        <w:rPr>
          <w:rStyle w:val="Hyperlink"/>
          <w:rFonts w:ascii="Arial" w:hAnsi="Arial" w:cs="Arial"/>
          <w:b/>
          <w:sz w:val="20"/>
          <w:szCs w:val="20"/>
        </w:rPr>
        <w:t>https://ars-pr.de/presse/20210716_con</w:t>
      </w:r>
    </w:hyperlink>
    <w:r>
      <w:rPr>
        <w:rFonts w:ascii="Arial" w:hAnsi="Arial" w:cs="Arial"/>
        <w:b/>
        <w:sz w:val="20"/>
        <w:szCs w:val="20"/>
      </w:rPr>
      <w:t xml:space="preserve">               </w:t>
    </w:r>
    <w:r w:rsidR="000C64C1">
      <w:rPr>
        <w:rFonts w:ascii="Arial" w:hAnsi="Arial" w:cs="Arial"/>
        <w:b/>
        <w:sz w:val="20"/>
        <w:szCs w:val="20"/>
      </w:rPr>
      <w:t xml:space="preserve">   </w:t>
    </w:r>
    <w:r>
      <w:rPr>
        <w:rFonts w:ascii="Arial" w:hAnsi="Arial" w:cs="Arial"/>
        <w:b/>
        <w:sz w:val="20"/>
        <w:szCs w:val="20"/>
      </w:rPr>
      <w:t xml:space="preserve">              </w:t>
    </w:r>
    <w:r w:rsidR="000C64C1" w:rsidRPr="00A72261">
      <w:rPr>
        <w:rFonts w:ascii="Arial" w:hAnsi="Arial" w:cs="Arial"/>
        <w:b/>
        <w:sz w:val="20"/>
        <w:szCs w:val="20"/>
      </w:rPr>
      <w:t xml:space="preserve">  </w:t>
    </w:r>
    <w:r w:rsidR="000C64C1" w:rsidRPr="00F34CBC">
      <w:rPr>
        <w:rStyle w:val="Seitenzahl"/>
        <w:rFonts w:ascii="Arial" w:hAnsi="Arial" w:cs="Arial"/>
        <w:b/>
        <w:bCs/>
        <w:sz w:val="24"/>
        <w:szCs w:val="24"/>
      </w:rPr>
      <w:fldChar w:fldCharType="begin"/>
    </w:r>
    <w:r w:rsidR="000C64C1" w:rsidRPr="00F34CBC">
      <w:rPr>
        <w:rStyle w:val="Seitenzahl"/>
        <w:rFonts w:ascii="Arial" w:hAnsi="Arial" w:cs="Arial"/>
        <w:b/>
        <w:bCs/>
        <w:sz w:val="24"/>
        <w:szCs w:val="24"/>
      </w:rPr>
      <w:instrText xml:space="preserve"> PAGE </w:instrText>
    </w:r>
    <w:r w:rsidR="000C64C1" w:rsidRPr="00F34CBC">
      <w:rPr>
        <w:rStyle w:val="Seitenzahl"/>
        <w:rFonts w:ascii="Arial" w:hAnsi="Arial" w:cs="Arial"/>
        <w:b/>
        <w:bCs/>
        <w:sz w:val="24"/>
        <w:szCs w:val="24"/>
      </w:rPr>
      <w:fldChar w:fldCharType="separate"/>
    </w:r>
    <w:r w:rsidR="00DD5FCA">
      <w:rPr>
        <w:rStyle w:val="Seitenzahl"/>
        <w:rFonts w:ascii="Arial" w:hAnsi="Arial" w:cs="Arial"/>
        <w:b/>
        <w:bCs/>
        <w:noProof/>
        <w:sz w:val="24"/>
        <w:szCs w:val="24"/>
      </w:rPr>
      <w:t>2</w:t>
    </w:r>
    <w:r w:rsidR="000C64C1" w:rsidRPr="00F34CBC">
      <w:rPr>
        <w:rStyle w:val="Seitenzahl"/>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A987E" w14:textId="77777777" w:rsidR="00395064" w:rsidRDefault="00395064" w:rsidP="007A1A90">
      <w:pPr>
        <w:spacing w:after="0" w:line="240" w:lineRule="auto"/>
      </w:pPr>
      <w:r>
        <w:separator/>
      </w:r>
    </w:p>
  </w:footnote>
  <w:footnote w:type="continuationSeparator" w:id="0">
    <w:p w14:paraId="470D2E98" w14:textId="77777777" w:rsidR="00395064" w:rsidRDefault="00395064" w:rsidP="007A1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D3074"/>
    <w:multiLevelType w:val="hybridMultilevel"/>
    <w:tmpl w:val="1A9408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EC1FAB"/>
    <w:multiLevelType w:val="hybridMultilevel"/>
    <w:tmpl w:val="A6FA7714"/>
    <w:lvl w:ilvl="0" w:tplc="E3862082">
      <w:start w:val="98"/>
      <w:numFmt w:val="bullet"/>
      <w:lvlText w:val="-"/>
      <w:lvlJc w:val="left"/>
      <w:pPr>
        <w:ind w:left="2061" w:hanging="360"/>
      </w:pPr>
      <w:rPr>
        <w:rFonts w:ascii="Arial" w:eastAsiaTheme="minorHAnsi"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 w15:restartNumberingAfterBreak="0">
    <w:nsid w:val="45A7512F"/>
    <w:multiLevelType w:val="hybridMultilevel"/>
    <w:tmpl w:val="686A0508"/>
    <w:lvl w:ilvl="0" w:tplc="17EE63AE">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3" w15:restartNumberingAfterBreak="0">
    <w:nsid w:val="5294486E"/>
    <w:multiLevelType w:val="hybridMultilevel"/>
    <w:tmpl w:val="EC1ED8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641CF0"/>
    <w:multiLevelType w:val="hybridMultilevel"/>
    <w:tmpl w:val="D25808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811CE8"/>
    <w:multiLevelType w:val="hybridMultilevel"/>
    <w:tmpl w:val="2F2E3C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6A0551"/>
    <w:multiLevelType w:val="hybridMultilevel"/>
    <w:tmpl w:val="DAB607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2752B0"/>
    <w:multiLevelType w:val="hybridMultilevel"/>
    <w:tmpl w:val="E79CE534"/>
    <w:lvl w:ilvl="0" w:tplc="F21476A4">
      <w:numFmt w:val="bullet"/>
      <w:lvlText w:val="-"/>
      <w:lvlJc w:val="left"/>
      <w:pPr>
        <w:ind w:left="2061" w:hanging="360"/>
      </w:pPr>
      <w:rPr>
        <w:rFonts w:ascii="Arial" w:eastAsiaTheme="minorHAnsi"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90"/>
    <w:rsid w:val="0000106A"/>
    <w:rsid w:val="000012A0"/>
    <w:rsid w:val="000030DE"/>
    <w:rsid w:val="0000328B"/>
    <w:rsid w:val="0001494E"/>
    <w:rsid w:val="00023D30"/>
    <w:rsid w:val="00023DF9"/>
    <w:rsid w:val="00026296"/>
    <w:rsid w:val="000274D2"/>
    <w:rsid w:val="000276BF"/>
    <w:rsid w:val="0003191D"/>
    <w:rsid w:val="000349BE"/>
    <w:rsid w:val="00035E29"/>
    <w:rsid w:val="00040BCC"/>
    <w:rsid w:val="00041801"/>
    <w:rsid w:val="00041FB4"/>
    <w:rsid w:val="000431A0"/>
    <w:rsid w:val="000436C8"/>
    <w:rsid w:val="000448B3"/>
    <w:rsid w:val="00044A03"/>
    <w:rsid w:val="00044D03"/>
    <w:rsid w:val="0005077C"/>
    <w:rsid w:val="00053D46"/>
    <w:rsid w:val="00053FBA"/>
    <w:rsid w:val="00054F0D"/>
    <w:rsid w:val="000567DE"/>
    <w:rsid w:val="00056E0F"/>
    <w:rsid w:val="00057198"/>
    <w:rsid w:val="00063A64"/>
    <w:rsid w:val="00063FF2"/>
    <w:rsid w:val="00065B0C"/>
    <w:rsid w:val="000665BF"/>
    <w:rsid w:val="00067B4A"/>
    <w:rsid w:val="000705C2"/>
    <w:rsid w:val="00071463"/>
    <w:rsid w:val="00071CE4"/>
    <w:rsid w:val="00071FA3"/>
    <w:rsid w:val="00074E0A"/>
    <w:rsid w:val="00076A1A"/>
    <w:rsid w:val="00076F20"/>
    <w:rsid w:val="00081D7E"/>
    <w:rsid w:val="00086B5D"/>
    <w:rsid w:val="00096084"/>
    <w:rsid w:val="000972F3"/>
    <w:rsid w:val="000A2933"/>
    <w:rsid w:val="000B0001"/>
    <w:rsid w:val="000B09B8"/>
    <w:rsid w:val="000B100F"/>
    <w:rsid w:val="000B2434"/>
    <w:rsid w:val="000B39A6"/>
    <w:rsid w:val="000C0699"/>
    <w:rsid w:val="000C348D"/>
    <w:rsid w:val="000C3BE4"/>
    <w:rsid w:val="000C4DE2"/>
    <w:rsid w:val="000C64C1"/>
    <w:rsid w:val="000C69A0"/>
    <w:rsid w:val="000C7772"/>
    <w:rsid w:val="000D0F21"/>
    <w:rsid w:val="000D6F22"/>
    <w:rsid w:val="000D7C0F"/>
    <w:rsid w:val="000D7DF2"/>
    <w:rsid w:val="000E137B"/>
    <w:rsid w:val="000E1ADF"/>
    <w:rsid w:val="000E1D3F"/>
    <w:rsid w:val="000E628E"/>
    <w:rsid w:val="000E673D"/>
    <w:rsid w:val="000E6BCB"/>
    <w:rsid w:val="000F0C29"/>
    <w:rsid w:val="000F0E8D"/>
    <w:rsid w:val="000F204E"/>
    <w:rsid w:val="000F7198"/>
    <w:rsid w:val="000F7DFF"/>
    <w:rsid w:val="0010174A"/>
    <w:rsid w:val="00106710"/>
    <w:rsid w:val="00106BAA"/>
    <w:rsid w:val="001102F2"/>
    <w:rsid w:val="00110F4C"/>
    <w:rsid w:val="0011141D"/>
    <w:rsid w:val="00114019"/>
    <w:rsid w:val="001163C9"/>
    <w:rsid w:val="00117289"/>
    <w:rsid w:val="00121C95"/>
    <w:rsid w:val="001225C7"/>
    <w:rsid w:val="00125B90"/>
    <w:rsid w:val="00130555"/>
    <w:rsid w:val="0013453E"/>
    <w:rsid w:val="001379B1"/>
    <w:rsid w:val="00137AC3"/>
    <w:rsid w:val="0014023C"/>
    <w:rsid w:val="001408B4"/>
    <w:rsid w:val="00143829"/>
    <w:rsid w:val="001438AC"/>
    <w:rsid w:val="00147AC3"/>
    <w:rsid w:val="00147B9C"/>
    <w:rsid w:val="00155C08"/>
    <w:rsid w:val="0015747A"/>
    <w:rsid w:val="00161FEB"/>
    <w:rsid w:val="00163978"/>
    <w:rsid w:val="001640E8"/>
    <w:rsid w:val="00166046"/>
    <w:rsid w:val="00172127"/>
    <w:rsid w:val="00172633"/>
    <w:rsid w:val="00175D48"/>
    <w:rsid w:val="00176ADE"/>
    <w:rsid w:val="0018011D"/>
    <w:rsid w:val="0018410B"/>
    <w:rsid w:val="001848FA"/>
    <w:rsid w:val="00184D8E"/>
    <w:rsid w:val="00192838"/>
    <w:rsid w:val="00192FAE"/>
    <w:rsid w:val="00197167"/>
    <w:rsid w:val="001A138B"/>
    <w:rsid w:val="001A4837"/>
    <w:rsid w:val="001A4CF4"/>
    <w:rsid w:val="001A6398"/>
    <w:rsid w:val="001A6F86"/>
    <w:rsid w:val="001B2172"/>
    <w:rsid w:val="001B235B"/>
    <w:rsid w:val="001B2491"/>
    <w:rsid w:val="001B295D"/>
    <w:rsid w:val="001B2B1E"/>
    <w:rsid w:val="001B4731"/>
    <w:rsid w:val="001B6C6B"/>
    <w:rsid w:val="001B6F6F"/>
    <w:rsid w:val="001C21B9"/>
    <w:rsid w:val="001C38DD"/>
    <w:rsid w:val="001C5F7E"/>
    <w:rsid w:val="001D0CB9"/>
    <w:rsid w:val="001D2F81"/>
    <w:rsid w:val="001E3755"/>
    <w:rsid w:val="001E4865"/>
    <w:rsid w:val="001E790C"/>
    <w:rsid w:val="001F37A4"/>
    <w:rsid w:val="001F7C1D"/>
    <w:rsid w:val="002008D2"/>
    <w:rsid w:val="00203245"/>
    <w:rsid w:val="002109F3"/>
    <w:rsid w:val="0021135E"/>
    <w:rsid w:val="00211F3B"/>
    <w:rsid w:val="00212F03"/>
    <w:rsid w:val="00214ABD"/>
    <w:rsid w:val="00215105"/>
    <w:rsid w:val="00215238"/>
    <w:rsid w:val="00216071"/>
    <w:rsid w:val="00217B2A"/>
    <w:rsid w:val="002200C5"/>
    <w:rsid w:val="0022349C"/>
    <w:rsid w:val="00223CC3"/>
    <w:rsid w:val="00224E23"/>
    <w:rsid w:val="00225F1E"/>
    <w:rsid w:val="002307D1"/>
    <w:rsid w:val="00231576"/>
    <w:rsid w:val="00232095"/>
    <w:rsid w:val="00233195"/>
    <w:rsid w:val="00233820"/>
    <w:rsid w:val="00233B3D"/>
    <w:rsid w:val="002367A3"/>
    <w:rsid w:val="00241476"/>
    <w:rsid w:val="00242222"/>
    <w:rsid w:val="00242BD3"/>
    <w:rsid w:val="00244346"/>
    <w:rsid w:val="00252910"/>
    <w:rsid w:val="002560C6"/>
    <w:rsid w:val="002603BE"/>
    <w:rsid w:val="0026054E"/>
    <w:rsid w:val="00261CA3"/>
    <w:rsid w:val="00264136"/>
    <w:rsid w:val="002642C7"/>
    <w:rsid w:val="002645EA"/>
    <w:rsid w:val="0026481E"/>
    <w:rsid w:val="00264A24"/>
    <w:rsid w:val="00265E2E"/>
    <w:rsid w:val="00270806"/>
    <w:rsid w:val="00277211"/>
    <w:rsid w:val="00277795"/>
    <w:rsid w:val="0028339B"/>
    <w:rsid w:val="002854B0"/>
    <w:rsid w:val="00285551"/>
    <w:rsid w:val="00285A24"/>
    <w:rsid w:val="002944DA"/>
    <w:rsid w:val="002944EC"/>
    <w:rsid w:val="00294548"/>
    <w:rsid w:val="00294F1C"/>
    <w:rsid w:val="00297687"/>
    <w:rsid w:val="002A298F"/>
    <w:rsid w:val="002A2E1C"/>
    <w:rsid w:val="002B1351"/>
    <w:rsid w:val="002B1D9E"/>
    <w:rsid w:val="002B1ED1"/>
    <w:rsid w:val="002B3544"/>
    <w:rsid w:val="002B4848"/>
    <w:rsid w:val="002B4C48"/>
    <w:rsid w:val="002B5557"/>
    <w:rsid w:val="002B591B"/>
    <w:rsid w:val="002C4CE4"/>
    <w:rsid w:val="002C7D87"/>
    <w:rsid w:val="002D02FF"/>
    <w:rsid w:val="002D0988"/>
    <w:rsid w:val="002D2C91"/>
    <w:rsid w:val="002D622C"/>
    <w:rsid w:val="002D6EF7"/>
    <w:rsid w:val="002E2866"/>
    <w:rsid w:val="002E3B2F"/>
    <w:rsid w:val="002E3C34"/>
    <w:rsid w:val="002E5047"/>
    <w:rsid w:val="002E7565"/>
    <w:rsid w:val="002E7604"/>
    <w:rsid w:val="002F5D4D"/>
    <w:rsid w:val="002F61E7"/>
    <w:rsid w:val="002F6BA9"/>
    <w:rsid w:val="00300854"/>
    <w:rsid w:val="00301CC6"/>
    <w:rsid w:val="003058C0"/>
    <w:rsid w:val="00310AF2"/>
    <w:rsid w:val="0031161A"/>
    <w:rsid w:val="003120FC"/>
    <w:rsid w:val="003138F0"/>
    <w:rsid w:val="00314673"/>
    <w:rsid w:val="00316D1D"/>
    <w:rsid w:val="003205CE"/>
    <w:rsid w:val="00322D86"/>
    <w:rsid w:val="00324CDD"/>
    <w:rsid w:val="00326D65"/>
    <w:rsid w:val="003278E8"/>
    <w:rsid w:val="00333AF2"/>
    <w:rsid w:val="00336E32"/>
    <w:rsid w:val="00337F78"/>
    <w:rsid w:val="0034475E"/>
    <w:rsid w:val="0034572D"/>
    <w:rsid w:val="00345898"/>
    <w:rsid w:val="00346F6F"/>
    <w:rsid w:val="003501C1"/>
    <w:rsid w:val="00351736"/>
    <w:rsid w:val="00353C1F"/>
    <w:rsid w:val="003544E8"/>
    <w:rsid w:val="00355B00"/>
    <w:rsid w:val="00355E2C"/>
    <w:rsid w:val="0035706D"/>
    <w:rsid w:val="00357B31"/>
    <w:rsid w:val="00360CE3"/>
    <w:rsid w:val="00361E40"/>
    <w:rsid w:val="003622EB"/>
    <w:rsid w:val="0036420A"/>
    <w:rsid w:val="00365FCA"/>
    <w:rsid w:val="0037107A"/>
    <w:rsid w:val="00371C84"/>
    <w:rsid w:val="00373111"/>
    <w:rsid w:val="00373A2E"/>
    <w:rsid w:val="00373BD4"/>
    <w:rsid w:val="003768FC"/>
    <w:rsid w:val="00376D41"/>
    <w:rsid w:val="00380F44"/>
    <w:rsid w:val="00381F0E"/>
    <w:rsid w:val="00386DD7"/>
    <w:rsid w:val="00391443"/>
    <w:rsid w:val="00393C3D"/>
    <w:rsid w:val="003944CA"/>
    <w:rsid w:val="00394F3F"/>
    <w:rsid w:val="00395064"/>
    <w:rsid w:val="003A041F"/>
    <w:rsid w:val="003A15AE"/>
    <w:rsid w:val="003A3B52"/>
    <w:rsid w:val="003A6A1F"/>
    <w:rsid w:val="003B0F94"/>
    <w:rsid w:val="003B6718"/>
    <w:rsid w:val="003B70BE"/>
    <w:rsid w:val="003B74AE"/>
    <w:rsid w:val="003C31B0"/>
    <w:rsid w:val="003C6761"/>
    <w:rsid w:val="003D0575"/>
    <w:rsid w:val="003D0A90"/>
    <w:rsid w:val="003D0E45"/>
    <w:rsid w:val="003D1371"/>
    <w:rsid w:val="003D1B4B"/>
    <w:rsid w:val="003D2412"/>
    <w:rsid w:val="003D52BA"/>
    <w:rsid w:val="003D638C"/>
    <w:rsid w:val="003E0D25"/>
    <w:rsid w:val="003E13AC"/>
    <w:rsid w:val="003E17F0"/>
    <w:rsid w:val="003E1D4C"/>
    <w:rsid w:val="003E238C"/>
    <w:rsid w:val="003E3EE7"/>
    <w:rsid w:val="003E7E88"/>
    <w:rsid w:val="003F0885"/>
    <w:rsid w:val="003F22EA"/>
    <w:rsid w:val="003F24D9"/>
    <w:rsid w:val="003F25A9"/>
    <w:rsid w:val="003F4861"/>
    <w:rsid w:val="003F52B1"/>
    <w:rsid w:val="003F5E19"/>
    <w:rsid w:val="003F6372"/>
    <w:rsid w:val="00400885"/>
    <w:rsid w:val="0040221D"/>
    <w:rsid w:val="004035F5"/>
    <w:rsid w:val="00404CF6"/>
    <w:rsid w:val="00406CDF"/>
    <w:rsid w:val="00410B9E"/>
    <w:rsid w:val="00410FDC"/>
    <w:rsid w:val="00414C4A"/>
    <w:rsid w:val="00415A06"/>
    <w:rsid w:val="00415F3D"/>
    <w:rsid w:val="004174A9"/>
    <w:rsid w:val="00421E0F"/>
    <w:rsid w:val="00422231"/>
    <w:rsid w:val="0042243D"/>
    <w:rsid w:val="00422640"/>
    <w:rsid w:val="00423CAC"/>
    <w:rsid w:val="0042497E"/>
    <w:rsid w:val="004255D8"/>
    <w:rsid w:val="00425759"/>
    <w:rsid w:val="00431C98"/>
    <w:rsid w:val="00433900"/>
    <w:rsid w:val="0043764B"/>
    <w:rsid w:val="00441BAA"/>
    <w:rsid w:val="0044377B"/>
    <w:rsid w:val="0044433C"/>
    <w:rsid w:val="00444E8C"/>
    <w:rsid w:val="004524F3"/>
    <w:rsid w:val="00452A12"/>
    <w:rsid w:val="00453BC0"/>
    <w:rsid w:val="00454771"/>
    <w:rsid w:val="00454B44"/>
    <w:rsid w:val="0045633D"/>
    <w:rsid w:val="00457132"/>
    <w:rsid w:val="00461615"/>
    <w:rsid w:val="0046310B"/>
    <w:rsid w:val="004647C6"/>
    <w:rsid w:val="00464B45"/>
    <w:rsid w:val="00465B45"/>
    <w:rsid w:val="00467519"/>
    <w:rsid w:val="00470C93"/>
    <w:rsid w:val="004724C5"/>
    <w:rsid w:val="0047437B"/>
    <w:rsid w:val="00476FE4"/>
    <w:rsid w:val="00480918"/>
    <w:rsid w:val="0048112E"/>
    <w:rsid w:val="00483B8F"/>
    <w:rsid w:val="00483E1A"/>
    <w:rsid w:val="00486DFA"/>
    <w:rsid w:val="0049040F"/>
    <w:rsid w:val="00491448"/>
    <w:rsid w:val="004953A1"/>
    <w:rsid w:val="00497B9C"/>
    <w:rsid w:val="004A3177"/>
    <w:rsid w:val="004A7724"/>
    <w:rsid w:val="004B0A0E"/>
    <w:rsid w:val="004B3040"/>
    <w:rsid w:val="004B3C03"/>
    <w:rsid w:val="004B52BA"/>
    <w:rsid w:val="004B58C0"/>
    <w:rsid w:val="004B687D"/>
    <w:rsid w:val="004B6ACA"/>
    <w:rsid w:val="004C0645"/>
    <w:rsid w:val="004C2BC7"/>
    <w:rsid w:val="004C4639"/>
    <w:rsid w:val="004D3BBE"/>
    <w:rsid w:val="004D4700"/>
    <w:rsid w:val="004D65C9"/>
    <w:rsid w:val="004D6F7A"/>
    <w:rsid w:val="004D788E"/>
    <w:rsid w:val="004D7B9D"/>
    <w:rsid w:val="004E0C50"/>
    <w:rsid w:val="004E1610"/>
    <w:rsid w:val="004E1C6D"/>
    <w:rsid w:val="004E443E"/>
    <w:rsid w:val="004F0556"/>
    <w:rsid w:val="004F18B9"/>
    <w:rsid w:val="004F1E5F"/>
    <w:rsid w:val="004F2A50"/>
    <w:rsid w:val="004F2EC9"/>
    <w:rsid w:val="004F391B"/>
    <w:rsid w:val="004F4DB2"/>
    <w:rsid w:val="004F573E"/>
    <w:rsid w:val="004F5B89"/>
    <w:rsid w:val="004F718C"/>
    <w:rsid w:val="004F746E"/>
    <w:rsid w:val="004F77DA"/>
    <w:rsid w:val="00500E4F"/>
    <w:rsid w:val="00502B16"/>
    <w:rsid w:val="0050376C"/>
    <w:rsid w:val="00504264"/>
    <w:rsid w:val="00505B67"/>
    <w:rsid w:val="005076AB"/>
    <w:rsid w:val="00510A28"/>
    <w:rsid w:val="005128D3"/>
    <w:rsid w:val="0051348E"/>
    <w:rsid w:val="005137C4"/>
    <w:rsid w:val="00514132"/>
    <w:rsid w:val="00515A2E"/>
    <w:rsid w:val="00516348"/>
    <w:rsid w:val="0051674E"/>
    <w:rsid w:val="00517210"/>
    <w:rsid w:val="005179B4"/>
    <w:rsid w:val="00526AC2"/>
    <w:rsid w:val="00527327"/>
    <w:rsid w:val="005273FC"/>
    <w:rsid w:val="00532F2E"/>
    <w:rsid w:val="005332CF"/>
    <w:rsid w:val="00534D27"/>
    <w:rsid w:val="0053543F"/>
    <w:rsid w:val="00535C14"/>
    <w:rsid w:val="0053723E"/>
    <w:rsid w:val="005413C6"/>
    <w:rsid w:val="005416E2"/>
    <w:rsid w:val="00541EB0"/>
    <w:rsid w:val="00541FF6"/>
    <w:rsid w:val="00545126"/>
    <w:rsid w:val="00545275"/>
    <w:rsid w:val="00545835"/>
    <w:rsid w:val="0054648B"/>
    <w:rsid w:val="00550AF6"/>
    <w:rsid w:val="005520B3"/>
    <w:rsid w:val="00552133"/>
    <w:rsid w:val="0055539A"/>
    <w:rsid w:val="005574C9"/>
    <w:rsid w:val="0056223E"/>
    <w:rsid w:val="00562B79"/>
    <w:rsid w:val="00563D2C"/>
    <w:rsid w:val="005649FA"/>
    <w:rsid w:val="005655C1"/>
    <w:rsid w:val="005711D0"/>
    <w:rsid w:val="005716C5"/>
    <w:rsid w:val="005727EC"/>
    <w:rsid w:val="00575691"/>
    <w:rsid w:val="00575EE7"/>
    <w:rsid w:val="0058003C"/>
    <w:rsid w:val="0058178B"/>
    <w:rsid w:val="005819F2"/>
    <w:rsid w:val="00581C37"/>
    <w:rsid w:val="00583DD9"/>
    <w:rsid w:val="00584062"/>
    <w:rsid w:val="005843B5"/>
    <w:rsid w:val="005847BD"/>
    <w:rsid w:val="0059056D"/>
    <w:rsid w:val="00591893"/>
    <w:rsid w:val="00591B04"/>
    <w:rsid w:val="005A7517"/>
    <w:rsid w:val="005B0D63"/>
    <w:rsid w:val="005B1558"/>
    <w:rsid w:val="005B3537"/>
    <w:rsid w:val="005B4110"/>
    <w:rsid w:val="005B7E51"/>
    <w:rsid w:val="005C0761"/>
    <w:rsid w:val="005C0B20"/>
    <w:rsid w:val="005C32B8"/>
    <w:rsid w:val="005C3BCC"/>
    <w:rsid w:val="005C446A"/>
    <w:rsid w:val="005C6167"/>
    <w:rsid w:val="005D3AD8"/>
    <w:rsid w:val="005D5287"/>
    <w:rsid w:val="005D69E7"/>
    <w:rsid w:val="005D6C38"/>
    <w:rsid w:val="005D6DF1"/>
    <w:rsid w:val="005E0452"/>
    <w:rsid w:val="005E1885"/>
    <w:rsid w:val="005E1AE1"/>
    <w:rsid w:val="005E3477"/>
    <w:rsid w:val="005E3A39"/>
    <w:rsid w:val="005E57F5"/>
    <w:rsid w:val="005E72F2"/>
    <w:rsid w:val="005F1A67"/>
    <w:rsid w:val="005F2AEE"/>
    <w:rsid w:val="005F2B34"/>
    <w:rsid w:val="005F2B63"/>
    <w:rsid w:val="005F33DB"/>
    <w:rsid w:val="005F3742"/>
    <w:rsid w:val="00600941"/>
    <w:rsid w:val="006042FC"/>
    <w:rsid w:val="00605883"/>
    <w:rsid w:val="00607138"/>
    <w:rsid w:val="0061040D"/>
    <w:rsid w:val="0061068B"/>
    <w:rsid w:val="006106FC"/>
    <w:rsid w:val="00611AEC"/>
    <w:rsid w:val="006127DE"/>
    <w:rsid w:val="006127E7"/>
    <w:rsid w:val="006164B4"/>
    <w:rsid w:val="00616BEB"/>
    <w:rsid w:val="0062184F"/>
    <w:rsid w:val="00621E69"/>
    <w:rsid w:val="00622819"/>
    <w:rsid w:val="006234CA"/>
    <w:rsid w:val="00623739"/>
    <w:rsid w:val="00624B57"/>
    <w:rsid w:val="00624BD8"/>
    <w:rsid w:val="00624F96"/>
    <w:rsid w:val="00626B53"/>
    <w:rsid w:val="006376BC"/>
    <w:rsid w:val="00640E04"/>
    <w:rsid w:val="00641385"/>
    <w:rsid w:val="00642A66"/>
    <w:rsid w:val="0064601E"/>
    <w:rsid w:val="00653C21"/>
    <w:rsid w:val="00660055"/>
    <w:rsid w:val="00660C93"/>
    <w:rsid w:val="00660F4A"/>
    <w:rsid w:val="0066343E"/>
    <w:rsid w:val="006635E2"/>
    <w:rsid w:val="00667572"/>
    <w:rsid w:val="00670042"/>
    <w:rsid w:val="00672120"/>
    <w:rsid w:val="006723CE"/>
    <w:rsid w:val="006731FE"/>
    <w:rsid w:val="00674478"/>
    <w:rsid w:val="00675A72"/>
    <w:rsid w:val="00677AC3"/>
    <w:rsid w:val="006818A4"/>
    <w:rsid w:val="00682C01"/>
    <w:rsid w:val="00683198"/>
    <w:rsid w:val="00683359"/>
    <w:rsid w:val="00685558"/>
    <w:rsid w:val="00686F3B"/>
    <w:rsid w:val="00693EB3"/>
    <w:rsid w:val="006A06C2"/>
    <w:rsid w:val="006A6BF2"/>
    <w:rsid w:val="006B0D2D"/>
    <w:rsid w:val="006B347E"/>
    <w:rsid w:val="006B4762"/>
    <w:rsid w:val="006B67F5"/>
    <w:rsid w:val="006C0078"/>
    <w:rsid w:val="006C0E04"/>
    <w:rsid w:val="006C1675"/>
    <w:rsid w:val="006C441A"/>
    <w:rsid w:val="006C4B2B"/>
    <w:rsid w:val="006C56C9"/>
    <w:rsid w:val="006C607F"/>
    <w:rsid w:val="006D13B7"/>
    <w:rsid w:val="006D48A2"/>
    <w:rsid w:val="006D65EE"/>
    <w:rsid w:val="006E0582"/>
    <w:rsid w:val="006E14E0"/>
    <w:rsid w:val="006E19FB"/>
    <w:rsid w:val="006E1F95"/>
    <w:rsid w:val="006E22E6"/>
    <w:rsid w:val="006E3768"/>
    <w:rsid w:val="006F0A24"/>
    <w:rsid w:val="006F25A9"/>
    <w:rsid w:val="006F33AC"/>
    <w:rsid w:val="006F384A"/>
    <w:rsid w:val="006F3889"/>
    <w:rsid w:val="006F5900"/>
    <w:rsid w:val="006F6820"/>
    <w:rsid w:val="006F74A9"/>
    <w:rsid w:val="00700D8F"/>
    <w:rsid w:val="00704191"/>
    <w:rsid w:val="00706508"/>
    <w:rsid w:val="0070744E"/>
    <w:rsid w:val="00710A9C"/>
    <w:rsid w:val="00712223"/>
    <w:rsid w:val="007128CF"/>
    <w:rsid w:val="0071568E"/>
    <w:rsid w:val="00715AE9"/>
    <w:rsid w:val="0071745C"/>
    <w:rsid w:val="00720065"/>
    <w:rsid w:val="00720493"/>
    <w:rsid w:val="007321BE"/>
    <w:rsid w:val="00733A15"/>
    <w:rsid w:val="00735300"/>
    <w:rsid w:val="0073714D"/>
    <w:rsid w:val="00741654"/>
    <w:rsid w:val="007419CF"/>
    <w:rsid w:val="00741FF6"/>
    <w:rsid w:val="00744331"/>
    <w:rsid w:val="00744A0E"/>
    <w:rsid w:val="0074531D"/>
    <w:rsid w:val="00745718"/>
    <w:rsid w:val="00756A22"/>
    <w:rsid w:val="00761FC6"/>
    <w:rsid w:val="0076523A"/>
    <w:rsid w:val="00765E25"/>
    <w:rsid w:val="007720F9"/>
    <w:rsid w:val="00772567"/>
    <w:rsid w:val="00774279"/>
    <w:rsid w:val="00775E26"/>
    <w:rsid w:val="0078359B"/>
    <w:rsid w:val="00785484"/>
    <w:rsid w:val="00785868"/>
    <w:rsid w:val="0078628D"/>
    <w:rsid w:val="007919D8"/>
    <w:rsid w:val="0079253C"/>
    <w:rsid w:val="0079594E"/>
    <w:rsid w:val="007959E9"/>
    <w:rsid w:val="00796625"/>
    <w:rsid w:val="00796F08"/>
    <w:rsid w:val="0079765C"/>
    <w:rsid w:val="007A129D"/>
    <w:rsid w:val="007A1A90"/>
    <w:rsid w:val="007A5101"/>
    <w:rsid w:val="007A51A9"/>
    <w:rsid w:val="007A61BB"/>
    <w:rsid w:val="007A6D2F"/>
    <w:rsid w:val="007A7F85"/>
    <w:rsid w:val="007B00E4"/>
    <w:rsid w:val="007B172A"/>
    <w:rsid w:val="007B2642"/>
    <w:rsid w:val="007B3236"/>
    <w:rsid w:val="007B4F7C"/>
    <w:rsid w:val="007B6EA3"/>
    <w:rsid w:val="007B7634"/>
    <w:rsid w:val="007B7AFE"/>
    <w:rsid w:val="007C39A7"/>
    <w:rsid w:val="007C48EA"/>
    <w:rsid w:val="007C57A7"/>
    <w:rsid w:val="007C5840"/>
    <w:rsid w:val="007C5B76"/>
    <w:rsid w:val="007C6801"/>
    <w:rsid w:val="007C7B81"/>
    <w:rsid w:val="007D2045"/>
    <w:rsid w:val="007D23E2"/>
    <w:rsid w:val="007D28C7"/>
    <w:rsid w:val="007D2CC3"/>
    <w:rsid w:val="007D3445"/>
    <w:rsid w:val="007D53FC"/>
    <w:rsid w:val="007D5558"/>
    <w:rsid w:val="007D5DCC"/>
    <w:rsid w:val="007E257E"/>
    <w:rsid w:val="007E321D"/>
    <w:rsid w:val="007E3AB8"/>
    <w:rsid w:val="007E3FA5"/>
    <w:rsid w:val="007E6C0D"/>
    <w:rsid w:val="007E790D"/>
    <w:rsid w:val="007F015D"/>
    <w:rsid w:val="007F0781"/>
    <w:rsid w:val="007F1867"/>
    <w:rsid w:val="007F4E13"/>
    <w:rsid w:val="0080143C"/>
    <w:rsid w:val="0080359D"/>
    <w:rsid w:val="00803D4F"/>
    <w:rsid w:val="00804108"/>
    <w:rsid w:val="00805CD0"/>
    <w:rsid w:val="00806067"/>
    <w:rsid w:val="008067BB"/>
    <w:rsid w:val="00806BBC"/>
    <w:rsid w:val="0080779D"/>
    <w:rsid w:val="0080781C"/>
    <w:rsid w:val="00807F10"/>
    <w:rsid w:val="008103F8"/>
    <w:rsid w:val="00811192"/>
    <w:rsid w:val="00811EDC"/>
    <w:rsid w:val="00815C84"/>
    <w:rsid w:val="008169E4"/>
    <w:rsid w:val="00817B87"/>
    <w:rsid w:val="00817FF2"/>
    <w:rsid w:val="00820E7B"/>
    <w:rsid w:val="00821C78"/>
    <w:rsid w:val="0082308B"/>
    <w:rsid w:val="0082356B"/>
    <w:rsid w:val="0082398F"/>
    <w:rsid w:val="00824281"/>
    <w:rsid w:val="00824F06"/>
    <w:rsid w:val="008251E4"/>
    <w:rsid w:val="0082581F"/>
    <w:rsid w:val="00827B79"/>
    <w:rsid w:val="008314A2"/>
    <w:rsid w:val="00833047"/>
    <w:rsid w:val="00833152"/>
    <w:rsid w:val="0083335E"/>
    <w:rsid w:val="008353CA"/>
    <w:rsid w:val="0084055D"/>
    <w:rsid w:val="00841E5C"/>
    <w:rsid w:val="00847160"/>
    <w:rsid w:val="00852606"/>
    <w:rsid w:val="00852AFF"/>
    <w:rsid w:val="00853693"/>
    <w:rsid w:val="00853A52"/>
    <w:rsid w:val="008561FD"/>
    <w:rsid w:val="00861A0C"/>
    <w:rsid w:val="00862AAF"/>
    <w:rsid w:val="0086444B"/>
    <w:rsid w:val="00871EE6"/>
    <w:rsid w:val="00873D89"/>
    <w:rsid w:val="008749F9"/>
    <w:rsid w:val="00874B22"/>
    <w:rsid w:val="00876389"/>
    <w:rsid w:val="00880251"/>
    <w:rsid w:val="00880318"/>
    <w:rsid w:val="008805A5"/>
    <w:rsid w:val="008807BB"/>
    <w:rsid w:val="0088126F"/>
    <w:rsid w:val="00882064"/>
    <w:rsid w:val="0088312F"/>
    <w:rsid w:val="0089060A"/>
    <w:rsid w:val="008911AF"/>
    <w:rsid w:val="00891840"/>
    <w:rsid w:val="008958AF"/>
    <w:rsid w:val="00896B9C"/>
    <w:rsid w:val="00897230"/>
    <w:rsid w:val="008A14C1"/>
    <w:rsid w:val="008A2C8F"/>
    <w:rsid w:val="008A5430"/>
    <w:rsid w:val="008A66F7"/>
    <w:rsid w:val="008A6EC9"/>
    <w:rsid w:val="008B3264"/>
    <w:rsid w:val="008B3283"/>
    <w:rsid w:val="008B3CB9"/>
    <w:rsid w:val="008B5561"/>
    <w:rsid w:val="008B675B"/>
    <w:rsid w:val="008B7231"/>
    <w:rsid w:val="008C0080"/>
    <w:rsid w:val="008C0BE4"/>
    <w:rsid w:val="008C1419"/>
    <w:rsid w:val="008C2393"/>
    <w:rsid w:val="008C4910"/>
    <w:rsid w:val="008C7BB0"/>
    <w:rsid w:val="008D0679"/>
    <w:rsid w:val="008D1E9C"/>
    <w:rsid w:val="008D651A"/>
    <w:rsid w:val="008E11B3"/>
    <w:rsid w:val="008E3D0F"/>
    <w:rsid w:val="008E513C"/>
    <w:rsid w:val="008E7570"/>
    <w:rsid w:val="008F0A8B"/>
    <w:rsid w:val="008F1DF9"/>
    <w:rsid w:val="008F3F53"/>
    <w:rsid w:val="008F64E7"/>
    <w:rsid w:val="00901A38"/>
    <w:rsid w:val="00903AE1"/>
    <w:rsid w:val="0090415C"/>
    <w:rsid w:val="00905FA2"/>
    <w:rsid w:val="0090716F"/>
    <w:rsid w:val="009116DA"/>
    <w:rsid w:val="00912981"/>
    <w:rsid w:val="00912DCF"/>
    <w:rsid w:val="0091447C"/>
    <w:rsid w:val="00915714"/>
    <w:rsid w:val="009171C9"/>
    <w:rsid w:val="00917DAF"/>
    <w:rsid w:val="00921112"/>
    <w:rsid w:val="009230D4"/>
    <w:rsid w:val="00923F3F"/>
    <w:rsid w:val="009263E5"/>
    <w:rsid w:val="009301D0"/>
    <w:rsid w:val="00931058"/>
    <w:rsid w:val="0093111D"/>
    <w:rsid w:val="00933068"/>
    <w:rsid w:val="0093320F"/>
    <w:rsid w:val="00935CC1"/>
    <w:rsid w:val="0093758E"/>
    <w:rsid w:val="00937838"/>
    <w:rsid w:val="00937B2E"/>
    <w:rsid w:val="00941C4D"/>
    <w:rsid w:val="00941CBE"/>
    <w:rsid w:val="00943B9D"/>
    <w:rsid w:val="00944670"/>
    <w:rsid w:val="00944E46"/>
    <w:rsid w:val="00945BCE"/>
    <w:rsid w:val="00951826"/>
    <w:rsid w:val="00953389"/>
    <w:rsid w:val="00953FE7"/>
    <w:rsid w:val="009557BF"/>
    <w:rsid w:val="00955E54"/>
    <w:rsid w:val="0096083D"/>
    <w:rsid w:val="009639C0"/>
    <w:rsid w:val="00970E20"/>
    <w:rsid w:val="00970F5C"/>
    <w:rsid w:val="009713C5"/>
    <w:rsid w:val="00971E2A"/>
    <w:rsid w:val="0097225B"/>
    <w:rsid w:val="009742CE"/>
    <w:rsid w:val="0097475D"/>
    <w:rsid w:val="00974DC9"/>
    <w:rsid w:val="00975293"/>
    <w:rsid w:val="00977396"/>
    <w:rsid w:val="00977A68"/>
    <w:rsid w:val="00977CDB"/>
    <w:rsid w:val="00977FE4"/>
    <w:rsid w:val="00982509"/>
    <w:rsid w:val="0099553C"/>
    <w:rsid w:val="00995C39"/>
    <w:rsid w:val="0099685D"/>
    <w:rsid w:val="009973FE"/>
    <w:rsid w:val="009A0194"/>
    <w:rsid w:val="009A0834"/>
    <w:rsid w:val="009A6601"/>
    <w:rsid w:val="009A7B17"/>
    <w:rsid w:val="009A7BE6"/>
    <w:rsid w:val="009B136B"/>
    <w:rsid w:val="009B1777"/>
    <w:rsid w:val="009B1888"/>
    <w:rsid w:val="009B4AD7"/>
    <w:rsid w:val="009B58AE"/>
    <w:rsid w:val="009B6860"/>
    <w:rsid w:val="009B7D77"/>
    <w:rsid w:val="009C02DE"/>
    <w:rsid w:val="009C2205"/>
    <w:rsid w:val="009C2D68"/>
    <w:rsid w:val="009C3738"/>
    <w:rsid w:val="009C3E1E"/>
    <w:rsid w:val="009C4C56"/>
    <w:rsid w:val="009C5DA2"/>
    <w:rsid w:val="009C64A0"/>
    <w:rsid w:val="009C65B4"/>
    <w:rsid w:val="009C65C6"/>
    <w:rsid w:val="009D0EF2"/>
    <w:rsid w:val="009D32FF"/>
    <w:rsid w:val="009D4110"/>
    <w:rsid w:val="009D5B78"/>
    <w:rsid w:val="009D7AB9"/>
    <w:rsid w:val="009E07DB"/>
    <w:rsid w:val="009E2625"/>
    <w:rsid w:val="009E4A66"/>
    <w:rsid w:val="009E5DB1"/>
    <w:rsid w:val="009E6031"/>
    <w:rsid w:val="009E6746"/>
    <w:rsid w:val="009E75E6"/>
    <w:rsid w:val="009F7E65"/>
    <w:rsid w:val="00A015EA"/>
    <w:rsid w:val="00A04239"/>
    <w:rsid w:val="00A042AA"/>
    <w:rsid w:val="00A05704"/>
    <w:rsid w:val="00A06428"/>
    <w:rsid w:val="00A102FA"/>
    <w:rsid w:val="00A12BE2"/>
    <w:rsid w:val="00A144AC"/>
    <w:rsid w:val="00A150D3"/>
    <w:rsid w:val="00A21208"/>
    <w:rsid w:val="00A24712"/>
    <w:rsid w:val="00A276D5"/>
    <w:rsid w:val="00A31437"/>
    <w:rsid w:val="00A31558"/>
    <w:rsid w:val="00A31C81"/>
    <w:rsid w:val="00A32AA8"/>
    <w:rsid w:val="00A32DA2"/>
    <w:rsid w:val="00A33692"/>
    <w:rsid w:val="00A33E82"/>
    <w:rsid w:val="00A37F99"/>
    <w:rsid w:val="00A4047E"/>
    <w:rsid w:val="00A41FFF"/>
    <w:rsid w:val="00A4244B"/>
    <w:rsid w:val="00A44C14"/>
    <w:rsid w:val="00A46813"/>
    <w:rsid w:val="00A476F9"/>
    <w:rsid w:val="00A50602"/>
    <w:rsid w:val="00A51610"/>
    <w:rsid w:val="00A52A77"/>
    <w:rsid w:val="00A52CCA"/>
    <w:rsid w:val="00A53062"/>
    <w:rsid w:val="00A54530"/>
    <w:rsid w:val="00A54C90"/>
    <w:rsid w:val="00A557E3"/>
    <w:rsid w:val="00A6065E"/>
    <w:rsid w:val="00A71875"/>
    <w:rsid w:val="00A71A0E"/>
    <w:rsid w:val="00A72261"/>
    <w:rsid w:val="00A725E5"/>
    <w:rsid w:val="00A77446"/>
    <w:rsid w:val="00A77B65"/>
    <w:rsid w:val="00A8147D"/>
    <w:rsid w:val="00A818CA"/>
    <w:rsid w:val="00A8317B"/>
    <w:rsid w:val="00A83BEC"/>
    <w:rsid w:val="00A84EDA"/>
    <w:rsid w:val="00A87160"/>
    <w:rsid w:val="00A8717E"/>
    <w:rsid w:val="00A93B07"/>
    <w:rsid w:val="00A941FF"/>
    <w:rsid w:val="00A95B5D"/>
    <w:rsid w:val="00AA2173"/>
    <w:rsid w:val="00AA268D"/>
    <w:rsid w:val="00AA37D5"/>
    <w:rsid w:val="00AA446C"/>
    <w:rsid w:val="00AA55A8"/>
    <w:rsid w:val="00AA7070"/>
    <w:rsid w:val="00AB00D9"/>
    <w:rsid w:val="00AB0A12"/>
    <w:rsid w:val="00AB35A2"/>
    <w:rsid w:val="00AB3BC6"/>
    <w:rsid w:val="00AB4A51"/>
    <w:rsid w:val="00AB4B33"/>
    <w:rsid w:val="00AC0435"/>
    <w:rsid w:val="00AC5F32"/>
    <w:rsid w:val="00AC73D3"/>
    <w:rsid w:val="00AD17FF"/>
    <w:rsid w:val="00AD603C"/>
    <w:rsid w:val="00AD60E4"/>
    <w:rsid w:val="00AD63EB"/>
    <w:rsid w:val="00AE1661"/>
    <w:rsid w:val="00AE1C58"/>
    <w:rsid w:val="00AE2D0E"/>
    <w:rsid w:val="00AE667F"/>
    <w:rsid w:val="00AF1D35"/>
    <w:rsid w:val="00AF3068"/>
    <w:rsid w:val="00AF333D"/>
    <w:rsid w:val="00AF42F7"/>
    <w:rsid w:val="00B00708"/>
    <w:rsid w:val="00B0082B"/>
    <w:rsid w:val="00B03DF2"/>
    <w:rsid w:val="00B04B40"/>
    <w:rsid w:val="00B055CB"/>
    <w:rsid w:val="00B058BB"/>
    <w:rsid w:val="00B06A15"/>
    <w:rsid w:val="00B07479"/>
    <w:rsid w:val="00B1067D"/>
    <w:rsid w:val="00B10BD3"/>
    <w:rsid w:val="00B1214D"/>
    <w:rsid w:val="00B122C6"/>
    <w:rsid w:val="00B12F62"/>
    <w:rsid w:val="00B135D3"/>
    <w:rsid w:val="00B243EF"/>
    <w:rsid w:val="00B24559"/>
    <w:rsid w:val="00B2619A"/>
    <w:rsid w:val="00B2731E"/>
    <w:rsid w:val="00B32ECE"/>
    <w:rsid w:val="00B34AE6"/>
    <w:rsid w:val="00B34D26"/>
    <w:rsid w:val="00B34E79"/>
    <w:rsid w:val="00B364A0"/>
    <w:rsid w:val="00B37D80"/>
    <w:rsid w:val="00B405A3"/>
    <w:rsid w:val="00B43A89"/>
    <w:rsid w:val="00B44A10"/>
    <w:rsid w:val="00B45250"/>
    <w:rsid w:val="00B456CA"/>
    <w:rsid w:val="00B45813"/>
    <w:rsid w:val="00B463A3"/>
    <w:rsid w:val="00B472F9"/>
    <w:rsid w:val="00B50A12"/>
    <w:rsid w:val="00B5281D"/>
    <w:rsid w:val="00B533DA"/>
    <w:rsid w:val="00B558CB"/>
    <w:rsid w:val="00B563C5"/>
    <w:rsid w:val="00B56E1C"/>
    <w:rsid w:val="00B57EA0"/>
    <w:rsid w:val="00B60390"/>
    <w:rsid w:val="00B65B48"/>
    <w:rsid w:val="00B67079"/>
    <w:rsid w:val="00B67797"/>
    <w:rsid w:val="00B708A6"/>
    <w:rsid w:val="00B70AD9"/>
    <w:rsid w:val="00B70EAB"/>
    <w:rsid w:val="00B714FE"/>
    <w:rsid w:val="00B7220A"/>
    <w:rsid w:val="00B73715"/>
    <w:rsid w:val="00B840C8"/>
    <w:rsid w:val="00B8481B"/>
    <w:rsid w:val="00B857F0"/>
    <w:rsid w:val="00B85B46"/>
    <w:rsid w:val="00B86245"/>
    <w:rsid w:val="00B866C8"/>
    <w:rsid w:val="00B92C03"/>
    <w:rsid w:val="00B95B63"/>
    <w:rsid w:val="00B97AD2"/>
    <w:rsid w:val="00BA070E"/>
    <w:rsid w:val="00BA0CEF"/>
    <w:rsid w:val="00BA2631"/>
    <w:rsid w:val="00BA49DD"/>
    <w:rsid w:val="00BB326B"/>
    <w:rsid w:val="00BB45BD"/>
    <w:rsid w:val="00BB4794"/>
    <w:rsid w:val="00BB5020"/>
    <w:rsid w:val="00BB5480"/>
    <w:rsid w:val="00BB742C"/>
    <w:rsid w:val="00BB794D"/>
    <w:rsid w:val="00BC1C5F"/>
    <w:rsid w:val="00BC250D"/>
    <w:rsid w:val="00BC5768"/>
    <w:rsid w:val="00BC6638"/>
    <w:rsid w:val="00BD3974"/>
    <w:rsid w:val="00BD39ED"/>
    <w:rsid w:val="00BD5C95"/>
    <w:rsid w:val="00BE1622"/>
    <w:rsid w:val="00BE1760"/>
    <w:rsid w:val="00BE4CAB"/>
    <w:rsid w:val="00BE579B"/>
    <w:rsid w:val="00BE5FFA"/>
    <w:rsid w:val="00BE67E0"/>
    <w:rsid w:val="00BF3204"/>
    <w:rsid w:val="00BF4B5A"/>
    <w:rsid w:val="00BF4D7C"/>
    <w:rsid w:val="00BF60F4"/>
    <w:rsid w:val="00BF72F0"/>
    <w:rsid w:val="00C010C8"/>
    <w:rsid w:val="00C0214A"/>
    <w:rsid w:val="00C04080"/>
    <w:rsid w:val="00C0557B"/>
    <w:rsid w:val="00C07AF7"/>
    <w:rsid w:val="00C1025A"/>
    <w:rsid w:val="00C10DA1"/>
    <w:rsid w:val="00C11B00"/>
    <w:rsid w:val="00C12CAF"/>
    <w:rsid w:val="00C13AE7"/>
    <w:rsid w:val="00C13CE6"/>
    <w:rsid w:val="00C154CE"/>
    <w:rsid w:val="00C17FC1"/>
    <w:rsid w:val="00C2011F"/>
    <w:rsid w:val="00C20C4E"/>
    <w:rsid w:val="00C20D10"/>
    <w:rsid w:val="00C218EE"/>
    <w:rsid w:val="00C22414"/>
    <w:rsid w:val="00C229CF"/>
    <w:rsid w:val="00C231CA"/>
    <w:rsid w:val="00C26395"/>
    <w:rsid w:val="00C30197"/>
    <w:rsid w:val="00C32BFD"/>
    <w:rsid w:val="00C372F1"/>
    <w:rsid w:val="00C414CD"/>
    <w:rsid w:val="00C418A6"/>
    <w:rsid w:val="00C43B5E"/>
    <w:rsid w:val="00C44FF6"/>
    <w:rsid w:val="00C450F4"/>
    <w:rsid w:val="00C454DB"/>
    <w:rsid w:val="00C45A89"/>
    <w:rsid w:val="00C47005"/>
    <w:rsid w:val="00C47184"/>
    <w:rsid w:val="00C51F5E"/>
    <w:rsid w:val="00C52E2B"/>
    <w:rsid w:val="00C55A7B"/>
    <w:rsid w:val="00C57007"/>
    <w:rsid w:val="00C60F27"/>
    <w:rsid w:val="00C6170B"/>
    <w:rsid w:val="00C6207C"/>
    <w:rsid w:val="00C620F5"/>
    <w:rsid w:val="00C643BD"/>
    <w:rsid w:val="00C645D2"/>
    <w:rsid w:val="00C650CB"/>
    <w:rsid w:val="00C653B5"/>
    <w:rsid w:val="00C82278"/>
    <w:rsid w:val="00C8370B"/>
    <w:rsid w:val="00C84D54"/>
    <w:rsid w:val="00C8554C"/>
    <w:rsid w:val="00C86197"/>
    <w:rsid w:val="00C86CA3"/>
    <w:rsid w:val="00C874C2"/>
    <w:rsid w:val="00C905CF"/>
    <w:rsid w:val="00C92782"/>
    <w:rsid w:val="00C932CD"/>
    <w:rsid w:val="00CA04D9"/>
    <w:rsid w:val="00CA2C3D"/>
    <w:rsid w:val="00CA5F4E"/>
    <w:rsid w:val="00CA65C1"/>
    <w:rsid w:val="00CB0C16"/>
    <w:rsid w:val="00CB15BF"/>
    <w:rsid w:val="00CB3F49"/>
    <w:rsid w:val="00CB5256"/>
    <w:rsid w:val="00CC0CDC"/>
    <w:rsid w:val="00CC1161"/>
    <w:rsid w:val="00CC182D"/>
    <w:rsid w:val="00CC2B2B"/>
    <w:rsid w:val="00CC2C52"/>
    <w:rsid w:val="00CC3356"/>
    <w:rsid w:val="00CC5282"/>
    <w:rsid w:val="00CC5D29"/>
    <w:rsid w:val="00CD07D8"/>
    <w:rsid w:val="00CD1919"/>
    <w:rsid w:val="00CD25AE"/>
    <w:rsid w:val="00CD27CE"/>
    <w:rsid w:val="00CD2956"/>
    <w:rsid w:val="00CD396E"/>
    <w:rsid w:val="00CD42AB"/>
    <w:rsid w:val="00CD4A6D"/>
    <w:rsid w:val="00CD7EAE"/>
    <w:rsid w:val="00CE042D"/>
    <w:rsid w:val="00CF000E"/>
    <w:rsid w:val="00CF1045"/>
    <w:rsid w:val="00CF4354"/>
    <w:rsid w:val="00CF51B4"/>
    <w:rsid w:val="00CF5229"/>
    <w:rsid w:val="00D02235"/>
    <w:rsid w:val="00D0223D"/>
    <w:rsid w:val="00D0317F"/>
    <w:rsid w:val="00D044F5"/>
    <w:rsid w:val="00D07C6F"/>
    <w:rsid w:val="00D10402"/>
    <w:rsid w:val="00D12317"/>
    <w:rsid w:val="00D1279F"/>
    <w:rsid w:val="00D15409"/>
    <w:rsid w:val="00D1706B"/>
    <w:rsid w:val="00D1773F"/>
    <w:rsid w:val="00D21162"/>
    <w:rsid w:val="00D27022"/>
    <w:rsid w:val="00D31A92"/>
    <w:rsid w:val="00D340A2"/>
    <w:rsid w:val="00D373D0"/>
    <w:rsid w:val="00D3744E"/>
    <w:rsid w:val="00D40FC3"/>
    <w:rsid w:val="00D414CD"/>
    <w:rsid w:val="00D42AA0"/>
    <w:rsid w:val="00D435E8"/>
    <w:rsid w:val="00D445AE"/>
    <w:rsid w:val="00D44836"/>
    <w:rsid w:val="00D45EF8"/>
    <w:rsid w:val="00D47620"/>
    <w:rsid w:val="00D503EC"/>
    <w:rsid w:val="00D504D1"/>
    <w:rsid w:val="00D5178C"/>
    <w:rsid w:val="00D550FC"/>
    <w:rsid w:val="00D55840"/>
    <w:rsid w:val="00D57DC5"/>
    <w:rsid w:val="00D635EE"/>
    <w:rsid w:val="00D73C64"/>
    <w:rsid w:val="00D763C7"/>
    <w:rsid w:val="00D7687E"/>
    <w:rsid w:val="00D802D3"/>
    <w:rsid w:val="00D81B97"/>
    <w:rsid w:val="00D81F30"/>
    <w:rsid w:val="00D840CC"/>
    <w:rsid w:val="00D8411F"/>
    <w:rsid w:val="00D85797"/>
    <w:rsid w:val="00D86D78"/>
    <w:rsid w:val="00D87B61"/>
    <w:rsid w:val="00D87DD9"/>
    <w:rsid w:val="00D90A8F"/>
    <w:rsid w:val="00D92884"/>
    <w:rsid w:val="00D93AF5"/>
    <w:rsid w:val="00D94530"/>
    <w:rsid w:val="00D95843"/>
    <w:rsid w:val="00D96C6F"/>
    <w:rsid w:val="00D97BCB"/>
    <w:rsid w:val="00D97CFF"/>
    <w:rsid w:val="00DA05F6"/>
    <w:rsid w:val="00DA0C0D"/>
    <w:rsid w:val="00DA0C3E"/>
    <w:rsid w:val="00DA1197"/>
    <w:rsid w:val="00DA4905"/>
    <w:rsid w:val="00DA618F"/>
    <w:rsid w:val="00DA7F9B"/>
    <w:rsid w:val="00DB0BC1"/>
    <w:rsid w:val="00DB0C6C"/>
    <w:rsid w:val="00DB1614"/>
    <w:rsid w:val="00DB1966"/>
    <w:rsid w:val="00DB2C41"/>
    <w:rsid w:val="00DB3237"/>
    <w:rsid w:val="00DB6818"/>
    <w:rsid w:val="00DB69EF"/>
    <w:rsid w:val="00DB7A91"/>
    <w:rsid w:val="00DB7B5A"/>
    <w:rsid w:val="00DC0A06"/>
    <w:rsid w:val="00DC16EE"/>
    <w:rsid w:val="00DC1A85"/>
    <w:rsid w:val="00DC2AAE"/>
    <w:rsid w:val="00DC48BA"/>
    <w:rsid w:val="00DD276D"/>
    <w:rsid w:val="00DD2CCE"/>
    <w:rsid w:val="00DD5FCA"/>
    <w:rsid w:val="00DE121B"/>
    <w:rsid w:val="00DE14A0"/>
    <w:rsid w:val="00DE3872"/>
    <w:rsid w:val="00DE6614"/>
    <w:rsid w:val="00DF1EB0"/>
    <w:rsid w:val="00DF5377"/>
    <w:rsid w:val="00E03DE8"/>
    <w:rsid w:val="00E04661"/>
    <w:rsid w:val="00E05002"/>
    <w:rsid w:val="00E06581"/>
    <w:rsid w:val="00E07A27"/>
    <w:rsid w:val="00E1070B"/>
    <w:rsid w:val="00E120FE"/>
    <w:rsid w:val="00E144EC"/>
    <w:rsid w:val="00E14920"/>
    <w:rsid w:val="00E16807"/>
    <w:rsid w:val="00E16EBA"/>
    <w:rsid w:val="00E209F8"/>
    <w:rsid w:val="00E2119E"/>
    <w:rsid w:val="00E21AD0"/>
    <w:rsid w:val="00E224AA"/>
    <w:rsid w:val="00E2536D"/>
    <w:rsid w:val="00E25EC5"/>
    <w:rsid w:val="00E26C89"/>
    <w:rsid w:val="00E30836"/>
    <w:rsid w:val="00E323D2"/>
    <w:rsid w:val="00E330B3"/>
    <w:rsid w:val="00E40D7B"/>
    <w:rsid w:val="00E420C4"/>
    <w:rsid w:val="00E520C7"/>
    <w:rsid w:val="00E523CB"/>
    <w:rsid w:val="00E56D17"/>
    <w:rsid w:val="00E60BCA"/>
    <w:rsid w:val="00E60E63"/>
    <w:rsid w:val="00E63330"/>
    <w:rsid w:val="00E66503"/>
    <w:rsid w:val="00E707A9"/>
    <w:rsid w:val="00E70BC7"/>
    <w:rsid w:val="00E71E2B"/>
    <w:rsid w:val="00E71F62"/>
    <w:rsid w:val="00E74D88"/>
    <w:rsid w:val="00E7532F"/>
    <w:rsid w:val="00E76906"/>
    <w:rsid w:val="00E807EC"/>
    <w:rsid w:val="00E809B4"/>
    <w:rsid w:val="00E834BB"/>
    <w:rsid w:val="00E94A08"/>
    <w:rsid w:val="00E9661D"/>
    <w:rsid w:val="00E96B5A"/>
    <w:rsid w:val="00E97589"/>
    <w:rsid w:val="00E976AE"/>
    <w:rsid w:val="00EA28ED"/>
    <w:rsid w:val="00EA3467"/>
    <w:rsid w:val="00EA3E20"/>
    <w:rsid w:val="00EA624D"/>
    <w:rsid w:val="00EA7416"/>
    <w:rsid w:val="00EB243C"/>
    <w:rsid w:val="00EB6CBB"/>
    <w:rsid w:val="00EB6FFA"/>
    <w:rsid w:val="00EC35FB"/>
    <w:rsid w:val="00ED2001"/>
    <w:rsid w:val="00ED300A"/>
    <w:rsid w:val="00ED7343"/>
    <w:rsid w:val="00EE2F88"/>
    <w:rsid w:val="00EE4616"/>
    <w:rsid w:val="00EE4FA2"/>
    <w:rsid w:val="00EE7227"/>
    <w:rsid w:val="00EF224F"/>
    <w:rsid w:val="00EF51A9"/>
    <w:rsid w:val="00EF5A08"/>
    <w:rsid w:val="00EF5D20"/>
    <w:rsid w:val="00EF6DC0"/>
    <w:rsid w:val="00F01C9D"/>
    <w:rsid w:val="00F047B3"/>
    <w:rsid w:val="00F04F5D"/>
    <w:rsid w:val="00F06C53"/>
    <w:rsid w:val="00F07F9A"/>
    <w:rsid w:val="00F111A3"/>
    <w:rsid w:val="00F13042"/>
    <w:rsid w:val="00F132C8"/>
    <w:rsid w:val="00F13813"/>
    <w:rsid w:val="00F140BD"/>
    <w:rsid w:val="00F206C0"/>
    <w:rsid w:val="00F20D8B"/>
    <w:rsid w:val="00F22CCC"/>
    <w:rsid w:val="00F25E82"/>
    <w:rsid w:val="00F27A73"/>
    <w:rsid w:val="00F34CBC"/>
    <w:rsid w:val="00F369E8"/>
    <w:rsid w:val="00F42115"/>
    <w:rsid w:val="00F50449"/>
    <w:rsid w:val="00F5073F"/>
    <w:rsid w:val="00F532E6"/>
    <w:rsid w:val="00F5757C"/>
    <w:rsid w:val="00F61902"/>
    <w:rsid w:val="00F64A78"/>
    <w:rsid w:val="00F66561"/>
    <w:rsid w:val="00F70EAB"/>
    <w:rsid w:val="00F720C6"/>
    <w:rsid w:val="00F73D42"/>
    <w:rsid w:val="00F753D3"/>
    <w:rsid w:val="00F75F11"/>
    <w:rsid w:val="00F76EC6"/>
    <w:rsid w:val="00F7777E"/>
    <w:rsid w:val="00F77B13"/>
    <w:rsid w:val="00F80285"/>
    <w:rsid w:val="00F81ABC"/>
    <w:rsid w:val="00F82218"/>
    <w:rsid w:val="00F861A8"/>
    <w:rsid w:val="00F9069E"/>
    <w:rsid w:val="00F90843"/>
    <w:rsid w:val="00F91E67"/>
    <w:rsid w:val="00F922FC"/>
    <w:rsid w:val="00F92951"/>
    <w:rsid w:val="00F941E3"/>
    <w:rsid w:val="00F955B8"/>
    <w:rsid w:val="00F96DF2"/>
    <w:rsid w:val="00F97821"/>
    <w:rsid w:val="00FA3B4D"/>
    <w:rsid w:val="00FA3BA2"/>
    <w:rsid w:val="00FA4BA6"/>
    <w:rsid w:val="00FA5608"/>
    <w:rsid w:val="00FB1BE9"/>
    <w:rsid w:val="00FB59A1"/>
    <w:rsid w:val="00FB6A53"/>
    <w:rsid w:val="00FC1F26"/>
    <w:rsid w:val="00FC2E1F"/>
    <w:rsid w:val="00FC5951"/>
    <w:rsid w:val="00FC67E5"/>
    <w:rsid w:val="00FC75DD"/>
    <w:rsid w:val="00FC7C09"/>
    <w:rsid w:val="00FD0674"/>
    <w:rsid w:val="00FD69E7"/>
    <w:rsid w:val="00FE09C4"/>
    <w:rsid w:val="00FE28B9"/>
    <w:rsid w:val="00FE2DBC"/>
    <w:rsid w:val="00FE3AEE"/>
    <w:rsid w:val="00FE5BFC"/>
    <w:rsid w:val="00FE6E05"/>
    <w:rsid w:val="00FF024D"/>
    <w:rsid w:val="00FF1ADC"/>
    <w:rsid w:val="00FF25A7"/>
    <w:rsid w:val="00FF3D33"/>
    <w:rsid w:val="00FF4F5A"/>
    <w:rsid w:val="00FF64CC"/>
    <w:rsid w:val="00FF6E2D"/>
    <w:rsid w:val="00FF7982"/>
    <w:rsid w:val="00FF7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6101"/>
  <w15:docId w15:val="{940EF889-4CD2-4373-8576-D648C45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140BD"/>
  </w:style>
  <w:style w:type="paragraph" w:styleId="berschrift1">
    <w:name w:val="heading 1"/>
    <w:basedOn w:val="Standard"/>
    <w:next w:val="Standard"/>
    <w:link w:val="berschrift1Zchn"/>
    <w:uiPriority w:val="9"/>
    <w:qFormat/>
    <w:rsid w:val="009D3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E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A042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1A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A90"/>
    <w:rPr>
      <w:rFonts w:ascii="Tahoma" w:hAnsi="Tahoma" w:cs="Tahoma"/>
      <w:sz w:val="16"/>
      <w:szCs w:val="16"/>
    </w:rPr>
  </w:style>
  <w:style w:type="paragraph" w:styleId="Fuzeile">
    <w:name w:val="footer"/>
    <w:basedOn w:val="Standard"/>
    <w:link w:val="FuzeileZchn"/>
    <w:rsid w:val="007A1A90"/>
    <w:pPr>
      <w:suppressLineNumbers/>
      <w:tabs>
        <w:tab w:val="center" w:pos="4819"/>
        <w:tab w:val="right" w:pos="9638"/>
      </w:tabs>
      <w:jc w:val="both"/>
    </w:pPr>
    <w:rPr>
      <w:rFonts w:ascii="Calibri" w:eastAsia="Times New Roman" w:hAnsi="Calibri" w:cs="Times New Roman"/>
      <w:lang w:val="en-US" w:bidi="en-US"/>
    </w:rPr>
  </w:style>
  <w:style w:type="character" w:customStyle="1" w:styleId="FuzeileZchn">
    <w:name w:val="Fußzeile Zchn"/>
    <w:basedOn w:val="Absatz-Standardschriftart"/>
    <w:link w:val="Fuzeile"/>
    <w:rsid w:val="007A1A90"/>
    <w:rPr>
      <w:rFonts w:ascii="Calibri" w:eastAsia="Times New Roman" w:hAnsi="Calibri" w:cs="Times New Roman"/>
      <w:lang w:val="en-US" w:bidi="en-US"/>
    </w:rPr>
  </w:style>
  <w:style w:type="character" w:styleId="Hyperlink">
    <w:name w:val="Hyperlink"/>
    <w:rsid w:val="007A1A90"/>
    <w:rPr>
      <w:color w:val="000080"/>
      <w:u w:val="single"/>
    </w:rPr>
  </w:style>
  <w:style w:type="paragraph" w:styleId="Textkrper">
    <w:name w:val="Body Text"/>
    <w:basedOn w:val="Standard"/>
    <w:link w:val="TextkrperZchn"/>
    <w:rsid w:val="007A1A90"/>
    <w:pPr>
      <w:spacing w:after="120"/>
      <w:jc w:val="both"/>
    </w:pPr>
    <w:rPr>
      <w:rFonts w:ascii="Calibri" w:eastAsia="Times New Roman" w:hAnsi="Calibri" w:cs="Times New Roman"/>
      <w:lang w:val="en-US" w:bidi="en-US"/>
    </w:rPr>
  </w:style>
  <w:style w:type="character" w:customStyle="1" w:styleId="TextkrperZchn">
    <w:name w:val="Textkörper Zchn"/>
    <w:basedOn w:val="Absatz-Standardschriftart"/>
    <w:link w:val="Textkrper"/>
    <w:rsid w:val="007A1A90"/>
    <w:rPr>
      <w:rFonts w:ascii="Calibri" w:eastAsia="Times New Roman" w:hAnsi="Calibri" w:cs="Times New Roman"/>
      <w:lang w:val="en-US" w:bidi="en-US"/>
    </w:rPr>
  </w:style>
  <w:style w:type="character" w:customStyle="1" w:styleId="highlightedsearchterm">
    <w:name w:val="highlightedsearchterm"/>
    <w:basedOn w:val="Absatz-Standardschriftart"/>
    <w:rsid w:val="007A1A90"/>
  </w:style>
  <w:style w:type="paragraph" w:customStyle="1" w:styleId="Infozeile">
    <w:name w:val="Infozeile"/>
    <w:basedOn w:val="Standard"/>
    <w:qFormat/>
    <w:rsid w:val="007A1A90"/>
    <w:pPr>
      <w:autoSpaceDE w:val="0"/>
      <w:autoSpaceDN w:val="0"/>
      <w:spacing w:after="0" w:line="240" w:lineRule="auto"/>
      <w:jc w:val="both"/>
    </w:pPr>
    <w:rPr>
      <w:rFonts w:ascii="Times New Roman" w:eastAsia="Times New Roman" w:hAnsi="Times New Roman" w:cs="Calibri"/>
      <w:i/>
      <w:iCs/>
      <w:sz w:val="24"/>
      <w:szCs w:val="24"/>
      <w:lang w:eastAsia="de-DE"/>
    </w:rPr>
  </w:style>
  <w:style w:type="paragraph" w:styleId="StandardWeb">
    <w:name w:val="Normal (Web)"/>
    <w:basedOn w:val="Standard"/>
    <w:uiPriority w:val="99"/>
    <w:rsid w:val="007A1A90"/>
    <w:pPr>
      <w:spacing w:before="100" w:beforeAutospacing="1" w:after="100" w:afterAutospacing="1" w:line="240" w:lineRule="auto"/>
      <w:jc w:val="both"/>
    </w:pPr>
    <w:rPr>
      <w:rFonts w:ascii="Arial Unicode MS" w:eastAsia="Arial Unicode MS" w:hAnsi="Arial Unicode MS" w:cs="Arial Unicode MS"/>
      <w:color w:val="000000"/>
      <w:sz w:val="24"/>
      <w:szCs w:val="24"/>
      <w:lang w:eastAsia="de-DE"/>
    </w:rPr>
  </w:style>
  <w:style w:type="paragraph" w:styleId="Kopfzeile">
    <w:name w:val="header"/>
    <w:basedOn w:val="Standard"/>
    <w:link w:val="KopfzeileZchn"/>
    <w:unhideWhenUsed/>
    <w:rsid w:val="007A1A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1A90"/>
  </w:style>
  <w:style w:type="character" w:styleId="Seitenzahl">
    <w:name w:val="page number"/>
    <w:basedOn w:val="Absatz-Standardschriftart"/>
    <w:semiHidden/>
    <w:rsid w:val="007A1A90"/>
    <w:rPr>
      <w:rFonts w:cs="Times New Roman"/>
    </w:rPr>
  </w:style>
  <w:style w:type="paragraph" w:customStyle="1" w:styleId="TableContents">
    <w:name w:val="Table Contents"/>
    <w:basedOn w:val="Standard"/>
    <w:rsid w:val="00933068"/>
    <w:pPr>
      <w:suppressLineNumbers/>
    </w:pPr>
    <w:rPr>
      <w:rFonts w:ascii="Calibri" w:eastAsia="Times New Roman" w:hAnsi="Calibri" w:cs="Times New Roman"/>
      <w:lang w:val="en-US" w:bidi="en-US"/>
    </w:rPr>
  </w:style>
  <w:style w:type="paragraph" w:customStyle="1" w:styleId="Textkrper-Zeileneinzug1">
    <w:name w:val="Textkörper-Zeileneinzug1"/>
    <w:basedOn w:val="Standard"/>
    <w:rsid w:val="00933068"/>
    <w:pPr>
      <w:spacing w:after="0" w:line="360" w:lineRule="atLeast"/>
      <w:ind w:left="2098"/>
      <w:jc w:val="both"/>
    </w:pPr>
    <w:rPr>
      <w:rFonts w:ascii="Arial" w:eastAsia="Times New Roman" w:hAnsi="Arial" w:cs="Arial"/>
      <w:sz w:val="24"/>
      <w:szCs w:val="24"/>
      <w:lang w:eastAsia="de-DE"/>
    </w:rPr>
  </w:style>
  <w:style w:type="paragraph" w:styleId="Listenabsatz">
    <w:name w:val="List Paragraph"/>
    <w:basedOn w:val="Standard"/>
    <w:uiPriority w:val="34"/>
    <w:qFormat/>
    <w:rsid w:val="009A7B17"/>
    <w:pPr>
      <w:ind w:left="720"/>
      <w:contextualSpacing/>
    </w:pPr>
  </w:style>
  <w:style w:type="character" w:customStyle="1" w:styleId="Internetlink">
    <w:name w:val="Internetlink"/>
    <w:rsid w:val="005F2B34"/>
    <w:rPr>
      <w:color w:val="000080"/>
      <w:u w:val="single"/>
      <w:lang w:val="de-DE" w:eastAsia="de-DE" w:bidi="de-DE"/>
    </w:rPr>
  </w:style>
  <w:style w:type="character" w:customStyle="1" w:styleId="st">
    <w:name w:val="st"/>
    <w:basedOn w:val="Absatz-Standardschriftart"/>
    <w:rsid w:val="007A129D"/>
  </w:style>
  <w:style w:type="paragraph" w:styleId="KeinLeerraum">
    <w:name w:val="No Spacing"/>
    <w:uiPriority w:val="1"/>
    <w:qFormat/>
    <w:rsid w:val="002F6BA9"/>
    <w:pPr>
      <w:spacing w:after="0" w:line="240" w:lineRule="auto"/>
    </w:pPr>
  </w:style>
  <w:style w:type="character" w:styleId="Fett">
    <w:name w:val="Strong"/>
    <w:basedOn w:val="Absatz-Standardschriftart"/>
    <w:uiPriority w:val="22"/>
    <w:qFormat/>
    <w:rsid w:val="006234CA"/>
    <w:rPr>
      <w:b/>
      <w:bCs/>
    </w:rPr>
  </w:style>
  <w:style w:type="character" w:customStyle="1" w:styleId="ifaward">
    <w:name w:val="ifaward"/>
    <w:basedOn w:val="Absatz-Standardschriftart"/>
    <w:rsid w:val="006234CA"/>
  </w:style>
  <w:style w:type="character" w:styleId="BesuchterLink">
    <w:name w:val="FollowedHyperlink"/>
    <w:basedOn w:val="Absatz-Standardschriftart"/>
    <w:uiPriority w:val="99"/>
    <w:semiHidden/>
    <w:unhideWhenUsed/>
    <w:rsid w:val="00224E23"/>
    <w:rPr>
      <w:color w:val="800080" w:themeColor="followedHyperlink"/>
      <w:u w:val="single"/>
    </w:rPr>
  </w:style>
  <w:style w:type="paragraph" w:customStyle="1" w:styleId="contenttext">
    <w:name w:val="contenttext"/>
    <w:basedOn w:val="Standard"/>
    <w:rsid w:val="007128C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9D32FF"/>
    <w:rPr>
      <w:rFonts w:asciiTheme="majorHAnsi" w:eastAsiaTheme="majorEastAsia" w:hAnsiTheme="majorHAnsi" w:cstheme="majorBidi"/>
      <w:b/>
      <w:bCs/>
      <w:color w:val="365F91" w:themeColor="accent1" w:themeShade="BF"/>
      <w:sz w:val="28"/>
      <w:szCs w:val="28"/>
    </w:rPr>
  </w:style>
  <w:style w:type="character" w:customStyle="1" w:styleId="infotextbrown">
    <w:name w:val="infotextbrown"/>
    <w:basedOn w:val="Absatz-Standardschriftart"/>
    <w:rsid w:val="00FF7A12"/>
  </w:style>
  <w:style w:type="character" w:customStyle="1" w:styleId="producttextheadlinebrown">
    <w:name w:val="producttextheadlinebrown"/>
    <w:basedOn w:val="Absatz-Standardschriftart"/>
    <w:rsid w:val="00847160"/>
  </w:style>
  <w:style w:type="character" w:styleId="Hervorhebung">
    <w:name w:val="Emphasis"/>
    <w:basedOn w:val="Absatz-Standardschriftart"/>
    <w:uiPriority w:val="20"/>
    <w:qFormat/>
    <w:rsid w:val="00C47184"/>
    <w:rPr>
      <w:i/>
      <w:iCs/>
    </w:rPr>
  </w:style>
  <w:style w:type="character" w:customStyle="1" w:styleId="berschrift2Zchn">
    <w:name w:val="Überschrift 2 Zchn"/>
    <w:basedOn w:val="Absatz-Standardschriftart"/>
    <w:link w:val="berschrift2"/>
    <w:uiPriority w:val="9"/>
    <w:semiHidden/>
    <w:rsid w:val="00841E5C"/>
    <w:rPr>
      <w:rFonts w:asciiTheme="majorHAnsi" w:eastAsiaTheme="majorEastAsia" w:hAnsiTheme="majorHAnsi" w:cstheme="majorBidi"/>
      <w:color w:val="365F91" w:themeColor="accent1" w:themeShade="BF"/>
      <w:sz w:val="26"/>
      <w:szCs w:val="26"/>
    </w:rPr>
  </w:style>
  <w:style w:type="paragraph" w:customStyle="1" w:styleId="text">
    <w:name w:val="text"/>
    <w:basedOn w:val="Standard"/>
    <w:rsid w:val="00F111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A3467"/>
    <w:rPr>
      <w:color w:val="605E5C"/>
      <w:shd w:val="clear" w:color="auto" w:fill="E1DFDD"/>
    </w:rPr>
  </w:style>
  <w:style w:type="character" w:customStyle="1" w:styleId="InternetLink0">
    <w:name w:val="Internet Link"/>
    <w:rsid w:val="00DB69EF"/>
    <w:rPr>
      <w:color w:val="000080"/>
      <w:u w:val="single"/>
    </w:rPr>
  </w:style>
  <w:style w:type="character" w:customStyle="1" w:styleId="glossarylink">
    <w:name w:val="glossarylink"/>
    <w:basedOn w:val="Absatz-Standardschriftart"/>
    <w:rsid w:val="0090415C"/>
  </w:style>
  <w:style w:type="character" w:customStyle="1" w:styleId="berschrift3Zchn">
    <w:name w:val="Überschrift 3 Zchn"/>
    <w:basedOn w:val="Absatz-Standardschriftart"/>
    <w:link w:val="berschrift3"/>
    <w:uiPriority w:val="9"/>
    <w:semiHidden/>
    <w:rsid w:val="00A0423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364">
      <w:bodyDiv w:val="1"/>
      <w:marLeft w:val="0"/>
      <w:marRight w:val="0"/>
      <w:marTop w:val="0"/>
      <w:marBottom w:val="0"/>
      <w:divBdr>
        <w:top w:val="none" w:sz="0" w:space="0" w:color="auto"/>
        <w:left w:val="none" w:sz="0" w:space="0" w:color="auto"/>
        <w:bottom w:val="none" w:sz="0" w:space="0" w:color="auto"/>
        <w:right w:val="none" w:sz="0" w:space="0" w:color="auto"/>
      </w:divBdr>
    </w:div>
    <w:div w:id="19478294">
      <w:bodyDiv w:val="1"/>
      <w:marLeft w:val="0"/>
      <w:marRight w:val="0"/>
      <w:marTop w:val="0"/>
      <w:marBottom w:val="0"/>
      <w:divBdr>
        <w:top w:val="none" w:sz="0" w:space="0" w:color="auto"/>
        <w:left w:val="none" w:sz="0" w:space="0" w:color="auto"/>
        <w:bottom w:val="none" w:sz="0" w:space="0" w:color="auto"/>
        <w:right w:val="none" w:sz="0" w:space="0" w:color="auto"/>
      </w:divBdr>
    </w:div>
    <w:div w:id="43991932">
      <w:bodyDiv w:val="1"/>
      <w:marLeft w:val="0"/>
      <w:marRight w:val="0"/>
      <w:marTop w:val="0"/>
      <w:marBottom w:val="0"/>
      <w:divBdr>
        <w:top w:val="none" w:sz="0" w:space="0" w:color="auto"/>
        <w:left w:val="none" w:sz="0" w:space="0" w:color="auto"/>
        <w:bottom w:val="none" w:sz="0" w:space="0" w:color="auto"/>
        <w:right w:val="none" w:sz="0" w:space="0" w:color="auto"/>
      </w:divBdr>
    </w:div>
    <w:div w:id="132984486">
      <w:bodyDiv w:val="1"/>
      <w:marLeft w:val="0"/>
      <w:marRight w:val="0"/>
      <w:marTop w:val="0"/>
      <w:marBottom w:val="0"/>
      <w:divBdr>
        <w:top w:val="none" w:sz="0" w:space="0" w:color="auto"/>
        <w:left w:val="none" w:sz="0" w:space="0" w:color="auto"/>
        <w:bottom w:val="none" w:sz="0" w:space="0" w:color="auto"/>
        <w:right w:val="none" w:sz="0" w:space="0" w:color="auto"/>
      </w:divBdr>
      <w:divsChild>
        <w:div w:id="775098223">
          <w:marLeft w:val="0"/>
          <w:marRight w:val="0"/>
          <w:marTop w:val="0"/>
          <w:marBottom w:val="0"/>
          <w:divBdr>
            <w:top w:val="none" w:sz="0" w:space="0" w:color="auto"/>
            <w:left w:val="none" w:sz="0" w:space="0" w:color="auto"/>
            <w:bottom w:val="none" w:sz="0" w:space="0" w:color="auto"/>
            <w:right w:val="none" w:sz="0" w:space="0" w:color="auto"/>
          </w:divBdr>
          <w:divsChild>
            <w:div w:id="1937590475">
              <w:marLeft w:val="0"/>
              <w:marRight w:val="0"/>
              <w:marTop w:val="0"/>
              <w:marBottom w:val="0"/>
              <w:divBdr>
                <w:top w:val="none" w:sz="0" w:space="0" w:color="auto"/>
                <w:left w:val="none" w:sz="0" w:space="0" w:color="auto"/>
                <w:bottom w:val="none" w:sz="0" w:space="0" w:color="auto"/>
                <w:right w:val="none" w:sz="0" w:space="0" w:color="auto"/>
              </w:divBdr>
              <w:divsChild>
                <w:div w:id="1440222613">
                  <w:marLeft w:val="0"/>
                  <w:marRight w:val="0"/>
                  <w:marTop w:val="0"/>
                  <w:marBottom w:val="0"/>
                  <w:divBdr>
                    <w:top w:val="none" w:sz="0" w:space="0" w:color="auto"/>
                    <w:left w:val="none" w:sz="0" w:space="0" w:color="auto"/>
                    <w:bottom w:val="none" w:sz="0" w:space="0" w:color="auto"/>
                    <w:right w:val="none" w:sz="0" w:space="0" w:color="auto"/>
                  </w:divBdr>
                  <w:divsChild>
                    <w:div w:id="1603027347">
                      <w:marLeft w:val="0"/>
                      <w:marRight w:val="0"/>
                      <w:marTop w:val="0"/>
                      <w:marBottom w:val="0"/>
                      <w:divBdr>
                        <w:top w:val="none" w:sz="0" w:space="0" w:color="auto"/>
                        <w:left w:val="none" w:sz="0" w:space="0" w:color="auto"/>
                        <w:bottom w:val="none" w:sz="0" w:space="0" w:color="auto"/>
                        <w:right w:val="none" w:sz="0" w:space="0" w:color="auto"/>
                      </w:divBdr>
                    </w:div>
                  </w:divsChild>
                </w:div>
                <w:div w:id="4918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9447">
          <w:marLeft w:val="0"/>
          <w:marRight w:val="0"/>
          <w:marTop w:val="0"/>
          <w:marBottom w:val="0"/>
          <w:divBdr>
            <w:top w:val="none" w:sz="0" w:space="0" w:color="auto"/>
            <w:left w:val="none" w:sz="0" w:space="0" w:color="auto"/>
            <w:bottom w:val="none" w:sz="0" w:space="0" w:color="auto"/>
            <w:right w:val="none" w:sz="0" w:space="0" w:color="auto"/>
          </w:divBdr>
          <w:divsChild>
            <w:div w:id="505748665">
              <w:marLeft w:val="0"/>
              <w:marRight w:val="0"/>
              <w:marTop w:val="0"/>
              <w:marBottom w:val="0"/>
              <w:divBdr>
                <w:top w:val="none" w:sz="0" w:space="0" w:color="auto"/>
                <w:left w:val="none" w:sz="0" w:space="0" w:color="auto"/>
                <w:bottom w:val="none" w:sz="0" w:space="0" w:color="auto"/>
                <w:right w:val="none" w:sz="0" w:space="0" w:color="auto"/>
              </w:divBdr>
              <w:divsChild>
                <w:div w:id="507137188">
                  <w:marLeft w:val="0"/>
                  <w:marRight w:val="0"/>
                  <w:marTop w:val="0"/>
                  <w:marBottom w:val="0"/>
                  <w:divBdr>
                    <w:top w:val="none" w:sz="0" w:space="0" w:color="auto"/>
                    <w:left w:val="none" w:sz="0" w:space="0" w:color="auto"/>
                    <w:bottom w:val="none" w:sz="0" w:space="0" w:color="auto"/>
                    <w:right w:val="none" w:sz="0" w:space="0" w:color="auto"/>
                  </w:divBdr>
                </w:div>
                <w:div w:id="1448115733">
                  <w:marLeft w:val="0"/>
                  <w:marRight w:val="0"/>
                  <w:marTop w:val="0"/>
                  <w:marBottom w:val="0"/>
                  <w:divBdr>
                    <w:top w:val="none" w:sz="0" w:space="0" w:color="auto"/>
                    <w:left w:val="none" w:sz="0" w:space="0" w:color="auto"/>
                    <w:bottom w:val="none" w:sz="0" w:space="0" w:color="auto"/>
                    <w:right w:val="none" w:sz="0" w:space="0" w:color="auto"/>
                  </w:divBdr>
                  <w:divsChild>
                    <w:div w:id="1670979678">
                      <w:marLeft w:val="0"/>
                      <w:marRight w:val="0"/>
                      <w:marTop w:val="0"/>
                      <w:marBottom w:val="0"/>
                      <w:divBdr>
                        <w:top w:val="none" w:sz="0" w:space="0" w:color="auto"/>
                        <w:left w:val="none" w:sz="0" w:space="0" w:color="auto"/>
                        <w:bottom w:val="none" w:sz="0" w:space="0" w:color="auto"/>
                        <w:right w:val="none" w:sz="0" w:space="0" w:color="auto"/>
                      </w:divBdr>
                      <w:divsChild>
                        <w:div w:id="763957382">
                          <w:marLeft w:val="0"/>
                          <w:marRight w:val="0"/>
                          <w:marTop w:val="0"/>
                          <w:marBottom w:val="0"/>
                          <w:divBdr>
                            <w:top w:val="none" w:sz="0" w:space="0" w:color="auto"/>
                            <w:left w:val="none" w:sz="0" w:space="0" w:color="auto"/>
                            <w:bottom w:val="none" w:sz="0" w:space="0" w:color="auto"/>
                            <w:right w:val="none" w:sz="0" w:space="0" w:color="auto"/>
                          </w:divBdr>
                          <w:divsChild>
                            <w:div w:id="274873010">
                              <w:marLeft w:val="0"/>
                              <w:marRight w:val="0"/>
                              <w:marTop w:val="0"/>
                              <w:marBottom w:val="0"/>
                              <w:divBdr>
                                <w:top w:val="none" w:sz="0" w:space="0" w:color="auto"/>
                                <w:left w:val="none" w:sz="0" w:space="0" w:color="auto"/>
                                <w:bottom w:val="none" w:sz="0" w:space="0" w:color="auto"/>
                                <w:right w:val="none" w:sz="0" w:space="0" w:color="auto"/>
                              </w:divBdr>
                              <w:divsChild>
                                <w:div w:id="395931385">
                                  <w:marLeft w:val="0"/>
                                  <w:marRight w:val="0"/>
                                  <w:marTop w:val="0"/>
                                  <w:marBottom w:val="0"/>
                                  <w:divBdr>
                                    <w:top w:val="none" w:sz="0" w:space="0" w:color="auto"/>
                                    <w:left w:val="none" w:sz="0" w:space="0" w:color="auto"/>
                                    <w:bottom w:val="none" w:sz="0" w:space="0" w:color="auto"/>
                                    <w:right w:val="none" w:sz="0" w:space="0" w:color="auto"/>
                                  </w:divBdr>
                                </w:div>
                                <w:div w:id="1620181723">
                                  <w:marLeft w:val="0"/>
                                  <w:marRight w:val="0"/>
                                  <w:marTop w:val="0"/>
                                  <w:marBottom w:val="0"/>
                                  <w:divBdr>
                                    <w:top w:val="none" w:sz="0" w:space="0" w:color="auto"/>
                                    <w:left w:val="none" w:sz="0" w:space="0" w:color="auto"/>
                                    <w:bottom w:val="none" w:sz="0" w:space="0" w:color="auto"/>
                                    <w:right w:val="none" w:sz="0" w:space="0" w:color="auto"/>
                                  </w:divBdr>
                                </w:div>
                              </w:divsChild>
                            </w:div>
                            <w:div w:id="1318260741">
                              <w:marLeft w:val="0"/>
                              <w:marRight w:val="0"/>
                              <w:marTop w:val="0"/>
                              <w:marBottom w:val="0"/>
                              <w:divBdr>
                                <w:top w:val="none" w:sz="0" w:space="0" w:color="auto"/>
                                <w:left w:val="none" w:sz="0" w:space="0" w:color="auto"/>
                                <w:bottom w:val="none" w:sz="0" w:space="0" w:color="auto"/>
                                <w:right w:val="none" w:sz="0" w:space="0" w:color="auto"/>
                              </w:divBdr>
                            </w:div>
                            <w:div w:id="994921266">
                              <w:marLeft w:val="0"/>
                              <w:marRight w:val="0"/>
                              <w:marTop w:val="0"/>
                              <w:marBottom w:val="0"/>
                              <w:divBdr>
                                <w:top w:val="none" w:sz="0" w:space="0" w:color="auto"/>
                                <w:left w:val="none" w:sz="0" w:space="0" w:color="auto"/>
                                <w:bottom w:val="none" w:sz="0" w:space="0" w:color="auto"/>
                                <w:right w:val="none" w:sz="0" w:space="0" w:color="auto"/>
                              </w:divBdr>
                              <w:divsChild>
                                <w:div w:id="1699696705">
                                  <w:marLeft w:val="0"/>
                                  <w:marRight w:val="0"/>
                                  <w:marTop w:val="0"/>
                                  <w:marBottom w:val="0"/>
                                  <w:divBdr>
                                    <w:top w:val="none" w:sz="0" w:space="0" w:color="auto"/>
                                    <w:left w:val="none" w:sz="0" w:space="0" w:color="auto"/>
                                    <w:bottom w:val="none" w:sz="0" w:space="0" w:color="auto"/>
                                    <w:right w:val="none" w:sz="0" w:space="0" w:color="auto"/>
                                  </w:divBdr>
                                </w:div>
                                <w:div w:id="1816410835">
                                  <w:marLeft w:val="0"/>
                                  <w:marRight w:val="0"/>
                                  <w:marTop w:val="0"/>
                                  <w:marBottom w:val="0"/>
                                  <w:divBdr>
                                    <w:top w:val="none" w:sz="0" w:space="0" w:color="auto"/>
                                    <w:left w:val="none" w:sz="0" w:space="0" w:color="auto"/>
                                    <w:bottom w:val="none" w:sz="0" w:space="0" w:color="auto"/>
                                    <w:right w:val="none" w:sz="0" w:space="0" w:color="auto"/>
                                  </w:divBdr>
                                </w:div>
                              </w:divsChild>
                            </w:div>
                            <w:div w:id="1373767018">
                              <w:marLeft w:val="0"/>
                              <w:marRight w:val="0"/>
                              <w:marTop w:val="0"/>
                              <w:marBottom w:val="0"/>
                              <w:divBdr>
                                <w:top w:val="none" w:sz="0" w:space="0" w:color="auto"/>
                                <w:left w:val="none" w:sz="0" w:space="0" w:color="auto"/>
                                <w:bottom w:val="none" w:sz="0" w:space="0" w:color="auto"/>
                                <w:right w:val="none" w:sz="0" w:space="0" w:color="auto"/>
                              </w:divBdr>
                            </w:div>
                            <w:div w:id="1250506311">
                              <w:marLeft w:val="0"/>
                              <w:marRight w:val="0"/>
                              <w:marTop w:val="0"/>
                              <w:marBottom w:val="0"/>
                              <w:divBdr>
                                <w:top w:val="none" w:sz="0" w:space="0" w:color="auto"/>
                                <w:left w:val="none" w:sz="0" w:space="0" w:color="auto"/>
                                <w:bottom w:val="none" w:sz="0" w:space="0" w:color="auto"/>
                                <w:right w:val="none" w:sz="0" w:space="0" w:color="auto"/>
                              </w:divBdr>
                              <w:divsChild>
                                <w:div w:id="1318221452">
                                  <w:marLeft w:val="0"/>
                                  <w:marRight w:val="0"/>
                                  <w:marTop w:val="0"/>
                                  <w:marBottom w:val="0"/>
                                  <w:divBdr>
                                    <w:top w:val="none" w:sz="0" w:space="0" w:color="auto"/>
                                    <w:left w:val="none" w:sz="0" w:space="0" w:color="auto"/>
                                    <w:bottom w:val="none" w:sz="0" w:space="0" w:color="auto"/>
                                    <w:right w:val="none" w:sz="0" w:space="0" w:color="auto"/>
                                  </w:divBdr>
                                </w:div>
                                <w:div w:id="383138852">
                                  <w:marLeft w:val="0"/>
                                  <w:marRight w:val="0"/>
                                  <w:marTop w:val="0"/>
                                  <w:marBottom w:val="0"/>
                                  <w:divBdr>
                                    <w:top w:val="none" w:sz="0" w:space="0" w:color="auto"/>
                                    <w:left w:val="none" w:sz="0" w:space="0" w:color="auto"/>
                                    <w:bottom w:val="none" w:sz="0" w:space="0" w:color="auto"/>
                                    <w:right w:val="none" w:sz="0" w:space="0" w:color="auto"/>
                                  </w:divBdr>
                                </w:div>
                              </w:divsChild>
                            </w:div>
                            <w:div w:id="1537546086">
                              <w:marLeft w:val="0"/>
                              <w:marRight w:val="0"/>
                              <w:marTop w:val="0"/>
                              <w:marBottom w:val="0"/>
                              <w:divBdr>
                                <w:top w:val="none" w:sz="0" w:space="0" w:color="auto"/>
                                <w:left w:val="none" w:sz="0" w:space="0" w:color="auto"/>
                                <w:bottom w:val="none" w:sz="0" w:space="0" w:color="auto"/>
                                <w:right w:val="none" w:sz="0" w:space="0" w:color="auto"/>
                              </w:divBdr>
                            </w:div>
                            <w:div w:id="57555874">
                              <w:marLeft w:val="0"/>
                              <w:marRight w:val="0"/>
                              <w:marTop w:val="0"/>
                              <w:marBottom w:val="0"/>
                              <w:divBdr>
                                <w:top w:val="none" w:sz="0" w:space="0" w:color="auto"/>
                                <w:left w:val="none" w:sz="0" w:space="0" w:color="auto"/>
                                <w:bottom w:val="none" w:sz="0" w:space="0" w:color="auto"/>
                                <w:right w:val="none" w:sz="0" w:space="0" w:color="auto"/>
                              </w:divBdr>
                              <w:divsChild>
                                <w:div w:id="179664387">
                                  <w:marLeft w:val="0"/>
                                  <w:marRight w:val="0"/>
                                  <w:marTop w:val="0"/>
                                  <w:marBottom w:val="0"/>
                                  <w:divBdr>
                                    <w:top w:val="none" w:sz="0" w:space="0" w:color="auto"/>
                                    <w:left w:val="none" w:sz="0" w:space="0" w:color="auto"/>
                                    <w:bottom w:val="none" w:sz="0" w:space="0" w:color="auto"/>
                                    <w:right w:val="none" w:sz="0" w:space="0" w:color="auto"/>
                                  </w:divBdr>
                                </w:div>
                                <w:div w:id="59136126">
                                  <w:marLeft w:val="0"/>
                                  <w:marRight w:val="0"/>
                                  <w:marTop w:val="0"/>
                                  <w:marBottom w:val="0"/>
                                  <w:divBdr>
                                    <w:top w:val="none" w:sz="0" w:space="0" w:color="auto"/>
                                    <w:left w:val="none" w:sz="0" w:space="0" w:color="auto"/>
                                    <w:bottom w:val="none" w:sz="0" w:space="0" w:color="auto"/>
                                    <w:right w:val="none" w:sz="0" w:space="0" w:color="auto"/>
                                  </w:divBdr>
                                </w:div>
                              </w:divsChild>
                            </w:div>
                            <w:div w:id="11182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331716">
          <w:marLeft w:val="0"/>
          <w:marRight w:val="0"/>
          <w:marTop w:val="0"/>
          <w:marBottom w:val="0"/>
          <w:divBdr>
            <w:top w:val="none" w:sz="0" w:space="0" w:color="auto"/>
            <w:left w:val="none" w:sz="0" w:space="0" w:color="auto"/>
            <w:bottom w:val="none" w:sz="0" w:space="0" w:color="auto"/>
            <w:right w:val="none" w:sz="0" w:space="0" w:color="auto"/>
          </w:divBdr>
          <w:divsChild>
            <w:div w:id="1907648813">
              <w:marLeft w:val="0"/>
              <w:marRight w:val="0"/>
              <w:marTop w:val="0"/>
              <w:marBottom w:val="0"/>
              <w:divBdr>
                <w:top w:val="none" w:sz="0" w:space="0" w:color="auto"/>
                <w:left w:val="none" w:sz="0" w:space="0" w:color="auto"/>
                <w:bottom w:val="none" w:sz="0" w:space="0" w:color="auto"/>
                <w:right w:val="none" w:sz="0" w:space="0" w:color="auto"/>
              </w:divBdr>
              <w:divsChild>
                <w:div w:id="766390121">
                  <w:marLeft w:val="0"/>
                  <w:marRight w:val="0"/>
                  <w:marTop w:val="0"/>
                  <w:marBottom w:val="0"/>
                  <w:divBdr>
                    <w:top w:val="none" w:sz="0" w:space="0" w:color="auto"/>
                    <w:left w:val="none" w:sz="0" w:space="0" w:color="auto"/>
                    <w:bottom w:val="none" w:sz="0" w:space="0" w:color="auto"/>
                    <w:right w:val="none" w:sz="0" w:space="0" w:color="auto"/>
                  </w:divBdr>
                  <w:divsChild>
                    <w:div w:id="14083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052">
          <w:marLeft w:val="0"/>
          <w:marRight w:val="0"/>
          <w:marTop w:val="0"/>
          <w:marBottom w:val="0"/>
          <w:divBdr>
            <w:top w:val="none" w:sz="0" w:space="0" w:color="auto"/>
            <w:left w:val="none" w:sz="0" w:space="0" w:color="auto"/>
            <w:bottom w:val="none" w:sz="0" w:space="0" w:color="auto"/>
            <w:right w:val="none" w:sz="0" w:space="0" w:color="auto"/>
          </w:divBdr>
          <w:divsChild>
            <w:div w:id="1338072128">
              <w:marLeft w:val="0"/>
              <w:marRight w:val="0"/>
              <w:marTop w:val="0"/>
              <w:marBottom w:val="0"/>
              <w:divBdr>
                <w:top w:val="none" w:sz="0" w:space="0" w:color="auto"/>
                <w:left w:val="none" w:sz="0" w:space="0" w:color="auto"/>
                <w:bottom w:val="none" w:sz="0" w:space="0" w:color="auto"/>
                <w:right w:val="none" w:sz="0" w:space="0" w:color="auto"/>
              </w:divBdr>
              <w:divsChild>
                <w:div w:id="249853619">
                  <w:marLeft w:val="0"/>
                  <w:marRight w:val="0"/>
                  <w:marTop w:val="0"/>
                  <w:marBottom w:val="0"/>
                  <w:divBdr>
                    <w:top w:val="none" w:sz="0" w:space="0" w:color="auto"/>
                    <w:left w:val="none" w:sz="0" w:space="0" w:color="auto"/>
                    <w:bottom w:val="none" w:sz="0" w:space="0" w:color="auto"/>
                    <w:right w:val="none" w:sz="0" w:space="0" w:color="auto"/>
                  </w:divBdr>
                  <w:divsChild>
                    <w:div w:id="515925560">
                      <w:marLeft w:val="0"/>
                      <w:marRight w:val="0"/>
                      <w:marTop w:val="0"/>
                      <w:marBottom w:val="0"/>
                      <w:divBdr>
                        <w:top w:val="none" w:sz="0" w:space="0" w:color="auto"/>
                        <w:left w:val="none" w:sz="0" w:space="0" w:color="auto"/>
                        <w:bottom w:val="none" w:sz="0" w:space="0" w:color="auto"/>
                        <w:right w:val="none" w:sz="0" w:space="0" w:color="auto"/>
                      </w:divBdr>
                      <w:divsChild>
                        <w:div w:id="16393585">
                          <w:marLeft w:val="0"/>
                          <w:marRight w:val="0"/>
                          <w:marTop w:val="0"/>
                          <w:marBottom w:val="0"/>
                          <w:divBdr>
                            <w:top w:val="none" w:sz="0" w:space="0" w:color="auto"/>
                            <w:left w:val="none" w:sz="0" w:space="0" w:color="auto"/>
                            <w:bottom w:val="none" w:sz="0" w:space="0" w:color="auto"/>
                            <w:right w:val="none" w:sz="0" w:space="0" w:color="auto"/>
                          </w:divBdr>
                        </w:div>
                        <w:div w:id="1719546685">
                          <w:marLeft w:val="0"/>
                          <w:marRight w:val="0"/>
                          <w:marTop w:val="0"/>
                          <w:marBottom w:val="0"/>
                          <w:divBdr>
                            <w:top w:val="none" w:sz="0" w:space="0" w:color="auto"/>
                            <w:left w:val="none" w:sz="0" w:space="0" w:color="auto"/>
                            <w:bottom w:val="none" w:sz="0" w:space="0" w:color="auto"/>
                            <w:right w:val="none" w:sz="0" w:space="0" w:color="auto"/>
                          </w:divBdr>
                        </w:div>
                        <w:div w:id="898517771">
                          <w:marLeft w:val="0"/>
                          <w:marRight w:val="0"/>
                          <w:marTop w:val="0"/>
                          <w:marBottom w:val="0"/>
                          <w:divBdr>
                            <w:top w:val="none" w:sz="0" w:space="0" w:color="auto"/>
                            <w:left w:val="none" w:sz="0" w:space="0" w:color="auto"/>
                            <w:bottom w:val="none" w:sz="0" w:space="0" w:color="auto"/>
                            <w:right w:val="none" w:sz="0" w:space="0" w:color="auto"/>
                          </w:divBdr>
                        </w:div>
                        <w:div w:id="70929647">
                          <w:marLeft w:val="0"/>
                          <w:marRight w:val="0"/>
                          <w:marTop w:val="0"/>
                          <w:marBottom w:val="0"/>
                          <w:divBdr>
                            <w:top w:val="none" w:sz="0" w:space="0" w:color="auto"/>
                            <w:left w:val="none" w:sz="0" w:space="0" w:color="auto"/>
                            <w:bottom w:val="none" w:sz="0" w:space="0" w:color="auto"/>
                            <w:right w:val="none" w:sz="0" w:space="0" w:color="auto"/>
                          </w:divBdr>
                        </w:div>
                      </w:divsChild>
                    </w:div>
                    <w:div w:id="622615730">
                      <w:marLeft w:val="0"/>
                      <w:marRight w:val="0"/>
                      <w:marTop w:val="0"/>
                      <w:marBottom w:val="0"/>
                      <w:divBdr>
                        <w:top w:val="none" w:sz="0" w:space="0" w:color="auto"/>
                        <w:left w:val="none" w:sz="0" w:space="0" w:color="auto"/>
                        <w:bottom w:val="none" w:sz="0" w:space="0" w:color="auto"/>
                        <w:right w:val="none" w:sz="0" w:space="0" w:color="auto"/>
                      </w:divBdr>
                      <w:divsChild>
                        <w:div w:id="157623252">
                          <w:marLeft w:val="0"/>
                          <w:marRight w:val="0"/>
                          <w:marTop w:val="0"/>
                          <w:marBottom w:val="0"/>
                          <w:divBdr>
                            <w:top w:val="none" w:sz="0" w:space="0" w:color="auto"/>
                            <w:left w:val="none" w:sz="0" w:space="0" w:color="auto"/>
                            <w:bottom w:val="none" w:sz="0" w:space="0" w:color="auto"/>
                            <w:right w:val="none" w:sz="0" w:space="0" w:color="auto"/>
                          </w:divBdr>
                        </w:div>
                        <w:div w:id="12805278">
                          <w:marLeft w:val="0"/>
                          <w:marRight w:val="0"/>
                          <w:marTop w:val="0"/>
                          <w:marBottom w:val="0"/>
                          <w:divBdr>
                            <w:top w:val="none" w:sz="0" w:space="0" w:color="auto"/>
                            <w:left w:val="none" w:sz="0" w:space="0" w:color="auto"/>
                            <w:bottom w:val="none" w:sz="0" w:space="0" w:color="auto"/>
                            <w:right w:val="none" w:sz="0" w:space="0" w:color="auto"/>
                          </w:divBdr>
                        </w:div>
                        <w:div w:id="424885904">
                          <w:marLeft w:val="0"/>
                          <w:marRight w:val="0"/>
                          <w:marTop w:val="0"/>
                          <w:marBottom w:val="0"/>
                          <w:divBdr>
                            <w:top w:val="none" w:sz="0" w:space="0" w:color="auto"/>
                            <w:left w:val="none" w:sz="0" w:space="0" w:color="auto"/>
                            <w:bottom w:val="none" w:sz="0" w:space="0" w:color="auto"/>
                            <w:right w:val="none" w:sz="0" w:space="0" w:color="auto"/>
                          </w:divBdr>
                        </w:div>
                        <w:div w:id="1193224246">
                          <w:marLeft w:val="0"/>
                          <w:marRight w:val="0"/>
                          <w:marTop w:val="0"/>
                          <w:marBottom w:val="0"/>
                          <w:divBdr>
                            <w:top w:val="none" w:sz="0" w:space="0" w:color="auto"/>
                            <w:left w:val="none" w:sz="0" w:space="0" w:color="auto"/>
                            <w:bottom w:val="none" w:sz="0" w:space="0" w:color="auto"/>
                            <w:right w:val="none" w:sz="0" w:space="0" w:color="auto"/>
                          </w:divBdr>
                        </w:div>
                      </w:divsChild>
                    </w:div>
                    <w:div w:id="1904290819">
                      <w:marLeft w:val="0"/>
                      <w:marRight w:val="0"/>
                      <w:marTop w:val="0"/>
                      <w:marBottom w:val="0"/>
                      <w:divBdr>
                        <w:top w:val="none" w:sz="0" w:space="0" w:color="auto"/>
                        <w:left w:val="none" w:sz="0" w:space="0" w:color="auto"/>
                        <w:bottom w:val="none" w:sz="0" w:space="0" w:color="auto"/>
                        <w:right w:val="none" w:sz="0" w:space="0" w:color="auto"/>
                      </w:divBdr>
                      <w:divsChild>
                        <w:div w:id="1034959123">
                          <w:marLeft w:val="0"/>
                          <w:marRight w:val="0"/>
                          <w:marTop w:val="0"/>
                          <w:marBottom w:val="0"/>
                          <w:divBdr>
                            <w:top w:val="none" w:sz="0" w:space="0" w:color="auto"/>
                            <w:left w:val="none" w:sz="0" w:space="0" w:color="auto"/>
                            <w:bottom w:val="none" w:sz="0" w:space="0" w:color="auto"/>
                            <w:right w:val="none" w:sz="0" w:space="0" w:color="auto"/>
                          </w:divBdr>
                        </w:div>
                        <w:div w:id="814567835">
                          <w:marLeft w:val="0"/>
                          <w:marRight w:val="0"/>
                          <w:marTop w:val="0"/>
                          <w:marBottom w:val="0"/>
                          <w:divBdr>
                            <w:top w:val="none" w:sz="0" w:space="0" w:color="auto"/>
                            <w:left w:val="none" w:sz="0" w:space="0" w:color="auto"/>
                            <w:bottom w:val="none" w:sz="0" w:space="0" w:color="auto"/>
                            <w:right w:val="none" w:sz="0" w:space="0" w:color="auto"/>
                          </w:divBdr>
                        </w:div>
                        <w:div w:id="1513765531">
                          <w:marLeft w:val="0"/>
                          <w:marRight w:val="0"/>
                          <w:marTop w:val="0"/>
                          <w:marBottom w:val="0"/>
                          <w:divBdr>
                            <w:top w:val="none" w:sz="0" w:space="0" w:color="auto"/>
                            <w:left w:val="none" w:sz="0" w:space="0" w:color="auto"/>
                            <w:bottom w:val="none" w:sz="0" w:space="0" w:color="auto"/>
                            <w:right w:val="none" w:sz="0" w:space="0" w:color="auto"/>
                          </w:divBdr>
                        </w:div>
                        <w:div w:id="14510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52067">
              <w:marLeft w:val="0"/>
              <w:marRight w:val="0"/>
              <w:marTop w:val="0"/>
              <w:marBottom w:val="0"/>
              <w:divBdr>
                <w:top w:val="none" w:sz="0" w:space="0" w:color="auto"/>
                <w:left w:val="none" w:sz="0" w:space="0" w:color="auto"/>
                <w:bottom w:val="none" w:sz="0" w:space="0" w:color="auto"/>
                <w:right w:val="none" w:sz="0" w:space="0" w:color="auto"/>
              </w:divBdr>
            </w:div>
          </w:divsChild>
        </w:div>
        <w:div w:id="235093484">
          <w:marLeft w:val="0"/>
          <w:marRight w:val="0"/>
          <w:marTop w:val="0"/>
          <w:marBottom w:val="0"/>
          <w:divBdr>
            <w:top w:val="none" w:sz="0" w:space="0" w:color="auto"/>
            <w:left w:val="none" w:sz="0" w:space="0" w:color="auto"/>
            <w:bottom w:val="none" w:sz="0" w:space="0" w:color="auto"/>
            <w:right w:val="none" w:sz="0" w:space="0" w:color="auto"/>
          </w:divBdr>
          <w:divsChild>
            <w:div w:id="792866389">
              <w:marLeft w:val="0"/>
              <w:marRight w:val="0"/>
              <w:marTop w:val="0"/>
              <w:marBottom w:val="0"/>
              <w:divBdr>
                <w:top w:val="none" w:sz="0" w:space="0" w:color="auto"/>
                <w:left w:val="none" w:sz="0" w:space="0" w:color="auto"/>
                <w:bottom w:val="none" w:sz="0" w:space="0" w:color="auto"/>
                <w:right w:val="none" w:sz="0" w:space="0" w:color="auto"/>
              </w:divBdr>
              <w:divsChild>
                <w:div w:id="2080130234">
                  <w:marLeft w:val="0"/>
                  <w:marRight w:val="0"/>
                  <w:marTop w:val="0"/>
                  <w:marBottom w:val="0"/>
                  <w:divBdr>
                    <w:top w:val="none" w:sz="0" w:space="0" w:color="auto"/>
                    <w:left w:val="none" w:sz="0" w:space="0" w:color="auto"/>
                    <w:bottom w:val="none" w:sz="0" w:space="0" w:color="auto"/>
                    <w:right w:val="none" w:sz="0" w:space="0" w:color="auto"/>
                  </w:divBdr>
                  <w:divsChild>
                    <w:div w:id="21021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6993">
          <w:marLeft w:val="0"/>
          <w:marRight w:val="0"/>
          <w:marTop w:val="0"/>
          <w:marBottom w:val="0"/>
          <w:divBdr>
            <w:top w:val="none" w:sz="0" w:space="0" w:color="auto"/>
            <w:left w:val="none" w:sz="0" w:space="0" w:color="auto"/>
            <w:bottom w:val="none" w:sz="0" w:space="0" w:color="auto"/>
            <w:right w:val="none" w:sz="0" w:space="0" w:color="auto"/>
          </w:divBdr>
          <w:divsChild>
            <w:div w:id="1121849931">
              <w:marLeft w:val="0"/>
              <w:marRight w:val="0"/>
              <w:marTop w:val="0"/>
              <w:marBottom w:val="0"/>
              <w:divBdr>
                <w:top w:val="none" w:sz="0" w:space="0" w:color="auto"/>
                <w:left w:val="none" w:sz="0" w:space="0" w:color="auto"/>
                <w:bottom w:val="none" w:sz="0" w:space="0" w:color="auto"/>
                <w:right w:val="none" w:sz="0" w:space="0" w:color="auto"/>
              </w:divBdr>
              <w:divsChild>
                <w:div w:id="1439251171">
                  <w:marLeft w:val="0"/>
                  <w:marRight w:val="0"/>
                  <w:marTop w:val="0"/>
                  <w:marBottom w:val="0"/>
                  <w:divBdr>
                    <w:top w:val="none" w:sz="0" w:space="0" w:color="auto"/>
                    <w:left w:val="none" w:sz="0" w:space="0" w:color="auto"/>
                    <w:bottom w:val="none" w:sz="0" w:space="0" w:color="auto"/>
                    <w:right w:val="none" w:sz="0" w:space="0" w:color="auto"/>
                  </w:divBdr>
                  <w:divsChild>
                    <w:div w:id="5391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4673">
          <w:marLeft w:val="0"/>
          <w:marRight w:val="0"/>
          <w:marTop w:val="0"/>
          <w:marBottom w:val="0"/>
          <w:divBdr>
            <w:top w:val="none" w:sz="0" w:space="0" w:color="auto"/>
            <w:left w:val="none" w:sz="0" w:space="0" w:color="auto"/>
            <w:bottom w:val="none" w:sz="0" w:space="0" w:color="auto"/>
            <w:right w:val="none" w:sz="0" w:space="0" w:color="auto"/>
          </w:divBdr>
          <w:divsChild>
            <w:div w:id="1481191919">
              <w:marLeft w:val="0"/>
              <w:marRight w:val="0"/>
              <w:marTop w:val="0"/>
              <w:marBottom w:val="0"/>
              <w:divBdr>
                <w:top w:val="none" w:sz="0" w:space="0" w:color="auto"/>
                <w:left w:val="none" w:sz="0" w:space="0" w:color="auto"/>
                <w:bottom w:val="none" w:sz="0" w:space="0" w:color="auto"/>
                <w:right w:val="none" w:sz="0" w:space="0" w:color="auto"/>
              </w:divBdr>
              <w:divsChild>
                <w:div w:id="2012948298">
                  <w:marLeft w:val="0"/>
                  <w:marRight w:val="0"/>
                  <w:marTop w:val="0"/>
                  <w:marBottom w:val="0"/>
                  <w:divBdr>
                    <w:top w:val="none" w:sz="0" w:space="0" w:color="auto"/>
                    <w:left w:val="none" w:sz="0" w:space="0" w:color="auto"/>
                    <w:bottom w:val="none" w:sz="0" w:space="0" w:color="auto"/>
                    <w:right w:val="none" w:sz="0" w:space="0" w:color="auto"/>
                  </w:divBdr>
                  <w:divsChild>
                    <w:div w:id="1790007298">
                      <w:marLeft w:val="0"/>
                      <w:marRight w:val="0"/>
                      <w:marTop w:val="0"/>
                      <w:marBottom w:val="0"/>
                      <w:divBdr>
                        <w:top w:val="none" w:sz="0" w:space="0" w:color="auto"/>
                        <w:left w:val="none" w:sz="0" w:space="0" w:color="auto"/>
                        <w:bottom w:val="none" w:sz="0" w:space="0" w:color="auto"/>
                        <w:right w:val="none" w:sz="0" w:space="0" w:color="auto"/>
                      </w:divBdr>
                      <w:divsChild>
                        <w:div w:id="560944201">
                          <w:marLeft w:val="0"/>
                          <w:marRight w:val="0"/>
                          <w:marTop w:val="0"/>
                          <w:marBottom w:val="0"/>
                          <w:divBdr>
                            <w:top w:val="none" w:sz="0" w:space="0" w:color="auto"/>
                            <w:left w:val="none" w:sz="0" w:space="0" w:color="auto"/>
                            <w:bottom w:val="none" w:sz="0" w:space="0" w:color="auto"/>
                            <w:right w:val="none" w:sz="0" w:space="0" w:color="auto"/>
                          </w:divBdr>
                        </w:div>
                        <w:div w:id="608198335">
                          <w:marLeft w:val="0"/>
                          <w:marRight w:val="0"/>
                          <w:marTop w:val="0"/>
                          <w:marBottom w:val="0"/>
                          <w:divBdr>
                            <w:top w:val="none" w:sz="0" w:space="0" w:color="auto"/>
                            <w:left w:val="none" w:sz="0" w:space="0" w:color="auto"/>
                            <w:bottom w:val="none" w:sz="0" w:space="0" w:color="auto"/>
                            <w:right w:val="none" w:sz="0" w:space="0" w:color="auto"/>
                          </w:divBdr>
                          <w:divsChild>
                            <w:div w:id="94903604">
                              <w:marLeft w:val="0"/>
                              <w:marRight w:val="0"/>
                              <w:marTop w:val="0"/>
                              <w:marBottom w:val="0"/>
                              <w:divBdr>
                                <w:top w:val="none" w:sz="0" w:space="0" w:color="auto"/>
                                <w:left w:val="none" w:sz="0" w:space="0" w:color="auto"/>
                                <w:bottom w:val="none" w:sz="0" w:space="0" w:color="auto"/>
                                <w:right w:val="none" w:sz="0" w:space="0" w:color="auto"/>
                              </w:divBdr>
                              <w:divsChild>
                                <w:div w:id="1273897146">
                                  <w:marLeft w:val="0"/>
                                  <w:marRight w:val="0"/>
                                  <w:marTop w:val="0"/>
                                  <w:marBottom w:val="0"/>
                                  <w:divBdr>
                                    <w:top w:val="none" w:sz="0" w:space="0" w:color="auto"/>
                                    <w:left w:val="none" w:sz="0" w:space="0" w:color="auto"/>
                                    <w:bottom w:val="none" w:sz="0" w:space="0" w:color="auto"/>
                                    <w:right w:val="none" w:sz="0" w:space="0" w:color="auto"/>
                                  </w:divBdr>
                                  <w:divsChild>
                                    <w:div w:id="141196288">
                                      <w:marLeft w:val="0"/>
                                      <w:marRight w:val="0"/>
                                      <w:marTop w:val="0"/>
                                      <w:marBottom w:val="0"/>
                                      <w:divBdr>
                                        <w:top w:val="none" w:sz="0" w:space="0" w:color="auto"/>
                                        <w:left w:val="none" w:sz="0" w:space="0" w:color="auto"/>
                                        <w:bottom w:val="none" w:sz="0" w:space="0" w:color="auto"/>
                                        <w:right w:val="none" w:sz="0" w:space="0" w:color="auto"/>
                                      </w:divBdr>
                                    </w:div>
                                  </w:divsChild>
                                </w:div>
                                <w:div w:id="428551351">
                                  <w:marLeft w:val="0"/>
                                  <w:marRight w:val="0"/>
                                  <w:marTop w:val="0"/>
                                  <w:marBottom w:val="0"/>
                                  <w:divBdr>
                                    <w:top w:val="none" w:sz="0" w:space="0" w:color="auto"/>
                                    <w:left w:val="none" w:sz="0" w:space="0" w:color="auto"/>
                                    <w:bottom w:val="none" w:sz="0" w:space="0" w:color="auto"/>
                                    <w:right w:val="none" w:sz="0" w:space="0" w:color="auto"/>
                                  </w:divBdr>
                                </w:div>
                              </w:divsChild>
                            </w:div>
                            <w:div w:id="2101680534">
                              <w:marLeft w:val="0"/>
                              <w:marRight w:val="0"/>
                              <w:marTop w:val="0"/>
                              <w:marBottom w:val="0"/>
                              <w:divBdr>
                                <w:top w:val="none" w:sz="0" w:space="0" w:color="auto"/>
                                <w:left w:val="none" w:sz="0" w:space="0" w:color="auto"/>
                                <w:bottom w:val="none" w:sz="0" w:space="0" w:color="auto"/>
                                <w:right w:val="none" w:sz="0" w:space="0" w:color="auto"/>
                              </w:divBdr>
                              <w:divsChild>
                                <w:div w:id="456336661">
                                  <w:marLeft w:val="0"/>
                                  <w:marRight w:val="0"/>
                                  <w:marTop w:val="0"/>
                                  <w:marBottom w:val="0"/>
                                  <w:divBdr>
                                    <w:top w:val="none" w:sz="0" w:space="0" w:color="auto"/>
                                    <w:left w:val="none" w:sz="0" w:space="0" w:color="auto"/>
                                    <w:bottom w:val="none" w:sz="0" w:space="0" w:color="auto"/>
                                    <w:right w:val="none" w:sz="0" w:space="0" w:color="auto"/>
                                  </w:divBdr>
                                  <w:divsChild>
                                    <w:div w:id="1509519605">
                                      <w:marLeft w:val="0"/>
                                      <w:marRight w:val="0"/>
                                      <w:marTop w:val="0"/>
                                      <w:marBottom w:val="0"/>
                                      <w:divBdr>
                                        <w:top w:val="none" w:sz="0" w:space="0" w:color="auto"/>
                                        <w:left w:val="none" w:sz="0" w:space="0" w:color="auto"/>
                                        <w:bottom w:val="none" w:sz="0" w:space="0" w:color="auto"/>
                                        <w:right w:val="none" w:sz="0" w:space="0" w:color="auto"/>
                                      </w:divBdr>
                                    </w:div>
                                  </w:divsChild>
                                </w:div>
                                <w:div w:id="909927638">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0"/>
                              <w:marBottom w:val="0"/>
                              <w:divBdr>
                                <w:top w:val="none" w:sz="0" w:space="0" w:color="auto"/>
                                <w:left w:val="none" w:sz="0" w:space="0" w:color="auto"/>
                                <w:bottom w:val="none" w:sz="0" w:space="0" w:color="auto"/>
                                <w:right w:val="none" w:sz="0" w:space="0" w:color="auto"/>
                              </w:divBdr>
                              <w:divsChild>
                                <w:div w:id="96023376">
                                  <w:marLeft w:val="0"/>
                                  <w:marRight w:val="0"/>
                                  <w:marTop w:val="0"/>
                                  <w:marBottom w:val="0"/>
                                  <w:divBdr>
                                    <w:top w:val="none" w:sz="0" w:space="0" w:color="auto"/>
                                    <w:left w:val="none" w:sz="0" w:space="0" w:color="auto"/>
                                    <w:bottom w:val="none" w:sz="0" w:space="0" w:color="auto"/>
                                    <w:right w:val="none" w:sz="0" w:space="0" w:color="auto"/>
                                  </w:divBdr>
                                  <w:divsChild>
                                    <w:div w:id="1569000686">
                                      <w:marLeft w:val="0"/>
                                      <w:marRight w:val="0"/>
                                      <w:marTop w:val="0"/>
                                      <w:marBottom w:val="0"/>
                                      <w:divBdr>
                                        <w:top w:val="none" w:sz="0" w:space="0" w:color="auto"/>
                                        <w:left w:val="none" w:sz="0" w:space="0" w:color="auto"/>
                                        <w:bottom w:val="none" w:sz="0" w:space="0" w:color="auto"/>
                                        <w:right w:val="none" w:sz="0" w:space="0" w:color="auto"/>
                                      </w:divBdr>
                                    </w:div>
                                  </w:divsChild>
                                </w:div>
                                <w:div w:id="1752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6210">
      <w:bodyDiv w:val="1"/>
      <w:marLeft w:val="0"/>
      <w:marRight w:val="0"/>
      <w:marTop w:val="0"/>
      <w:marBottom w:val="0"/>
      <w:divBdr>
        <w:top w:val="none" w:sz="0" w:space="0" w:color="auto"/>
        <w:left w:val="none" w:sz="0" w:space="0" w:color="auto"/>
        <w:bottom w:val="none" w:sz="0" w:space="0" w:color="auto"/>
        <w:right w:val="none" w:sz="0" w:space="0" w:color="auto"/>
      </w:divBdr>
    </w:div>
    <w:div w:id="175078030">
      <w:bodyDiv w:val="1"/>
      <w:marLeft w:val="0"/>
      <w:marRight w:val="0"/>
      <w:marTop w:val="0"/>
      <w:marBottom w:val="0"/>
      <w:divBdr>
        <w:top w:val="none" w:sz="0" w:space="0" w:color="auto"/>
        <w:left w:val="none" w:sz="0" w:space="0" w:color="auto"/>
        <w:bottom w:val="none" w:sz="0" w:space="0" w:color="auto"/>
        <w:right w:val="none" w:sz="0" w:space="0" w:color="auto"/>
      </w:divBdr>
    </w:div>
    <w:div w:id="237327004">
      <w:bodyDiv w:val="1"/>
      <w:marLeft w:val="0"/>
      <w:marRight w:val="0"/>
      <w:marTop w:val="0"/>
      <w:marBottom w:val="0"/>
      <w:divBdr>
        <w:top w:val="none" w:sz="0" w:space="0" w:color="auto"/>
        <w:left w:val="none" w:sz="0" w:space="0" w:color="auto"/>
        <w:bottom w:val="none" w:sz="0" w:space="0" w:color="auto"/>
        <w:right w:val="none" w:sz="0" w:space="0" w:color="auto"/>
      </w:divBdr>
    </w:div>
    <w:div w:id="275791095">
      <w:bodyDiv w:val="1"/>
      <w:marLeft w:val="0"/>
      <w:marRight w:val="0"/>
      <w:marTop w:val="0"/>
      <w:marBottom w:val="0"/>
      <w:divBdr>
        <w:top w:val="none" w:sz="0" w:space="0" w:color="auto"/>
        <w:left w:val="none" w:sz="0" w:space="0" w:color="auto"/>
        <w:bottom w:val="none" w:sz="0" w:space="0" w:color="auto"/>
        <w:right w:val="none" w:sz="0" w:space="0" w:color="auto"/>
      </w:divBdr>
    </w:div>
    <w:div w:id="288560909">
      <w:bodyDiv w:val="1"/>
      <w:marLeft w:val="0"/>
      <w:marRight w:val="0"/>
      <w:marTop w:val="0"/>
      <w:marBottom w:val="0"/>
      <w:divBdr>
        <w:top w:val="none" w:sz="0" w:space="0" w:color="auto"/>
        <w:left w:val="none" w:sz="0" w:space="0" w:color="auto"/>
        <w:bottom w:val="none" w:sz="0" w:space="0" w:color="auto"/>
        <w:right w:val="none" w:sz="0" w:space="0" w:color="auto"/>
      </w:divBdr>
    </w:div>
    <w:div w:id="385882544">
      <w:bodyDiv w:val="1"/>
      <w:marLeft w:val="0"/>
      <w:marRight w:val="0"/>
      <w:marTop w:val="0"/>
      <w:marBottom w:val="0"/>
      <w:divBdr>
        <w:top w:val="none" w:sz="0" w:space="0" w:color="auto"/>
        <w:left w:val="none" w:sz="0" w:space="0" w:color="auto"/>
        <w:bottom w:val="none" w:sz="0" w:space="0" w:color="auto"/>
        <w:right w:val="none" w:sz="0" w:space="0" w:color="auto"/>
      </w:divBdr>
    </w:div>
    <w:div w:id="394551993">
      <w:bodyDiv w:val="1"/>
      <w:marLeft w:val="0"/>
      <w:marRight w:val="0"/>
      <w:marTop w:val="0"/>
      <w:marBottom w:val="0"/>
      <w:divBdr>
        <w:top w:val="none" w:sz="0" w:space="0" w:color="auto"/>
        <w:left w:val="none" w:sz="0" w:space="0" w:color="auto"/>
        <w:bottom w:val="none" w:sz="0" w:space="0" w:color="auto"/>
        <w:right w:val="none" w:sz="0" w:space="0" w:color="auto"/>
      </w:divBdr>
    </w:div>
    <w:div w:id="479082844">
      <w:bodyDiv w:val="1"/>
      <w:marLeft w:val="0"/>
      <w:marRight w:val="0"/>
      <w:marTop w:val="0"/>
      <w:marBottom w:val="0"/>
      <w:divBdr>
        <w:top w:val="none" w:sz="0" w:space="0" w:color="auto"/>
        <w:left w:val="none" w:sz="0" w:space="0" w:color="auto"/>
        <w:bottom w:val="none" w:sz="0" w:space="0" w:color="auto"/>
        <w:right w:val="none" w:sz="0" w:space="0" w:color="auto"/>
      </w:divBdr>
    </w:div>
    <w:div w:id="638266241">
      <w:bodyDiv w:val="1"/>
      <w:marLeft w:val="0"/>
      <w:marRight w:val="0"/>
      <w:marTop w:val="0"/>
      <w:marBottom w:val="0"/>
      <w:divBdr>
        <w:top w:val="none" w:sz="0" w:space="0" w:color="auto"/>
        <w:left w:val="none" w:sz="0" w:space="0" w:color="auto"/>
        <w:bottom w:val="none" w:sz="0" w:space="0" w:color="auto"/>
        <w:right w:val="none" w:sz="0" w:space="0" w:color="auto"/>
      </w:divBdr>
    </w:div>
    <w:div w:id="958073717">
      <w:bodyDiv w:val="1"/>
      <w:marLeft w:val="0"/>
      <w:marRight w:val="0"/>
      <w:marTop w:val="0"/>
      <w:marBottom w:val="0"/>
      <w:divBdr>
        <w:top w:val="none" w:sz="0" w:space="0" w:color="auto"/>
        <w:left w:val="none" w:sz="0" w:space="0" w:color="auto"/>
        <w:bottom w:val="none" w:sz="0" w:space="0" w:color="auto"/>
        <w:right w:val="none" w:sz="0" w:space="0" w:color="auto"/>
      </w:divBdr>
    </w:div>
    <w:div w:id="1061632480">
      <w:bodyDiv w:val="1"/>
      <w:marLeft w:val="0"/>
      <w:marRight w:val="0"/>
      <w:marTop w:val="0"/>
      <w:marBottom w:val="0"/>
      <w:divBdr>
        <w:top w:val="none" w:sz="0" w:space="0" w:color="auto"/>
        <w:left w:val="none" w:sz="0" w:space="0" w:color="auto"/>
        <w:bottom w:val="none" w:sz="0" w:space="0" w:color="auto"/>
        <w:right w:val="none" w:sz="0" w:space="0" w:color="auto"/>
      </w:divBdr>
    </w:div>
    <w:div w:id="1063715504">
      <w:bodyDiv w:val="1"/>
      <w:marLeft w:val="0"/>
      <w:marRight w:val="0"/>
      <w:marTop w:val="0"/>
      <w:marBottom w:val="0"/>
      <w:divBdr>
        <w:top w:val="none" w:sz="0" w:space="0" w:color="auto"/>
        <w:left w:val="none" w:sz="0" w:space="0" w:color="auto"/>
        <w:bottom w:val="none" w:sz="0" w:space="0" w:color="auto"/>
        <w:right w:val="none" w:sz="0" w:space="0" w:color="auto"/>
      </w:divBdr>
    </w:div>
    <w:div w:id="1107653154">
      <w:bodyDiv w:val="1"/>
      <w:marLeft w:val="0"/>
      <w:marRight w:val="0"/>
      <w:marTop w:val="0"/>
      <w:marBottom w:val="0"/>
      <w:divBdr>
        <w:top w:val="none" w:sz="0" w:space="0" w:color="auto"/>
        <w:left w:val="none" w:sz="0" w:space="0" w:color="auto"/>
        <w:bottom w:val="none" w:sz="0" w:space="0" w:color="auto"/>
        <w:right w:val="none" w:sz="0" w:space="0" w:color="auto"/>
      </w:divBdr>
    </w:div>
    <w:div w:id="1239291184">
      <w:bodyDiv w:val="1"/>
      <w:marLeft w:val="0"/>
      <w:marRight w:val="0"/>
      <w:marTop w:val="0"/>
      <w:marBottom w:val="0"/>
      <w:divBdr>
        <w:top w:val="none" w:sz="0" w:space="0" w:color="auto"/>
        <w:left w:val="none" w:sz="0" w:space="0" w:color="auto"/>
        <w:bottom w:val="none" w:sz="0" w:space="0" w:color="auto"/>
        <w:right w:val="none" w:sz="0" w:space="0" w:color="auto"/>
      </w:divBdr>
      <w:divsChild>
        <w:div w:id="524096699">
          <w:marLeft w:val="0"/>
          <w:marRight w:val="0"/>
          <w:marTop w:val="0"/>
          <w:marBottom w:val="0"/>
          <w:divBdr>
            <w:top w:val="none" w:sz="0" w:space="0" w:color="auto"/>
            <w:left w:val="none" w:sz="0" w:space="0" w:color="auto"/>
            <w:bottom w:val="none" w:sz="0" w:space="0" w:color="auto"/>
            <w:right w:val="none" w:sz="0" w:space="0" w:color="auto"/>
          </w:divBdr>
          <w:divsChild>
            <w:div w:id="6571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3988">
      <w:bodyDiv w:val="1"/>
      <w:marLeft w:val="0"/>
      <w:marRight w:val="0"/>
      <w:marTop w:val="0"/>
      <w:marBottom w:val="0"/>
      <w:divBdr>
        <w:top w:val="none" w:sz="0" w:space="0" w:color="auto"/>
        <w:left w:val="none" w:sz="0" w:space="0" w:color="auto"/>
        <w:bottom w:val="none" w:sz="0" w:space="0" w:color="auto"/>
        <w:right w:val="none" w:sz="0" w:space="0" w:color="auto"/>
      </w:divBdr>
    </w:div>
    <w:div w:id="1460799327">
      <w:bodyDiv w:val="1"/>
      <w:marLeft w:val="0"/>
      <w:marRight w:val="0"/>
      <w:marTop w:val="0"/>
      <w:marBottom w:val="0"/>
      <w:divBdr>
        <w:top w:val="none" w:sz="0" w:space="0" w:color="auto"/>
        <w:left w:val="none" w:sz="0" w:space="0" w:color="auto"/>
        <w:bottom w:val="none" w:sz="0" w:space="0" w:color="auto"/>
        <w:right w:val="none" w:sz="0" w:space="0" w:color="auto"/>
      </w:divBdr>
    </w:div>
    <w:div w:id="1509980852">
      <w:bodyDiv w:val="1"/>
      <w:marLeft w:val="0"/>
      <w:marRight w:val="0"/>
      <w:marTop w:val="0"/>
      <w:marBottom w:val="0"/>
      <w:divBdr>
        <w:top w:val="none" w:sz="0" w:space="0" w:color="auto"/>
        <w:left w:val="none" w:sz="0" w:space="0" w:color="auto"/>
        <w:bottom w:val="none" w:sz="0" w:space="0" w:color="auto"/>
        <w:right w:val="none" w:sz="0" w:space="0" w:color="auto"/>
      </w:divBdr>
    </w:div>
    <w:div w:id="1615671174">
      <w:bodyDiv w:val="1"/>
      <w:marLeft w:val="0"/>
      <w:marRight w:val="0"/>
      <w:marTop w:val="0"/>
      <w:marBottom w:val="0"/>
      <w:divBdr>
        <w:top w:val="none" w:sz="0" w:space="0" w:color="auto"/>
        <w:left w:val="none" w:sz="0" w:space="0" w:color="auto"/>
        <w:bottom w:val="none" w:sz="0" w:space="0" w:color="auto"/>
        <w:right w:val="none" w:sz="0" w:space="0" w:color="auto"/>
      </w:divBdr>
    </w:div>
    <w:div w:id="1618103840">
      <w:bodyDiv w:val="1"/>
      <w:marLeft w:val="0"/>
      <w:marRight w:val="0"/>
      <w:marTop w:val="0"/>
      <w:marBottom w:val="0"/>
      <w:divBdr>
        <w:top w:val="none" w:sz="0" w:space="0" w:color="auto"/>
        <w:left w:val="none" w:sz="0" w:space="0" w:color="auto"/>
        <w:bottom w:val="none" w:sz="0" w:space="0" w:color="auto"/>
        <w:right w:val="none" w:sz="0" w:space="0" w:color="auto"/>
      </w:divBdr>
    </w:div>
    <w:div w:id="1725332147">
      <w:bodyDiv w:val="1"/>
      <w:marLeft w:val="0"/>
      <w:marRight w:val="0"/>
      <w:marTop w:val="0"/>
      <w:marBottom w:val="0"/>
      <w:divBdr>
        <w:top w:val="none" w:sz="0" w:space="0" w:color="auto"/>
        <w:left w:val="none" w:sz="0" w:space="0" w:color="auto"/>
        <w:bottom w:val="none" w:sz="0" w:space="0" w:color="auto"/>
        <w:right w:val="none" w:sz="0" w:space="0" w:color="auto"/>
      </w:divBdr>
    </w:div>
    <w:div w:id="2008363759">
      <w:bodyDiv w:val="1"/>
      <w:marLeft w:val="0"/>
      <w:marRight w:val="0"/>
      <w:marTop w:val="0"/>
      <w:marBottom w:val="0"/>
      <w:divBdr>
        <w:top w:val="none" w:sz="0" w:space="0" w:color="auto"/>
        <w:left w:val="none" w:sz="0" w:space="0" w:color="auto"/>
        <w:bottom w:val="none" w:sz="0" w:space="0" w:color="auto"/>
        <w:right w:val="none" w:sz="0" w:space="0" w:color="auto"/>
      </w:divBdr>
    </w:div>
    <w:div w:id="2027710581">
      <w:bodyDiv w:val="1"/>
      <w:marLeft w:val="0"/>
      <w:marRight w:val="0"/>
      <w:marTop w:val="0"/>
      <w:marBottom w:val="0"/>
      <w:divBdr>
        <w:top w:val="none" w:sz="0" w:space="0" w:color="auto"/>
        <w:left w:val="none" w:sz="0" w:space="0" w:color="auto"/>
        <w:bottom w:val="none" w:sz="0" w:space="0" w:color="auto"/>
        <w:right w:val="none" w:sz="0" w:space="0" w:color="auto"/>
      </w:divBdr>
    </w:div>
    <w:div w:id="21444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op.conserva.de" TargetMode="External"/><Relationship Id="rId18" Type="http://schemas.openxmlformats.org/officeDocument/2006/relationships/hyperlink" Target="mailto:presse@convar.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var.de" TargetMode="External"/><Relationship Id="rId17" Type="http://schemas.openxmlformats.org/officeDocument/2006/relationships/hyperlink" Target="https://www.ars-pr.de" TargetMode="External"/><Relationship Id="rId2" Type="http://schemas.openxmlformats.org/officeDocument/2006/relationships/numbering" Target="numbering.xml"/><Relationship Id="rId16" Type="http://schemas.openxmlformats.org/officeDocument/2006/relationships/hyperlink" Target="https://convar.de" TargetMode="External"/><Relationship Id="rId20" Type="http://schemas.openxmlformats.org/officeDocument/2006/relationships/hyperlink" Target="https://shop.conserv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op.conserva.de" TargetMode="External"/><Relationship Id="rId5" Type="http://schemas.openxmlformats.org/officeDocument/2006/relationships/webSettings" Target="webSettings.xml"/><Relationship Id="rId15" Type="http://schemas.openxmlformats.org/officeDocument/2006/relationships/hyperlink" Target="https://ars-pr.de/presse/20210716_con" TargetMode="External"/><Relationship Id="rId23" Type="http://schemas.openxmlformats.org/officeDocument/2006/relationships/theme" Target="theme/theme1.xml"/><Relationship Id="rId10" Type="http://schemas.openxmlformats.org/officeDocument/2006/relationships/hyperlink" Target="https://shop.conserva.de" TargetMode="External"/><Relationship Id="rId19" Type="http://schemas.openxmlformats.org/officeDocument/2006/relationships/hyperlink" Target="mailto:MOvermann@ars-pr.d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10716_co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A8A59-956B-470E-8A6D-DF02531D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7114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Hochwasser schafft kritische Versorgungslückenschafft kritische Versorgungslücken (CONVAR) Pressemeldung vom 16.07.2021</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Hochwasser schafft kritische Versorgungslückenschafft kritische Versorgungslücken (CONVAR) Pressemeldung vom 16.07.2021</dc:title>
  <dc:creator>ssturm</dc:creator>
  <cp:lastModifiedBy>Andreas</cp:lastModifiedBy>
  <cp:revision>2</cp:revision>
  <cp:lastPrinted>2020-12-09T14:07:00Z</cp:lastPrinted>
  <dcterms:created xsi:type="dcterms:W3CDTF">2021-07-16T14:04:00Z</dcterms:created>
  <dcterms:modified xsi:type="dcterms:W3CDTF">2021-07-16T14:04:00Z</dcterms:modified>
</cp:coreProperties>
</file>