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3717" w14:textId="0504B9B3" w:rsidR="00D77FAA" w:rsidRPr="00F97A78" w:rsidRDefault="00740FB6" w:rsidP="00022326">
      <w:pPr>
        <w:spacing w:before="160" w:line="360" w:lineRule="atLeast"/>
        <w:jc w:val="both"/>
        <w:rPr>
          <w:rFonts w:ascii="PT Sans" w:hAnsi="PT Sans" w:cs="Arial"/>
          <w:b/>
          <w:bCs/>
          <w:color w:val="4D5056"/>
          <w:sz w:val="32"/>
          <w:szCs w:val="32"/>
        </w:rPr>
      </w:pPr>
      <w:r w:rsidRPr="00F97A78">
        <w:rPr>
          <w:rFonts w:ascii="PT Sans" w:hAnsi="PT Sans" w:cs="Arial"/>
          <w:b/>
          <w:bCs/>
          <w:color w:val="4D5056"/>
          <w:sz w:val="32"/>
          <w:szCs w:val="32"/>
        </w:rPr>
        <w:t>Ausgezeichnet: Betriebliche Alters</w:t>
      </w:r>
      <w:r w:rsidR="00F97A78" w:rsidRPr="00F97A78">
        <w:rPr>
          <w:rFonts w:ascii="PT Sans" w:hAnsi="PT Sans" w:cs="Arial"/>
          <w:b/>
          <w:bCs/>
          <w:color w:val="4D5056"/>
          <w:sz w:val="32"/>
          <w:szCs w:val="32"/>
        </w:rPr>
        <w:t>- und Gesundheits</w:t>
      </w:r>
      <w:r w:rsidRPr="00F97A78">
        <w:rPr>
          <w:rFonts w:ascii="PT Sans" w:hAnsi="PT Sans" w:cs="Arial"/>
          <w:b/>
          <w:bCs/>
          <w:color w:val="4D5056"/>
          <w:sz w:val="32"/>
          <w:szCs w:val="32"/>
        </w:rPr>
        <w:t xml:space="preserve">vorsorge bei der </w:t>
      </w:r>
      <w:r w:rsidR="00D77FAA" w:rsidRPr="00F97A78">
        <w:rPr>
          <w:rFonts w:ascii="PT Sans" w:hAnsi="PT Sans" w:cs="Arial"/>
          <w:b/>
          <w:bCs/>
          <w:color w:val="4D5056"/>
          <w:sz w:val="32"/>
          <w:szCs w:val="32"/>
        </w:rPr>
        <w:t xml:space="preserve">Gehring Group </w:t>
      </w:r>
    </w:p>
    <w:p w14:paraId="0C6A85E2" w14:textId="77777777" w:rsidR="00BF2F0A" w:rsidRPr="00477653" w:rsidRDefault="00BF2F0A" w:rsidP="00022326">
      <w:pPr>
        <w:pStyle w:val="Default"/>
        <w:spacing w:line="360" w:lineRule="atLeast"/>
        <w:jc w:val="both"/>
        <w:rPr>
          <w:rFonts w:ascii="PT Sans" w:hAnsi="PT Sans"/>
          <w:color w:val="4D5056"/>
        </w:rPr>
      </w:pPr>
    </w:p>
    <w:p w14:paraId="30455CCB" w14:textId="01052ABE" w:rsidR="00740FB6" w:rsidRDefault="00740FB6" w:rsidP="00022326">
      <w:pPr>
        <w:pStyle w:val="Default"/>
        <w:numPr>
          <w:ilvl w:val="0"/>
          <w:numId w:val="10"/>
        </w:numPr>
        <w:spacing w:line="360" w:lineRule="atLeast"/>
        <w:ind w:left="425" w:hanging="425"/>
        <w:jc w:val="both"/>
        <w:rPr>
          <w:rFonts w:ascii="PT Sans" w:hAnsi="PT Sans"/>
          <w:b/>
          <w:color w:val="4D5056"/>
          <w:sz w:val="22"/>
          <w:szCs w:val="22"/>
        </w:rPr>
      </w:pPr>
      <w:r>
        <w:rPr>
          <w:rFonts w:ascii="PT Sans" w:hAnsi="PT Sans"/>
          <w:b/>
          <w:color w:val="4D5056"/>
          <w:sz w:val="22"/>
          <w:szCs w:val="22"/>
        </w:rPr>
        <w:t xml:space="preserve">Top-3-Platzierung </w:t>
      </w:r>
      <w:r w:rsidR="00E013C2">
        <w:rPr>
          <w:rFonts w:ascii="PT Sans" w:hAnsi="PT Sans"/>
          <w:b/>
          <w:color w:val="4D5056"/>
          <w:sz w:val="22"/>
          <w:szCs w:val="22"/>
        </w:rPr>
        <w:t xml:space="preserve">beim Deutschen bAV-Preis in der Kategorie KMU </w:t>
      </w:r>
      <w:r w:rsidR="00AE36A1">
        <w:rPr>
          <w:rFonts w:ascii="PT Sans" w:hAnsi="PT Sans"/>
          <w:b/>
          <w:color w:val="4D5056"/>
          <w:sz w:val="22"/>
          <w:szCs w:val="22"/>
        </w:rPr>
        <w:t xml:space="preserve">belegt </w:t>
      </w:r>
      <w:r w:rsidR="00253E0E">
        <w:rPr>
          <w:rFonts w:ascii="PT Sans" w:hAnsi="PT Sans"/>
          <w:b/>
          <w:color w:val="4D5056"/>
          <w:sz w:val="22"/>
          <w:szCs w:val="22"/>
        </w:rPr>
        <w:t>Vorbildcharakter</w:t>
      </w:r>
      <w:r w:rsidR="00AE36A1">
        <w:rPr>
          <w:rFonts w:ascii="PT Sans" w:hAnsi="PT Sans"/>
          <w:b/>
          <w:color w:val="4D5056"/>
          <w:sz w:val="22"/>
          <w:szCs w:val="22"/>
        </w:rPr>
        <w:t xml:space="preserve"> des Vorsorgeangebots des </w:t>
      </w:r>
      <w:r w:rsidR="00AE36A1" w:rsidRPr="00251191">
        <w:rPr>
          <w:rFonts w:ascii="PT Sans" w:hAnsi="PT Sans"/>
          <w:b/>
          <w:color w:val="4D5056"/>
          <w:sz w:val="22"/>
          <w:szCs w:val="22"/>
        </w:rPr>
        <w:t>Spezialist</w:t>
      </w:r>
      <w:r w:rsidR="00AE36A1">
        <w:rPr>
          <w:rFonts w:ascii="PT Sans" w:hAnsi="PT Sans"/>
          <w:b/>
          <w:color w:val="4D5056"/>
          <w:sz w:val="22"/>
          <w:szCs w:val="22"/>
        </w:rPr>
        <w:t>en</w:t>
      </w:r>
      <w:r w:rsidR="00AE36A1" w:rsidRPr="00251191">
        <w:rPr>
          <w:rFonts w:ascii="PT Sans" w:hAnsi="PT Sans"/>
          <w:b/>
          <w:color w:val="4D5056"/>
          <w:sz w:val="22"/>
          <w:szCs w:val="22"/>
        </w:rPr>
        <w:t xml:space="preserve"> für Aktenarchivierung</w:t>
      </w:r>
      <w:r w:rsidR="00F97A78">
        <w:rPr>
          <w:rFonts w:ascii="PT Sans" w:hAnsi="PT Sans"/>
          <w:b/>
          <w:color w:val="4D5056"/>
          <w:sz w:val="22"/>
          <w:szCs w:val="22"/>
        </w:rPr>
        <w:t xml:space="preserve"> und Digitalisierung</w:t>
      </w:r>
    </w:p>
    <w:p w14:paraId="20C34F7C" w14:textId="1FD0B93B" w:rsidR="00740FB6" w:rsidRDefault="00AE36A1" w:rsidP="00B0258C">
      <w:pPr>
        <w:pStyle w:val="Default"/>
        <w:numPr>
          <w:ilvl w:val="0"/>
          <w:numId w:val="10"/>
        </w:numPr>
        <w:spacing w:before="120" w:line="360" w:lineRule="atLeast"/>
        <w:ind w:left="425" w:hanging="425"/>
        <w:jc w:val="both"/>
        <w:rPr>
          <w:rFonts w:ascii="PT Sans" w:hAnsi="PT Sans"/>
          <w:b/>
          <w:color w:val="4D5056"/>
          <w:sz w:val="22"/>
          <w:szCs w:val="22"/>
        </w:rPr>
      </w:pPr>
      <w:r>
        <w:rPr>
          <w:rFonts w:ascii="PT Sans" w:hAnsi="PT Sans"/>
          <w:b/>
          <w:color w:val="4D5056"/>
          <w:sz w:val="22"/>
          <w:szCs w:val="22"/>
        </w:rPr>
        <w:t>Ganzheitliches Modell</w:t>
      </w:r>
      <w:r w:rsidR="00BB1319">
        <w:rPr>
          <w:rFonts w:ascii="PT Sans" w:hAnsi="PT Sans"/>
          <w:b/>
          <w:color w:val="4D5056"/>
          <w:sz w:val="22"/>
          <w:szCs w:val="22"/>
        </w:rPr>
        <w:t xml:space="preserve"> bietet erhöhte Sozialleistungen in betrieblicher Gesundheits-, Zukunfts- und Inv</w:t>
      </w:r>
      <w:r w:rsidR="00253E0E">
        <w:rPr>
          <w:rFonts w:ascii="PT Sans" w:hAnsi="PT Sans"/>
          <w:b/>
          <w:color w:val="4D5056"/>
          <w:sz w:val="22"/>
          <w:szCs w:val="22"/>
        </w:rPr>
        <w:t>aliditätsvorsorge</w:t>
      </w:r>
    </w:p>
    <w:p w14:paraId="4EBD62C8" w14:textId="52837197" w:rsidR="006B583E" w:rsidRDefault="006B583E" w:rsidP="003174E8">
      <w:pPr>
        <w:pStyle w:val="Default"/>
        <w:spacing w:line="360" w:lineRule="atLeast"/>
        <w:jc w:val="both"/>
        <w:rPr>
          <w:rFonts w:ascii="PT Sans" w:hAnsi="PT Sans"/>
          <w:color w:val="4D5056"/>
        </w:rPr>
      </w:pPr>
    </w:p>
    <w:p w14:paraId="7ED1CA9A" w14:textId="39C349B3" w:rsidR="00FE1661" w:rsidRDefault="00D3676C" w:rsidP="008F0038">
      <w:pPr>
        <w:autoSpaceDE w:val="0"/>
        <w:autoSpaceDN w:val="0"/>
        <w:adjustRightInd w:val="0"/>
        <w:spacing w:line="360" w:lineRule="atLeast"/>
        <w:ind w:left="1701" w:firstLine="567"/>
        <w:jc w:val="both"/>
        <w:rPr>
          <w:rFonts w:ascii="PT Sans" w:hAnsi="PT Sans" w:cs="Arial"/>
          <w:color w:val="404040" w:themeColor="text1" w:themeTint="BF"/>
          <w:sz w:val="22"/>
          <w:szCs w:val="22"/>
        </w:rPr>
      </w:pPr>
      <w:r w:rsidRPr="004655AF">
        <w:rPr>
          <w:rFonts w:ascii="PT Sans" w:hAnsi="PT Sans" w:cs="Arial"/>
          <w:b/>
          <w:bCs/>
          <w:color w:val="404040" w:themeColor="text1" w:themeTint="BF"/>
          <w:sz w:val="22"/>
          <w:szCs w:val="22"/>
        </w:rPr>
        <w:t xml:space="preserve">Oberhausen, </w:t>
      </w:r>
      <w:r w:rsidR="001F314E">
        <w:rPr>
          <w:rFonts w:ascii="PT Sans" w:hAnsi="PT Sans" w:cs="Arial"/>
          <w:b/>
          <w:bCs/>
          <w:color w:val="404040" w:themeColor="text1" w:themeTint="BF"/>
          <w:sz w:val="22"/>
          <w:szCs w:val="22"/>
        </w:rPr>
        <w:t>9</w:t>
      </w:r>
      <w:r w:rsidRPr="004655AF">
        <w:rPr>
          <w:rFonts w:ascii="PT Sans" w:hAnsi="PT Sans" w:cs="Arial"/>
          <w:b/>
          <w:bCs/>
          <w:color w:val="404040" w:themeColor="text1" w:themeTint="BF"/>
          <w:sz w:val="22"/>
          <w:szCs w:val="22"/>
        </w:rPr>
        <w:t>.</w:t>
      </w:r>
      <w:r w:rsidR="003F3094">
        <w:rPr>
          <w:rFonts w:ascii="PT Sans" w:hAnsi="PT Sans" w:cs="Arial"/>
          <w:b/>
          <w:bCs/>
          <w:color w:val="404040" w:themeColor="text1" w:themeTint="BF"/>
          <w:sz w:val="22"/>
          <w:szCs w:val="22"/>
        </w:rPr>
        <w:t xml:space="preserve"> </w:t>
      </w:r>
      <w:r w:rsidR="00974DD4">
        <w:rPr>
          <w:rFonts w:ascii="PT Sans" w:hAnsi="PT Sans" w:cs="Arial"/>
          <w:b/>
          <w:bCs/>
          <w:color w:val="404040" w:themeColor="text1" w:themeTint="BF"/>
          <w:sz w:val="22"/>
          <w:szCs w:val="22"/>
        </w:rPr>
        <w:t xml:space="preserve">März </w:t>
      </w:r>
      <w:r w:rsidRPr="004655AF">
        <w:rPr>
          <w:rFonts w:ascii="PT Sans" w:hAnsi="PT Sans" w:cs="Arial"/>
          <w:b/>
          <w:bCs/>
          <w:color w:val="404040" w:themeColor="text1" w:themeTint="BF"/>
          <w:sz w:val="22"/>
          <w:szCs w:val="22"/>
        </w:rPr>
        <w:t>20</w:t>
      </w:r>
      <w:r w:rsidR="006C1163">
        <w:rPr>
          <w:rFonts w:ascii="PT Sans" w:hAnsi="PT Sans" w:cs="Arial"/>
          <w:b/>
          <w:bCs/>
          <w:color w:val="404040" w:themeColor="text1" w:themeTint="BF"/>
          <w:sz w:val="22"/>
          <w:szCs w:val="22"/>
        </w:rPr>
        <w:t>2</w:t>
      </w:r>
      <w:r w:rsidR="00D50FAF">
        <w:rPr>
          <w:rFonts w:ascii="PT Sans" w:hAnsi="PT Sans" w:cs="Arial"/>
          <w:b/>
          <w:bCs/>
          <w:color w:val="404040" w:themeColor="text1" w:themeTint="BF"/>
          <w:sz w:val="22"/>
          <w:szCs w:val="22"/>
        </w:rPr>
        <w:t>1</w:t>
      </w:r>
      <w:r w:rsidRPr="004655AF">
        <w:rPr>
          <w:rFonts w:ascii="PT Sans" w:hAnsi="PT Sans" w:cs="Arial"/>
          <w:b/>
          <w:bCs/>
          <w:color w:val="404040" w:themeColor="text1" w:themeTint="BF"/>
          <w:sz w:val="22"/>
          <w:szCs w:val="22"/>
        </w:rPr>
        <w:t>.</w:t>
      </w:r>
      <w:r w:rsidRPr="00323410">
        <w:rPr>
          <w:rFonts w:ascii="PT Sans" w:hAnsi="PT Sans" w:cs="Arial"/>
          <w:color w:val="404040" w:themeColor="text1" w:themeTint="BF"/>
          <w:sz w:val="22"/>
          <w:szCs w:val="22"/>
        </w:rPr>
        <w:t xml:space="preserve"> </w:t>
      </w:r>
      <w:r w:rsidR="00E91475">
        <w:rPr>
          <w:rFonts w:ascii="PT Sans" w:hAnsi="PT Sans" w:cs="Arial"/>
          <w:color w:val="404040" w:themeColor="text1" w:themeTint="BF"/>
          <w:sz w:val="22"/>
          <w:szCs w:val="22"/>
        </w:rPr>
        <w:t>Vorsorgen mit System</w:t>
      </w:r>
      <w:r w:rsidR="001536CD">
        <w:rPr>
          <w:rFonts w:ascii="PT Sans" w:hAnsi="PT Sans" w:cs="Arial"/>
          <w:color w:val="404040" w:themeColor="text1" w:themeTint="BF"/>
          <w:sz w:val="22"/>
          <w:szCs w:val="22"/>
        </w:rPr>
        <w:t xml:space="preserve"> </w:t>
      </w:r>
      <w:r w:rsidR="00D5137F">
        <w:rPr>
          <w:rFonts w:ascii="PT Sans" w:hAnsi="PT Sans" w:cs="Arial"/>
          <w:color w:val="404040" w:themeColor="text1" w:themeTint="BF"/>
          <w:sz w:val="22"/>
          <w:szCs w:val="22"/>
        </w:rPr>
        <w:t>–</w:t>
      </w:r>
      <w:r w:rsidR="001536CD">
        <w:rPr>
          <w:rFonts w:ascii="PT Sans" w:hAnsi="PT Sans" w:cs="Arial"/>
          <w:color w:val="404040" w:themeColor="text1" w:themeTint="BF"/>
          <w:sz w:val="22"/>
          <w:szCs w:val="22"/>
        </w:rPr>
        <w:t xml:space="preserve"> </w:t>
      </w:r>
      <w:r w:rsidR="00D5137F">
        <w:rPr>
          <w:rFonts w:ascii="PT Sans" w:hAnsi="PT Sans" w:cs="Arial"/>
          <w:color w:val="404040" w:themeColor="text1" w:themeTint="BF"/>
          <w:sz w:val="22"/>
          <w:szCs w:val="22"/>
        </w:rPr>
        <w:t xml:space="preserve">unter diesem Leitbild steht </w:t>
      </w:r>
      <w:r w:rsidR="00A42E76">
        <w:rPr>
          <w:rFonts w:ascii="PT Sans" w:hAnsi="PT Sans" w:cs="Arial"/>
          <w:color w:val="404040" w:themeColor="text1" w:themeTint="BF"/>
          <w:sz w:val="22"/>
          <w:szCs w:val="22"/>
        </w:rPr>
        <w:t xml:space="preserve">das Programm zur </w:t>
      </w:r>
      <w:r w:rsidR="00D5137F">
        <w:rPr>
          <w:rFonts w:ascii="PT Sans" w:hAnsi="PT Sans" w:cs="Arial"/>
          <w:color w:val="404040" w:themeColor="text1" w:themeTint="BF"/>
          <w:sz w:val="22"/>
          <w:szCs w:val="22"/>
        </w:rPr>
        <w:t>betriebliche</w:t>
      </w:r>
      <w:r w:rsidR="00A42E76">
        <w:rPr>
          <w:rFonts w:ascii="PT Sans" w:hAnsi="PT Sans" w:cs="Arial"/>
          <w:color w:val="404040" w:themeColor="text1" w:themeTint="BF"/>
          <w:sz w:val="22"/>
          <w:szCs w:val="22"/>
        </w:rPr>
        <w:t>n</w:t>
      </w:r>
      <w:r w:rsidR="00D5137F">
        <w:rPr>
          <w:rFonts w:ascii="PT Sans" w:hAnsi="PT Sans" w:cs="Arial"/>
          <w:color w:val="404040" w:themeColor="text1" w:themeTint="BF"/>
          <w:sz w:val="22"/>
          <w:szCs w:val="22"/>
        </w:rPr>
        <w:t xml:space="preserve"> Altersvorsorge </w:t>
      </w:r>
      <w:r w:rsidR="00840ED5">
        <w:rPr>
          <w:rFonts w:ascii="PT Sans" w:hAnsi="PT Sans" w:cs="Arial"/>
          <w:color w:val="404040" w:themeColor="text1" w:themeTint="BF"/>
          <w:sz w:val="22"/>
          <w:szCs w:val="22"/>
        </w:rPr>
        <w:t xml:space="preserve">(bAV) </w:t>
      </w:r>
      <w:r w:rsidR="00092420">
        <w:rPr>
          <w:rFonts w:ascii="PT Sans" w:hAnsi="PT Sans" w:cs="Arial"/>
          <w:color w:val="404040" w:themeColor="text1" w:themeTint="BF"/>
          <w:sz w:val="22"/>
          <w:szCs w:val="22"/>
        </w:rPr>
        <w:t xml:space="preserve">der Gehring Group, Oberhausen, </w:t>
      </w:r>
      <w:r w:rsidR="00F97A78">
        <w:rPr>
          <w:rFonts w:ascii="PT Sans" w:hAnsi="PT Sans" w:cs="Arial"/>
          <w:color w:val="404040" w:themeColor="text1" w:themeTint="BF"/>
          <w:sz w:val="22"/>
          <w:szCs w:val="22"/>
        </w:rPr>
        <w:t>für ihre Mitarbeiter</w:t>
      </w:r>
      <w:r w:rsidR="00D5137F">
        <w:rPr>
          <w:rFonts w:ascii="PT Sans" w:hAnsi="PT Sans" w:cs="Arial"/>
          <w:color w:val="404040" w:themeColor="text1" w:themeTint="BF"/>
          <w:sz w:val="22"/>
          <w:szCs w:val="22"/>
        </w:rPr>
        <w:t xml:space="preserve">. </w:t>
      </w:r>
      <w:r w:rsidR="002E2633">
        <w:rPr>
          <w:rFonts w:ascii="PT Sans" w:hAnsi="PT Sans" w:cs="Arial"/>
          <w:color w:val="404040" w:themeColor="text1" w:themeTint="BF"/>
          <w:sz w:val="22"/>
          <w:szCs w:val="22"/>
        </w:rPr>
        <w:t xml:space="preserve">Als ganzheitlich strukturiertes Modell umfasst es die drei Säulen </w:t>
      </w:r>
      <w:r w:rsidR="00DF4ADE" w:rsidRPr="00DF4ADE">
        <w:rPr>
          <w:rFonts w:ascii="PT Sans" w:hAnsi="PT Sans" w:cs="Arial"/>
          <w:color w:val="404040" w:themeColor="text1" w:themeTint="BF"/>
          <w:sz w:val="22"/>
          <w:szCs w:val="22"/>
        </w:rPr>
        <w:t>Gesundheits-, Zukunfts- und Invaliditätsvorsorge</w:t>
      </w:r>
      <w:r w:rsidR="006F4EA5">
        <w:rPr>
          <w:rFonts w:ascii="PT Sans" w:hAnsi="PT Sans" w:cs="Arial"/>
          <w:color w:val="404040" w:themeColor="text1" w:themeTint="BF"/>
          <w:sz w:val="22"/>
          <w:szCs w:val="22"/>
        </w:rPr>
        <w:t xml:space="preserve"> </w:t>
      </w:r>
      <w:r w:rsidR="00633034">
        <w:rPr>
          <w:rFonts w:ascii="PT Sans" w:hAnsi="PT Sans" w:cs="Arial"/>
          <w:color w:val="404040" w:themeColor="text1" w:themeTint="BF"/>
          <w:sz w:val="22"/>
          <w:szCs w:val="22"/>
        </w:rPr>
        <w:t xml:space="preserve">in Form von eng miteinander verzahnten Arbeitgeberzuschüssen. </w:t>
      </w:r>
      <w:r w:rsidR="00CC5E82">
        <w:rPr>
          <w:rFonts w:ascii="PT Sans" w:hAnsi="PT Sans" w:cs="Arial"/>
          <w:color w:val="404040" w:themeColor="text1" w:themeTint="BF"/>
          <w:sz w:val="22"/>
          <w:szCs w:val="22"/>
        </w:rPr>
        <w:t xml:space="preserve">Mit der hohen Qualität seines </w:t>
      </w:r>
      <w:r w:rsidR="0009557D">
        <w:rPr>
          <w:rFonts w:ascii="PT Sans" w:hAnsi="PT Sans" w:cs="Arial"/>
          <w:color w:val="404040" w:themeColor="text1" w:themeTint="BF"/>
          <w:sz w:val="22"/>
          <w:szCs w:val="22"/>
        </w:rPr>
        <w:t>Alters- und Gesundheitsvorsorgeprojekts</w:t>
      </w:r>
      <w:r w:rsidR="00CC5E82">
        <w:rPr>
          <w:rFonts w:ascii="PT Sans" w:hAnsi="PT Sans" w:cs="Arial"/>
          <w:color w:val="404040" w:themeColor="text1" w:themeTint="BF"/>
          <w:sz w:val="22"/>
          <w:szCs w:val="22"/>
        </w:rPr>
        <w:t xml:space="preserve"> </w:t>
      </w:r>
      <w:r w:rsidR="00CF7F92">
        <w:rPr>
          <w:rFonts w:ascii="PT Sans" w:hAnsi="PT Sans" w:cs="Arial"/>
          <w:color w:val="404040" w:themeColor="text1" w:themeTint="BF"/>
          <w:sz w:val="22"/>
          <w:szCs w:val="22"/>
        </w:rPr>
        <w:t xml:space="preserve">hat </w:t>
      </w:r>
      <w:r w:rsidR="0085403E">
        <w:rPr>
          <w:rFonts w:ascii="PT Sans" w:hAnsi="PT Sans" w:cs="Arial"/>
          <w:color w:val="404040" w:themeColor="text1" w:themeTint="BF"/>
          <w:sz w:val="22"/>
          <w:szCs w:val="22"/>
        </w:rPr>
        <w:t xml:space="preserve">der mittelständisch positionierte </w:t>
      </w:r>
      <w:r w:rsidR="0085403E" w:rsidRPr="00181634">
        <w:rPr>
          <w:rFonts w:ascii="PT Sans" w:hAnsi="PT Sans" w:cs="Arial"/>
          <w:color w:val="404040" w:themeColor="text1" w:themeTint="BF"/>
          <w:sz w:val="22"/>
          <w:szCs w:val="22"/>
        </w:rPr>
        <w:t>Spezialist für Aktenarchivierung</w:t>
      </w:r>
      <w:r w:rsidR="0015182C">
        <w:rPr>
          <w:rFonts w:ascii="PT Sans" w:hAnsi="PT Sans" w:cs="Arial"/>
          <w:color w:val="404040" w:themeColor="text1" w:themeTint="BF"/>
          <w:sz w:val="22"/>
          <w:szCs w:val="22"/>
        </w:rPr>
        <w:t xml:space="preserve"> und Digitalisierung </w:t>
      </w:r>
      <w:r w:rsidR="00CF7F92">
        <w:rPr>
          <w:rFonts w:ascii="PT Sans" w:hAnsi="PT Sans" w:cs="Arial"/>
          <w:color w:val="404040" w:themeColor="text1" w:themeTint="BF"/>
          <w:sz w:val="22"/>
          <w:szCs w:val="22"/>
        </w:rPr>
        <w:t xml:space="preserve">nun auch </w:t>
      </w:r>
      <w:r w:rsidR="005B3AB5">
        <w:rPr>
          <w:rFonts w:ascii="PT Sans" w:hAnsi="PT Sans" w:cs="Arial"/>
          <w:color w:val="404040" w:themeColor="text1" w:themeTint="BF"/>
          <w:sz w:val="22"/>
          <w:szCs w:val="22"/>
        </w:rPr>
        <w:t xml:space="preserve">bei der Vergabe </w:t>
      </w:r>
      <w:r w:rsidR="00CF7F92">
        <w:rPr>
          <w:rFonts w:ascii="PT Sans" w:hAnsi="PT Sans" w:cs="Arial"/>
          <w:color w:val="404040" w:themeColor="text1" w:themeTint="BF"/>
          <w:sz w:val="22"/>
          <w:szCs w:val="22"/>
        </w:rPr>
        <w:t xml:space="preserve">des </w:t>
      </w:r>
      <w:r w:rsidR="00C86151">
        <w:rPr>
          <w:rFonts w:ascii="PT Sans" w:hAnsi="PT Sans" w:cs="Arial"/>
          <w:color w:val="404040" w:themeColor="text1" w:themeTint="BF"/>
          <w:sz w:val="22"/>
          <w:szCs w:val="22"/>
        </w:rPr>
        <w:t xml:space="preserve">diesjährigen </w:t>
      </w:r>
      <w:r w:rsidR="00CF7F92">
        <w:rPr>
          <w:rFonts w:ascii="PT Sans" w:hAnsi="PT Sans" w:cs="Arial"/>
          <w:color w:val="404040" w:themeColor="text1" w:themeTint="BF"/>
          <w:sz w:val="22"/>
          <w:szCs w:val="22"/>
        </w:rPr>
        <w:t>Deutschen bAV-Preises überzeugt</w:t>
      </w:r>
      <w:r w:rsidR="00E54CFE">
        <w:rPr>
          <w:rFonts w:ascii="PT Sans" w:hAnsi="PT Sans" w:cs="Arial"/>
          <w:color w:val="404040" w:themeColor="text1" w:themeTint="BF"/>
          <w:sz w:val="22"/>
          <w:szCs w:val="22"/>
        </w:rPr>
        <w:t>: In der Kategorie KMU</w:t>
      </w:r>
      <w:r w:rsidR="00670720">
        <w:rPr>
          <w:rFonts w:ascii="PT Sans" w:hAnsi="PT Sans" w:cs="Arial"/>
          <w:color w:val="404040" w:themeColor="text1" w:themeTint="BF"/>
          <w:sz w:val="22"/>
          <w:szCs w:val="22"/>
        </w:rPr>
        <w:t xml:space="preserve"> </w:t>
      </w:r>
      <w:r w:rsidR="00F90886">
        <w:rPr>
          <w:rFonts w:ascii="PT Sans" w:hAnsi="PT Sans" w:cs="Arial"/>
          <w:color w:val="404040" w:themeColor="text1" w:themeTint="BF"/>
          <w:sz w:val="22"/>
          <w:szCs w:val="22"/>
        </w:rPr>
        <w:t xml:space="preserve">setzte sich die </w:t>
      </w:r>
      <w:r w:rsidR="00670720">
        <w:rPr>
          <w:rFonts w:ascii="PT Sans" w:hAnsi="PT Sans" w:cs="Arial"/>
          <w:color w:val="404040" w:themeColor="text1" w:themeTint="BF"/>
          <w:sz w:val="22"/>
          <w:szCs w:val="22"/>
        </w:rPr>
        <w:t xml:space="preserve">Gehring Group </w:t>
      </w:r>
      <w:r w:rsidR="00F90886">
        <w:rPr>
          <w:rFonts w:ascii="PT Sans" w:hAnsi="PT Sans" w:cs="Arial"/>
          <w:color w:val="404040" w:themeColor="text1" w:themeTint="BF"/>
          <w:sz w:val="22"/>
          <w:szCs w:val="22"/>
        </w:rPr>
        <w:t xml:space="preserve">gegen zahlreiche Unternehmen durch und </w:t>
      </w:r>
      <w:r w:rsidR="000851E7">
        <w:rPr>
          <w:rFonts w:ascii="PT Sans" w:hAnsi="PT Sans" w:cs="Arial"/>
          <w:color w:val="404040" w:themeColor="text1" w:themeTint="BF"/>
          <w:sz w:val="22"/>
          <w:szCs w:val="22"/>
        </w:rPr>
        <w:t>gehört zu den Top-3</w:t>
      </w:r>
      <w:r w:rsidR="00E807C8">
        <w:rPr>
          <w:rFonts w:ascii="PT Sans" w:hAnsi="PT Sans" w:cs="Arial"/>
          <w:color w:val="404040" w:themeColor="text1" w:themeTint="BF"/>
          <w:sz w:val="22"/>
          <w:szCs w:val="22"/>
        </w:rPr>
        <w:t>-Platzierten des Wettbewerbs</w:t>
      </w:r>
      <w:r w:rsidR="00A0154C">
        <w:rPr>
          <w:rFonts w:ascii="PT Sans" w:hAnsi="PT Sans" w:cs="Arial"/>
          <w:color w:val="404040" w:themeColor="text1" w:themeTint="BF"/>
          <w:sz w:val="22"/>
          <w:szCs w:val="22"/>
        </w:rPr>
        <w:t xml:space="preserve">. </w:t>
      </w:r>
      <w:r w:rsidR="005B3AB5">
        <w:rPr>
          <w:rFonts w:ascii="PT Sans" w:hAnsi="PT Sans" w:cs="Arial"/>
          <w:color w:val="404040" w:themeColor="text1" w:themeTint="BF"/>
          <w:sz w:val="22"/>
          <w:szCs w:val="22"/>
        </w:rPr>
        <w:t>Die renommierte Jury würdigte dabei insbesondere die gesamtheitliche Absicherung</w:t>
      </w:r>
      <w:r w:rsidR="00E9663A">
        <w:rPr>
          <w:rFonts w:ascii="PT Sans" w:hAnsi="PT Sans" w:cs="Arial"/>
          <w:color w:val="404040" w:themeColor="text1" w:themeTint="BF"/>
          <w:sz w:val="22"/>
          <w:szCs w:val="22"/>
        </w:rPr>
        <w:t xml:space="preserve"> durch das </w:t>
      </w:r>
      <w:r w:rsidR="00553761">
        <w:rPr>
          <w:rFonts w:ascii="PT Sans" w:hAnsi="PT Sans" w:cs="Arial"/>
          <w:color w:val="404040" w:themeColor="text1" w:themeTint="BF"/>
          <w:sz w:val="22"/>
          <w:szCs w:val="22"/>
        </w:rPr>
        <w:t>zusätzliche Angebot</w:t>
      </w:r>
      <w:r w:rsidR="00F90886">
        <w:rPr>
          <w:rFonts w:ascii="PT Sans" w:hAnsi="PT Sans" w:cs="Arial"/>
          <w:color w:val="404040" w:themeColor="text1" w:themeTint="BF"/>
          <w:sz w:val="22"/>
          <w:szCs w:val="22"/>
        </w:rPr>
        <w:t xml:space="preserve"> </w:t>
      </w:r>
      <w:r w:rsidR="00553761">
        <w:rPr>
          <w:rFonts w:ascii="PT Sans" w:hAnsi="PT Sans" w:cs="Arial"/>
          <w:color w:val="404040" w:themeColor="text1" w:themeTint="BF"/>
          <w:sz w:val="22"/>
          <w:szCs w:val="22"/>
        </w:rPr>
        <w:t>einer betrieblichen Krankenversicherung</w:t>
      </w:r>
      <w:r w:rsidR="000D1BA9">
        <w:rPr>
          <w:rFonts w:ascii="PT Sans" w:hAnsi="PT Sans" w:cs="Arial"/>
          <w:color w:val="404040" w:themeColor="text1" w:themeTint="BF"/>
          <w:sz w:val="22"/>
          <w:szCs w:val="22"/>
        </w:rPr>
        <w:t xml:space="preserve"> – dadurch profitieren die </w:t>
      </w:r>
      <w:r w:rsidR="00672BC2">
        <w:rPr>
          <w:rFonts w:ascii="PT Sans" w:hAnsi="PT Sans" w:cs="Arial"/>
          <w:color w:val="404040" w:themeColor="text1" w:themeTint="BF"/>
          <w:sz w:val="22"/>
          <w:szCs w:val="22"/>
        </w:rPr>
        <w:t>Mitarbeiter</w:t>
      </w:r>
      <w:r w:rsidR="000D1BA9">
        <w:rPr>
          <w:rFonts w:ascii="PT Sans" w:hAnsi="PT Sans" w:cs="Arial"/>
          <w:color w:val="404040" w:themeColor="text1" w:themeTint="BF"/>
          <w:sz w:val="22"/>
          <w:szCs w:val="22"/>
        </w:rPr>
        <w:t xml:space="preserve"> nicht nur in ferner Zukunft, sondern bereits in der Gegenwart. Gelobt wurde </w:t>
      </w:r>
      <w:r w:rsidR="0032712C">
        <w:rPr>
          <w:rFonts w:ascii="PT Sans" w:hAnsi="PT Sans" w:cs="Arial"/>
          <w:color w:val="404040" w:themeColor="text1" w:themeTint="BF"/>
          <w:sz w:val="22"/>
          <w:szCs w:val="22"/>
        </w:rPr>
        <w:t>darüber hinaus die klare und transparente Vermittlung des V</w:t>
      </w:r>
      <w:r w:rsidR="0009557D">
        <w:rPr>
          <w:rFonts w:ascii="PT Sans" w:hAnsi="PT Sans" w:cs="Arial"/>
          <w:color w:val="404040" w:themeColor="text1" w:themeTint="BF"/>
          <w:sz w:val="22"/>
          <w:szCs w:val="22"/>
        </w:rPr>
        <w:t>orsorge</w:t>
      </w:r>
      <w:r w:rsidR="0032712C">
        <w:rPr>
          <w:rFonts w:ascii="PT Sans" w:hAnsi="PT Sans" w:cs="Arial"/>
          <w:color w:val="404040" w:themeColor="text1" w:themeTint="BF"/>
          <w:sz w:val="22"/>
          <w:szCs w:val="22"/>
        </w:rPr>
        <w:t xml:space="preserve">systems in Form einer anschaulichen Broschüre </w:t>
      </w:r>
      <w:r w:rsidR="00CB7F18">
        <w:rPr>
          <w:rFonts w:ascii="PT Sans" w:hAnsi="PT Sans" w:cs="Arial"/>
          <w:color w:val="404040" w:themeColor="text1" w:themeTint="BF"/>
          <w:sz w:val="22"/>
          <w:szCs w:val="22"/>
        </w:rPr>
        <w:t>und per Online-Portal.</w:t>
      </w:r>
    </w:p>
    <w:p w14:paraId="0196D966" w14:textId="48A056D0" w:rsidR="00D034B7" w:rsidRDefault="00D034B7" w:rsidP="00B0258C">
      <w:pPr>
        <w:autoSpaceDE w:val="0"/>
        <w:autoSpaceDN w:val="0"/>
        <w:adjustRightInd w:val="0"/>
        <w:spacing w:before="60" w:line="360" w:lineRule="atLeast"/>
        <w:ind w:left="1701" w:firstLine="567"/>
        <w:jc w:val="both"/>
        <w:rPr>
          <w:rFonts w:ascii="PT Sans" w:hAnsi="PT Sans" w:cs="Arial"/>
          <w:color w:val="404040" w:themeColor="text1" w:themeTint="BF"/>
          <w:sz w:val="22"/>
          <w:szCs w:val="22"/>
        </w:rPr>
      </w:pPr>
      <w:r>
        <w:rPr>
          <w:rFonts w:ascii="PT Sans" w:hAnsi="PT Sans" w:cs="Arial"/>
          <w:color w:val="404040" w:themeColor="text1" w:themeTint="BF"/>
          <w:sz w:val="22"/>
          <w:szCs w:val="22"/>
        </w:rPr>
        <w:t xml:space="preserve">Bekannt gegeben wurde die Auszeichnung </w:t>
      </w:r>
      <w:r w:rsidR="00D3390D">
        <w:rPr>
          <w:rFonts w:ascii="PT Sans" w:hAnsi="PT Sans" w:cs="Arial"/>
          <w:color w:val="404040" w:themeColor="text1" w:themeTint="BF"/>
          <w:sz w:val="22"/>
          <w:szCs w:val="22"/>
        </w:rPr>
        <w:t xml:space="preserve">für die Gehring Group </w:t>
      </w:r>
      <w:r>
        <w:rPr>
          <w:rFonts w:ascii="PT Sans" w:hAnsi="PT Sans" w:cs="Arial"/>
          <w:color w:val="404040" w:themeColor="text1" w:themeTint="BF"/>
          <w:sz w:val="22"/>
          <w:szCs w:val="22"/>
        </w:rPr>
        <w:t xml:space="preserve">am 2. März </w:t>
      </w:r>
      <w:r w:rsidR="009062B0">
        <w:rPr>
          <w:rFonts w:ascii="PT Sans" w:hAnsi="PT Sans" w:cs="Arial"/>
          <w:color w:val="404040" w:themeColor="text1" w:themeTint="BF"/>
          <w:sz w:val="22"/>
          <w:szCs w:val="22"/>
        </w:rPr>
        <w:t xml:space="preserve">2020 </w:t>
      </w:r>
      <w:r>
        <w:rPr>
          <w:rFonts w:ascii="PT Sans" w:hAnsi="PT Sans" w:cs="Arial"/>
          <w:color w:val="404040" w:themeColor="text1" w:themeTint="BF"/>
          <w:sz w:val="22"/>
          <w:szCs w:val="22"/>
        </w:rPr>
        <w:t xml:space="preserve">im </w:t>
      </w:r>
      <w:r w:rsidR="00B245E5">
        <w:rPr>
          <w:rFonts w:ascii="PT Sans" w:hAnsi="PT Sans" w:cs="Arial"/>
          <w:color w:val="404040" w:themeColor="text1" w:themeTint="BF"/>
          <w:sz w:val="22"/>
          <w:szCs w:val="22"/>
        </w:rPr>
        <w:t>Rahmen der Konferenz „Zukunftsmarkt Altersvorsorge</w:t>
      </w:r>
      <w:r w:rsidR="00D3390D">
        <w:rPr>
          <w:rFonts w:ascii="PT Sans" w:hAnsi="PT Sans" w:cs="Arial"/>
          <w:color w:val="404040" w:themeColor="text1" w:themeTint="BF"/>
          <w:sz w:val="22"/>
          <w:szCs w:val="22"/>
        </w:rPr>
        <w:t xml:space="preserve">“; Corona-bedingt fand </w:t>
      </w:r>
      <w:r w:rsidR="00AC2DF7">
        <w:rPr>
          <w:rFonts w:ascii="PT Sans" w:hAnsi="PT Sans" w:cs="Arial"/>
          <w:color w:val="404040" w:themeColor="text1" w:themeTint="BF"/>
          <w:sz w:val="22"/>
          <w:szCs w:val="22"/>
        </w:rPr>
        <w:t>die Preisverleihung als Online-Event statt.</w:t>
      </w:r>
    </w:p>
    <w:p w14:paraId="0B2AECF6" w14:textId="77777777" w:rsidR="003823B2" w:rsidRDefault="00CB7F18" w:rsidP="00B0258C">
      <w:pPr>
        <w:autoSpaceDE w:val="0"/>
        <w:autoSpaceDN w:val="0"/>
        <w:adjustRightInd w:val="0"/>
        <w:spacing w:before="60" w:line="360" w:lineRule="atLeast"/>
        <w:ind w:left="1701" w:firstLine="567"/>
        <w:jc w:val="both"/>
        <w:rPr>
          <w:rFonts w:ascii="PT Sans" w:hAnsi="PT Sans" w:cs="Arial"/>
          <w:color w:val="404040" w:themeColor="text1" w:themeTint="BF"/>
          <w:sz w:val="22"/>
          <w:szCs w:val="22"/>
        </w:rPr>
      </w:pPr>
      <w:r>
        <w:rPr>
          <w:rFonts w:ascii="PT Sans" w:hAnsi="PT Sans" w:cs="Arial"/>
          <w:color w:val="404040" w:themeColor="text1" w:themeTint="BF"/>
          <w:sz w:val="22"/>
          <w:szCs w:val="22"/>
        </w:rPr>
        <w:t>„</w:t>
      </w:r>
      <w:r w:rsidR="0011544C">
        <w:rPr>
          <w:rFonts w:ascii="PT Sans" w:hAnsi="PT Sans" w:cs="Arial"/>
          <w:color w:val="404040" w:themeColor="text1" w:themeTint="BF"/>
          <w:sz w:val="22"/>
          <w:szCs w:val="22"/>
        </w:rPr>
        <w:t>D</w:t>
      </w:r>
      <w:r w:rsidR="00125F80">
        <w:rPr>
          <w:rFonts w:ascii="PT Sans" w:hAnsi="PT Sans" w:cs="Arial"/>
          <w:color w:val="404040" w:themeColor="text1" w:themeTint="BF"/>
          <w:sz w:val="22"/>
          <w:szCs w:val="22"/>
        </w:rPr>
        <w:t>ie Auszeichnung mit dem Deutschen bAV-Preis</w:t>
      </w:r>
      <w:r w:rsidR="0011544C">
        <w:rPr>
          <w:rFonts w:ascii="PT Sans" w:hAnsi="PT Sans" w:cs="Arial"/>
          <w:color w:val="404040" w:themeColor="text1" w:themeTint="BF"/>
          <w:sz w:val="22"/>
          <w:szCs w:val="22"/>
        </w:rPr>
        <w:t xml:space="preserve"> ehrt und freut uns sehr</w:t>
      </w:r>
      <w:r w:rsidR="0018359D">
        <w:rPr>
          <w:rFonts w:ascii="PT Sans" w:hAnsi="PT Sans" w:cs="Arial"/>
          <w:color w:val="404040" w:themeColor="text1" w:themeTint="BF"/>
          <w:sz w:val="22"/>
          <w:szCs w:val="22"/>
        </w:rPr>
        <w:t xml:space="preserve">, </w:t>
      </w:r>
      <w:r w:rsidR="002B6B62">
        <w:rPr>
          <w:rFonts w:ascii="PT Sans" w:hAnsi="PT Sans" w:cs="Arial"/>
          <w:color w:val="404040" w:themeColor="text1" w:themeTint="BF"/>
          <w:sz w:val="22"/>
          <w:szCs w:val="22"/>
        </w:rPr>
        <w:t xml:space="preserve">unterstreicht sie </w:t>
      </w:r>
      <w:r w:rsidR="0018359D">
        <w:rPr>
          <w:rFonts w:ascii="PT Sans" w:hAnsi="PT Sans" w:cs="Arial"/>
          <w:color w:val="404040" w:themeColor="text1" w:themeTint="BF"/>
          <w:sz w:val="22"/>
          <w:szCs w:val="22"/>
        </w:rPr>
        <w:t>doch, dass wir mit unserem ganzheitlichen Programm einer betrieblichen Alters</w:t>
      </w:r>
      <w:r w:rsidR="005B3A02">
        <w:rPr>
          <w:rFonts w:ascii="PT Sans" w:hAnsi="PT Sans" w:cs="Arial"/>
          <w:color w:val="404040" w:themeColor="text1" w:themeTint="BF"/>
          <w:sz w:val="22"/>
          <w:szCs w:val="22"/>
        </w:rPr>
        <w:t>- und Gesundheitsvorsorge</w:t>
      </w:r>
      <w:r w:rsidR="0018359D">
        <w:rPr>
          <w:rFonts w:ascii="PT Sans" w:hAnsi="PT Sans" w:cs="Arial"/>
          <w:color w:val="404040" w:themeColor="text1" w:themeTint="BF"/>
          <w:sz w:val="22"/>
          <w:szCs w:val="22"/>
        </w:rPr>
        <w:t xml:space="preserve"> </w:t>
      </w:r>
      <w:r w:rsidR="00026620">
        <w:rPr>
          <w:rFonts w:ascii="PT Sans" w:hAnsi="PT Sans" w:cs="Arial"/>
          <w:color w:val="404040" w:themeColor="text1" w:themeTint="BF"/>
          <w:sz w:val="22"/>
          <w:szCs w:val="22"/>
        </w:rPr>
        <w:t xml:space="preserve">den richtigen Weg eingeschlagen haben“, </w:t>
      </w:r>
      <w:r w:rsidR="0031417B">
        <w:rPr>
          <w:rFonts w:ascii="PT Sans" w:hAnsi="PT Sans" w:cs="Arial"/>
          <w:color w:val="404040" w:themeColor="text1" w:themeTint="BF"/>
          <w:sz w:val="22"/>
          <w:szCs w:val="22"/>
        </w:rPr>
        <w:t xml:space="preserve">kommentiert </w:t>
      </w:r>
      <w:r w:rsidR="00026620">
        <w:rPr>
          <w:rFonts w:ascii="PT Sans" w:hAnsi="PT Sans" w:cs="Arial"/>
          <w:color w:val="404040" w:themeColor="text1" w:themeTint="BF"/>
          <w:sz w:val="22"/>
          <w:szCs w:val="22"/>
        </w:rPr>
        <w:t>Nils Gehring</w:t>
      </w:r>
      <w:r w:rsidR="0011544C">
        <w:rPr>
          <w:rFonts w:ascii="PT Sans" w:hAnsi="PT Sans" w:cs="Arial"/>
          <w:color w:val="404040" w:themeColor="text1" w:themeTint="BF"/>
          <w:sz w:val="22"/>
          <w:szCs w:val="22"/>
        </w:rPr>
        <w:t xml:space="preserve">, </w:t>
      </w:r>
      <w:r w:rsidR="0011544C" w:rsidRPr="005A4EF1">
        <w:rPr>
          <w:rFonts w:ascii="PT Sans" w:hAnsi="PT Sans" w:cs="Arial"/>
          <w:color w:val="404040" w:themeColor="text1" w:themeTint="BF"/>
          <w:sz w:val="22"/>
          <w:szCs w:val="22"/>
        </w:rPr>
        <w:t>Gesellschafter und Mitglied der Geschäfts</w:t>
      </w:r>
      <w:r w:rsidR="0011544C">
        <w:rPr>
          <w:rFonts w:ascii="PT Sans" w:hAnsi="PT Sans" w:cs="Arial"/>
          <w:color w:val="404040" w:themeColor="text1" w:themeTint="BF"/>
          <w:sz w:val="22"/>
          <w:szCs w:val="22"/>
        </w:rPr>
        <w:softHyphen/>
      </w:r>
      <w:r w:rsidR="0011544C" w:rsidRPr="005A4EF1">
        <w:rPr>
          <w:rFonts w:ascii="PT Sans" w:hAnsi="PT Sans" w:cs="Arial"/>
          <w:color w:val="404040" w:themeColor="text1" w:themeTint="BF"/>
          <w:sz w:val="22"/>
          <w:szCs w:val="22"/>
        </w:rPr>
        <w:t>führung der Gehring Grou</w:t>
      </w:r>
      <w:r w:rsidR="0011544C">
        <w:rPr>
          <w:rFonts w:ascii="PT Sans" w:hAnsi="PT Sans" w:cs="Arial"/>
          <w:color w:val="404040" w:themeColor="text1" w:themeTint="BF"/>
          <w:sz w:val="22"/>
          <w:szCs w:val="22"/>
        </w:rPr>
        <w:t>p</w:t>
      </w:r>
      <w:r w:rsidR="0031417B">
        <w:rPr>
          <w:rFonts w:ascii="PT Sans" w:hAnsi="PT Sans" w:cs="Arial"/>
          <w:color w:val="404040" w:themeColor="text1" w:themeTint="BF"/>
          <w:sz w:val="22"/>
          <w:szCs w:val="22"/>
        </w:rPr>
        <w:t xml:space="preserve">. „Für uns als Dienstleistungsunternehmen steht der Mensch stets im Mittelpunkt – </w:t>
      </w:r>
      <w:r w:rsidR="00182A7F">
        <w:rPr>
          <w:rFonts w:ascii="PT Sans" w:hAnsi="PT Sans" w:cs="Arial"/>
          <w:color w:val="404040" w:themeColor="text1" w:themeTint="BF"/>
          <w:sz w:val="22"/>
          <w:szCs w:val="22"/>
        </w:rPr>
        <w:t xml:space="preserve">und </w:t>
      </w:r>
      <w:r w:rsidR="0031417B">
        <w:rPr>
          <w:rFonts w:ascii="PT Sans" w:hAnsi="PT Sans" w:cs="Arial"/>
          <w:color w:val="404040" w:themeColor="text1" w:themeTint="BF"/>
          <w:sz w:val="22"/>
          <w:szCs w:val="22"/>
        </w:rPr>
        <w:t xml:space="preserve">jede Investition in die Mitarbeiterschaft </w:t>
      </w:r>
      <w:r w:rsidR="00182A7F">
        <w:rPr>
          <w:rFonts w:ascii="PT Sans" w:hAnsi="PT Sans" w:cs="Arial"/>
          <w:color w:val="404040" w:themeColor="text1" w:themeTint="BF"/>
          <w:sz w:val="22"/>
          <w:szCs w:val="22"/>
        </w:rPr>
        <w:t>bedeutet zugleich eine wertvolle Anlage in die betriebliche Konkurrenz- und Zukunftsfähigkeit.</w:t>
      </w:r>
      <w:r w:rsidR="00940A0C">
        <w:rPr>
          <w:rFonts w:ascii="PT Sans" w:hAnsi="PT Sans" w:cs="Arial"/>
          <w:color w:val="404040" w:themeColor="text1" w:themeTint="BF"/>
          <w:sz w:val="22"/>
          <w:szCs w:val="22"/>
        </w:rPr>
        <w:t xml:space="preserve"> </w:t>
      </w:r>
      <w:r w:rsidR="001D74B6">
        <w:rPr>
          <w:rFonts w:ascii="PT Sans" w:hAnsi="PT Sans" w:cs="Arial"/>
          <w:color w:val="404040" w:themeColor="text1" w:themeTint="BF"/>
          <w:sz w:val="22"/>
          <w:szCs w:val="22"/>
        </w:rPr>
        <w:t xml:space="preserve">Insofern sollte man solche Projekte nicht auf die lange Bank </w:t>
      </w:r>
    </w:p>
    <w:p w14:paraId="219ACEC7" w14:textId="232630CD" w:rsidR="0018359D" w:rsidRDefault="001D74B6" w:rsidP="003823B2">
      <w:pPr>
        <w:autoSpaceDE w:val="0"/>
        <w:autoSpaceDN w:val="0"/>
        <w:adjustRightInd w:val="0"/>
        <w:spacing w:before="60" w:line="360" w:lineRule="atLeast"/>
        <w:ind w:left="1701"/>
        <w:jc w:val="both"/>
        <w:rPr>
          <w:rFonts w:ascii="PT Sans" w:hAnsi="PT Sans" w:cs="Arial"/>
          <w:color w:val="404040" w:themeColor="text1" w:themeTint="BF"/>
          <w:sz w:val="22"/>
          <w:szCs w:val="22"/>
        </w:rPr>
      </w:pPr>
      <w:r>
        <w:rPr>
          <w:rFonts w:ascii="PT Sans" w:hAnsi="PT Sans" w:cs="Arial"/>
          <w:color w:val="404040" w:themeColor="text1" w:themeTint="BF"/>
          <w:sz w:val="22"/>
          <w:szCs w:val="22"/>
        </w:rPr>
        <w:lastRenderedPageBreak/>
        <w:t>schieben</w:t>
      </w:r>
      <w:r w:rsidR="003C17AF">
        <w:rPr>
          <w:rFonts w:ascii="PT Sans" w:hAnsi="PT Sans" w:cs="Arial"/>
          <w:color w:val="404040" w:themeColor="text1" w:themeTint="BF"/>
          <w:sz w:val="22"/>
          <w:szCs w:val="22"/>
        </w:rPr>
        <w:t xml:space="preserve"> und deshalb haben </w:t>
      </w:r>
      <w:r w:rsidR="00940A0C">
        <w:rPr>
          <w:rFonts w:ascii="PT Sans" w:hAnsi="PT Sans" w:cs="Arial"/>
          <w:color w:val="404040" w:themeColor="text1" w:themeTint="BF"/>
          <w:sz w:val="22"/>
          <w:szCs w:val="22"/>
        </w:rPr>
        <w:t xml:space="preserve">wir im vergangenen Jahr </w:t>
      </w:r>
      <w:r w:rsidR="005F1CF1">
        <w:rPr>
          <w:rFonts w:ascii="PT Sans" w:hAnsi="PT Sans" w:cs="Arial"/>
          <w:color w:val="404040" w:themeColor="text1" w:themeTint="BF"/>
          <w:sz w:val="22"/>
          <w:szCs w:val="22"/>
        </w:rPr>
        <w:t xml:space="preserve">mit professioneller Unterstützung </w:t>
      </w:r>
      <w:r w:rsidR="00940A0C">
        <w:rPr>
          <w:rFonts w:ascii="PT Sans" w:hAnsi="PT Sans" w:cs="Arial"/>
          <w:color w:val="404040" w:themeColor="text1" w:themeTint="BF"/>
          <w:sz w:val="22"/>
          <w:szCs w:val="22"/>
        </w:rPr>
        <w:t xml:space="preserve">unser Programm </w:t>
      </w:r>
      <w:r w:rsidR="005F1CF1">
        <w:rPr>
          <w:rFonts w:ascii="PT Sans" w:hAnsi="PT Sans" w:cs="Arial"/>
          <w:color w:val="404040" w:themeColor="text1" w:themeTint="BF"/>
          <w:sz w:val="22"/>
          <w:szCs w:val="22"/>
        </w:rPr>
        <w:t>ausgearbeitet</w:t>
      </w:r>
      <w:r w:rsidR="00E37319">
        <w:rPr>
          <w:rFonts w:ascii="PT Sans" w:hAnsi="PT Sans" w:cs="Arial"/>
          <w:color w:val="404040" w:themeColor="text1" w:themeTint="BF"/>
          <w:sz w:val="22"/>
          <w:szCs w:val="22"/>
        </w:rPr>
        <w:t>. Ziel war es,</w:t>
      </w:r>
      <w:r w:rsidR="000F2986">
        <w:rPr>
          <w:rFonts w:ascii="PT Sans" w:hAnsi="PT Sans" w:cs="Arial"/>
          <w:color w:val="404040" w:themeColor="text1" w:themeTint="BF"/>
          <w:sz w:val="22"/>
          <w:szCs w:val="22"/>
        </w:rPr>
        <w:t xml:space="preserve"> </w:t>
      </w:r>
      <w:r w:rsidR="00E527CC">
        <w:rPr>
          <w:rFonts w:ascii="PT Sans" w:hAnsi="PT Sans" w:cs="Arial"/>
          <w:color w:val="404040" w:themeColor="text1" w:themeTint="BF"/>
          <w:sz w:val="22"/>
          <w:szCs w:val="22"/>
        </w:rPr>
        <w:t xml:space="preserve">unsere </w:t>
      </w:r>
      <w:r w:rsidR="0015182C">
        <w:rPr>
          <w:rFonts w:ascii="PT Sans" w:hAnsi="PT Sans" w:cs="Arial"/>
          <w:color w:val="404040" w:themeColor="text1" w:themeTint="BF"/>
          <w:sz w:val="22"/>
          <w:szCs w:val="22"/>
        </w:rPr>
        <w:t>Mitarbeiter</w:t>
      </w:r>
      <w:r w:rsidR="00E527CC">
        <w:rPr>
          <w:rFonts w:ascii="PT Sans" w:hAnsi="PT Sans" w:cs="Arial"/>
          <w:color w:val="404040" w:themeColor="text1" w:themeTint="BF"/>
          <w:sz w:val="22"/>
          <w:szCs w:val="22"/>
        </w:rPr>
        <w:t xml:space="preserve"> und mit ihnen </w:t>
      </w:r>
      <w:r w:rsidR="005F72E1">
        <w:rPr>
          <w:rFonts w:ascii="PT Sans" w:hAnsi="PT Sans" w:cs="Arial"/>
          <w:color w:val="404040" w:themeColor="text1" w:themeTint="BF"/>
          <w:sz w:val="22"/>
          <w:szCs w:val="22"/>
        </w:rPr>
        <w:t xml:space="preserve">ein hohes Maß an </w:t>
      </w:r>
      <w:r w:rsidR="00E527CC">
        <w:rPr>
          <w:rFonts w:ascii="PT Sans" w:hAnsi="PT Sans" w:cs="Arial"/>
          <w:color w:val="404040" w:themeColor="text1" w:themeTint="BF"/>
          <w:sz w:val="22"/>
          <w:szCs w:val="22"/>
        </w:rPr>
        <w:t xml:space="preserve">Qualität und Kompetenz möglichst lange binden zu können. </w:t>
      </w:r>
      <w:r w:rsidR="0044615C">
        <w:rPr>
          <w:rFonts w:ascii="PT Sans" w:hAnsi="PT Sans" w:cs="Arial"/>
          <w:color w:val="404040" w:themeColor="text1" w:themeTint="BF"/>
          <w:sz w:val="22"/>
          <w:szCs w:val="22"/>
        </w:rPr>
        <w:t xml:space="preserve">Die durchweg sehr positive Resonanz </w:t>
      </w:r>
      <w:r w:rsidR="002B6B62">
        <w:rPr>
          <w:rFonts w:ascii="PT Sans" w:hAnsi="PT Sans" w:cs="Arial"/>
          <w:color w:val="404040" w:themeColor="text1" w:themeTint="BF"/>
          <w:sz w:val="22"/>
          <w:szCs w:val="22"/>
        </w:rPr>
        <w:t xml:space="preserve">zeigt uns, dass </w:t>
      </w:r>
      <w:r w:rsidR="005F72E1">
        <w:rPr>
          <w:rFonts w:ascii="PT Sans" w:hAnsi="PT Sans" w:cs="Arial"/>
          <w:color w:val="404040" w:themeColor="text1" w:themeTint="BF"/>
          <w:sz w:val="22"/>
          <w:szCs w:val="22"/>
        </w:rPr>
        <w:t xml:space="preserve">die </w:t>
      </w:r>
      <w:r w:rsidR="002B6B62">
        <w:rPr>
          <w:rFonts w:ascii="PT Sans" w:hAnsi="PT Sans" w:cs="Arial"/>
          <w:color w:val="404040" w:themeColor="text1" w:themeTint="BF"/>
          <w:sz w:val="22"/>
          <w:szCs w:val="22"/>
        </w:rPr>
        <w:t>Wertschätzung</w:t>
      </w:r>
      <w:r w:rsidR="005A5401">
        <w:rPr>
          <w:rFonts w:ascii="PT Sans" w:hAnsi="PT Sans" w:cs="Arial"/>
          <w:color w:val="404040" w:themeColor="text1" w:themeTint="BF"/>
          <w:sz w:val="22"/>
          <w:szCs w:val="22"/>
        </w:rPr>
        <w:t xml:space="preserve">, </w:t>
      </w:r>
      <w:r w:rsidR="005F72E1">
        <w:rPr>
          <w:rFonts w:ascii="PT Sans" w:hAnsi="PT Sans" w:cs="Arial"/>
          <w:color w:val="404040" w:themeColor="text1" w:themeTint="BF"/>
          <w:sz w:val="22"/>
          <w:szCs w:val="22"/>
        </w:rPr>
        <w:t xml:space="preserve">die </w:t>
      </w:r>
      <w:r w:rsidR="005A5401">
        <w:rPr>
          <w:rFonts w:ascii="PT Sans" w:hAnsi="PT Sans" w:cs="Arial"/>
          <w:color w:val="404040" w:themeColor="text1" w:themeTint="BF"/>
          <w:sz w:val="22"/>
          <w:szCs w:val="22"/>
        </w:rPr>
        <w:t xml:space="preserve">wir mit </w:t>
      </w:r>
      <w:r w:rsidR="00120733">
        <w:rPr>
          <w:rFonts w:ascii="PT Sans" w:hAnsi="PT Sans" w:cs="Arial"/>
          <w:color w:val="404040" w:themeColor="text1" w:themeTint="BF"/>
          <w:sz w:val="22"/>
          <w:szCs w:val="22"/>
        </w:rPr>
        <w:t>diesem</w:t>
      </w:r>
      <w:r w:rsidR="005A5401">
        <w:rPr>
          <w:rFonts w:ascii="PT Sans" w:hAnsi="PT Sans" w:cs="Arial"/>
          <w:color w:val="404040" w:themeColor="text1" w:themeTint="BF"/>
          <w:sz w:val="22"/>
          <w:szCs w:val="22"/>
        </w:rPr>
        <w:t xml:space="preserve"> Angebot zum Ausdruck bringen wollten, auch </w:t>
      </w:r>
      <w:r w:rsidR="004B7471">
        <w:rPr>
          <w:rFonts w:ascii="PT Sans" w:hAnsi="PT Sans" w:cs="Arial"/>
          <w:color w:val="404040" w:themeColor="text1" w:themeTint="BF"/>
          <w:sz w:val="22"/>
          <w:szCs w:val="22"/>
        </w:rPr>
        <w:t>bei unserem Team angekommen ist.“</w:t>
      </w:r>
    </w:p>
    <w:p w14:paraId="2DC86646" w14:textId="5573366B" w:rsidR="00066B52" w:rsidRDefault="00066B52" w:rsidP="00B0258C">
      <w:pPr>
        <w:autoSpaceDE w:val="0"/>
        <w:autoSpaceDN w:val="0"/>
        <w:adjustRightInd w:val="0"/>
        <w:spacing w:line="360" w:lineRule="atLeast"/>
        <w:ind w:left="1701"/>
        <w:jc w:val="both"/>
        <w:rPr>
          <w:rFonts w:ascii="PT Sans" w:hAnsi="PT Sans" w:cs="Arial"/>
          <w:color w:val="404040" w:themeColor="text1" w:themeTint="BF"/>
          <w:sz w:val="22"/>
          <w:szCs w:val="22"/>
        </w:rPr>
      </w:pPr>
    </w:p>
    <w:p w14:paraId="0249B5FB" w14:textId="6B00DA5E" w:rsidR="009F09F4" w:rsidRPr="009F09F4" w:rsidRDefault="0030695D" w:rsidP="00B0258C">
      <w:pPr>
        <w:autoSpaceDE w:val="0"/>
        <w:autoSpaceDN w:val="0"/>
        <w:adjustRightInd w:val="0"/>
        <w:spacing w:line="360" w:lineRule="atLeast"/>
        <w:ind w:left="1701"/>
        <w:jc w:val="both"/>
        <w:rPr>
          <w:rFonts w:ascii="PT Sans" w:hAnsi="PT Sans" w:cs="Arial"/>
          <w:b/>
          <w:bCs/>
          <w:color w:val="404040" w:themeColor="text1" w:themeTint="BF"/>
          <w:sz w:val="22"/>
          <w:szCs w:val="22"/>
        </w:rPr>
      </w:pPr>
      <w:r>
        <w:rPr>
          <w:rFonts w:ascii="PT Sans" w:hAnsi="PT Sans" w:cs="Arial"/>
          <w:b/>
          <w:bCs/>
          <w:color w:val="404040" w:themeColor="text1" w:themeTint="BF"/>
          <w:sz w:val="22"/>
          <w:szCs w:val="22"/>
        </w:rPr>
        <w:t>Vorsorgesystem</w:t>
      </w:r>
      <w:r w:rsidR="009F09F4" w:rsidRPr="009F09F4">
        <w:rPr>
          <w:rFonts w:ascii="PT Sans" w:hAnsi="PT Sans" w:cs="Arial"/>
          <w:b/>
          <w:bCs/>
          <w:color w:val="404040" w:themeColor="text1" w:themeTint="BF"/>
          <w:sz w:val="22"/>
          <w:szCs w:val="22"/>
        </w:rPr>
        <w:t xml:space="preserve"> mit attraktiven Zusatzleistungen</w:t>
      </w:r>
    </w:p>
    <w:p w14:paraId="2EE4B4F4" w14:textId="684CF54C" w:rsidR="009F4952" w:rsidRDefault="009F09F4" w:rsidP="009F09F4">
      <w:pPr>
        <w:autoSpaceDE w:val="0"/>
        <w:autoSpaceDN w:val="0"/>
        <w:adjustRightInd w:val="0"/>
        <w:spacing w:line="360" w:lineRule="atLeast"/>
        <w:ind w:left="1701"/>
        <w:jc w:val="both"/>
        <w:rPr>
          <w:rFonts w:ascii="PT Sans" w:hAnsi="PT Sans" w:cs="Arial"/>
          <w:color w:val="404040" w:themeColor="text1" w:themeTint="BF"/>
          <w:sz w:val="22"/>
          <w:szCs w:val="22"/>
        </w:rPr>
      </w:pPr>
      <w:r>
        <w:rPr>
          <w:rFonts w:ascii="PT Sans" w:hAnsi="PT Sans" w:cs="Arial"/>
          <w:color w:val="404040" w:themeColor="text1" w:themeTint="BF"/>
          <w:sz w:val="22"/>
          <w:szCs w:val="22"/>
        </w:rPr>
        <w:t xml:space="preserve">Das </w:t>
      </w:r>
      <w:r w:rsidR="00332061">
        <w:rPr>
          <w:rFonts w:ascii="PT Sans" w:hAnsi="PT Sans" w:cs="Arial"/>
          <w:color w:val="404040" w:themeColor="text1" w:themeTint="BF"/>
          <w:sz w:val="22"/>
          <w:szCs w:val="22"/>
        </w:rPr>
        <w:t xml:space="preserve">im vergangenen Jahr lancierte </w:t>
      </w:r>
      <w:r>
        <w:rPr>
          <w:rFonts w:ascii="PT Sans" w:hAnsi="PT Sans" w:cs="Arial"/>
          <w:color w:val="404040" w:themeColor="text1" w:themeTint="BF"/>
          <w:sz w:val="22"/>
          <w:szCs w:val="22"/>
        </w:rPr>
        <w:t>V</w:t>
      </w:r>
      <w:r w:rsidR="0030695D">
        <w:rPr>
          <w:rFonts w:ascii="PT Sans" w:hAnsi="PT Sans" w:cs="Arial"/>
          <w:color w:val="404040" w:themeColor="text1" w:themeTint="BF"/>
          <w:sz w:val="22"/>
          <w:szCs w:val="22"/>
        </w:rPr>
        <w:t>orsorge</w:t>
      </w:r>
      <w:r>
        <w:rPr>
          <w:rFonts w:ascii="PT Sans" w:hAnsi="PT Sans" w:cs="Arial"/>
          <w:color w:val="404040" w:themeColor="text1" w:themeTint="BF"/>
          <w:sz w:val="22"/>
          <w:szCs w:val="22"/>
        </w:rPr>
        <w:t xml:space="preserve">system der Gehring Group </w:t>
      </w:r>
      <w:r w:rsidR="00315FD1">
        <w:rPr>
          <w:rFonts w:ascii="PT Sans" w:hAnsi="PT Sans" w:cs="Arial"/>
          <w:color w:val="404040" w:themeColor="text1" w:themeTint="BF"/>
          <w:sz w:val="22"/>
          <w:szCs w:val="22"/>
        </w:rPr>
        <w:t>versteht sich als ganzheitliches Modell</w:t>
      </w:r>
      <w:r w:rsidR="00724F5B">
        <w:rPr>
          <w:rFonts w:ascii="PT Sans" w:hAnsi="PT Sans" w:cs="Arial"/>
          <w:color w:val="404040" w:themeColor="text1" w:themeTint="BF"/>
          <w:sz w:val="22"/>
          <w:szCs w:val="22"/>
        </w:rPr>
        <w:t xml:space="preserve">. Es bietet </w:t>
      </w:r>
      <w:r w:rsidR="00DC351A">
        <w:rPr>
          <w:rFonts w:ascii="PT Sans" w:hAnsi="PT Sans" w:cs="Arial"/>
          <w:color w:val="404040" w:themeColor="text1" w:themeTint="BF"/>
          <w:sz w:val="22"/>
          <w:szCs w:val="22"/>
        </w:rPr>
        <w:t xml:space="preserve">den </w:t>
      </w:r>
      <w:r w:rsidR="005B3A02">
        <w:rPr>
          <w:rFonts w:ascii="PT Sans" w:hAnsi="PT Sans" w:cs="Arial"/>
          <w:color w:val="404040" w:themeColor="text1" w:themeTint="BF"/>
          <w:sz w:val="22"/>
          <w:szCs w:val="22"/>
        </w:rPr>
        <w:t>Mitarbeiter</w:t>
      </w:r>
      <w:r w:rsidR="00DC351A">
        <w:rPr>
          <w:rFonts w:ascii="PT Sans" w:hAnsi="PT Sans" w:cs="Arial"/>
          <w:color w:val="404040" w:themeColor="text1" w:themeTint="BF"/>
          <w:sz w:val="22"/>
          <w:szCs w:val="22"/>
        </w:rPr>
        <w:t xml:space="preserve">n erhöhte Sozialleistungen </w:t>
      </w:r>
      <w:r w:rsidR="00315FD1">
        <w:rPr>
          <w:rFonts w:ascii="PT Sans" w:hAnsi="PT Sans" w:cs="Arial"/>
          <w:color w:val="404040" w:themeColor="text1" w:themeTint="BF"/>
          <w:sz w:val="22"/>
          <w:szCs w:val="22"/>
        </w:rPr>
        <w:t xml:space="preserve">in den drei Segmenten </w:t>
      </w:r>
      <w:r w:rsidR="00332061">
        <w:rPr>
          <w:rFonts w:ascii="PT Sans" w:hAnsi="PT Sans" w:cs="Arial"/>
          <w:color w:val="404040" w:themeColor="text1" w:themeTint="BF"/>
          <w:sz w:val="22"/>
          <w:szCs w:val="22"/>
        </w:rPr>
        <w:t>betriebliche Gesundheits-, Zukunfts- und Invaliditätsvorsorge. Dabei handelt es sich um eng miteinander verzahnte Arbeitgeberzuschüsse für ausschließlich private Bereiche</w:t>
      </w:r>
      <w:r w:rsidR="00E354D0">
        <w:rPr>
          <w:rFonts w:ascii="PT Sans" w:hAnsi="PT Sans" w:cs="Arial"/>
          <w:color w:val="404040" w:themeColor="text1" w:themeTint="BF"/>
          <w:sz w:val="22"/>
          <w:szCs w:val="22"/>
        </w:rPr>
        <w:t xml:space="preserve">, die sich in großen Teilen auf Familienmitglieder ausweiten lassen. </w:t>
      </w:r>
      <w:r w:rsidR="00555FB8">
        <w:rPr>
          <w:rFonts w:ascii="PT Sans" w:hAnsi="PT Sans" w:cs="Arial"/>
          <w:color w:val="404040" w:themeColor="text1" w:themeTint="BF"/>
          <w:sz w:val="22"/>
          <w:szCs w:val="22"/>
        </w:rPr>
        <w:t xml:space="preserve">Als </w:t>
      </w:r>
      <w:r w:rsidR="006A796D">
        <w:rPr>
          <w:rFonts w:ascii="PT Sans" w:hAnsi="PT Sans" w:cs="Arial"/>
          <w:color w:val="404040" w:themeColor="text1" w:themeTint="BF"/>
          <w:sz w:val="22"/>
          <w:szCs w:val="22"/>
        </w:rPr>
        <w:t xml:space="preserve">wichtiges Werkzeug zur langfristigen Personalbindung </w:t>
      </w:r>
      <w:r w:rsidR="002D2F0E">
        <w:rPr>
          <w:rFonts w:ascii="PT Sans" w:hAnsi="PT Sans" w:cs="Arial"/>
          <w:color w:val="404040" w:themeColor="text1" w:themeTint="BF"/>
          <w:sz w:val="22"/>
          <w:szCs w:val="22"/>
        </w:rPr>
        <w:t xml:space="preserve">mit einer </w:t>
      </w:r>
      <w:r w:rsidR="006E2404">
        <w:rPr>
          <w:rFonts w:ascii="PT Sans" w:hAnsi="PT Sans" w:cs="Arial"/>
          <w:color w:val="404040" w:themeColor="text1" w:themeTint="BF"/>
          <w:sz w:val="22"/>
          <w:szCs w:val="22"/>
        </w:rPr>
        <w:t xml:space="preserve">auch finanziellen </w:t>
      </w:r>
      <w:r w:rsidR="002D2F0E">
        <w:rPr>
          <w:rFonts w:ascii="PT Sans" w:hAnsi="PT Sans" w:cs="Arial"/>
          <w:color w:val="404040" w:themeColor="text1" w:themeTint="BF"/>
          <w:sz w:val="22"/>
          <w:szCs w:val="22"/>
        </w:rPr>
        <w:t xml:space="preserve">Belohnung für Betriebstreue </w:t>
      </w:r>
      <w:r w:rsidR="006A796D">
        <w:rPr>
          <w:rFonts w:ascii="PT Sans" w:hAnsi="PT Sans" w:cs="Arial"/>
          <w:color w:val="404040" w:themeColor="text1" w:themeTint="BF"/>
          <w:sz w:val="22"/>
          <w:szCs w:val="22"/>
        </w:rPr>
        <w:t xml:space="preserve">beinhaltet das Angebot </w:t>
      </w:r>
      <w:r w:rsidR="002D2F0E">
        <w:rPr>
          <w:rFonts w:ascii="PT Sans" w:hAnsi="PT Sans" w:cs="Arial"/>
          <w:color w:val="404040" w:themeColor="text1" w:themeTint="BF"/>
          <w:sz w:val="22"/>
          <w:szCs w:val="22"/>
        </w:rPr>
        <w:t xml:space="preserve">unter anderem </w:t>
      </w:r>
      <w:r w:rsidR="006E2404">
        <w:rPr>
          <w:rFonts w:ascii="PT Sans" w:hAnsi="PT Sans" w:cs="Arial"/>
          <w:color w:val="404040" w:themeColor="text1" w:themeTint="BF"/>
          <w:sz w:val="22"/>
          <w:szCs w:val="22"/>
        </w:rPr>
        <w:t xml:space="preserve">eine Dynamisierung der Zuschüsse im Rentenbereich in vier Stufen bis zu 100 Prozent. </w:t>
      </w:r>
      <w:r w:rsidR="009F4952">
        <w:rPr>
          <w:rFonts w:ascii="PT Sans" w:hAnsi="PT Sans" w:cs="Arial"/>
          <w:color w:val="404040" w:themeColor="text1" w:themeTint="BF"/>
          <w:sz w:val="22"/>
          <w:szCs w:val="22"/>
        </w:rPr>
        <w:t xml:space="preserve">In der Gesundheitsvorsorge erfordert der Abschluss von Policen zudem </w:t>
      </w:r>
      <w:r w:rsidR="00596048">
        <w:rPr>
          <w:rFonts w:ascii="PT Sans" w:hAnsi="PT Sans" w:cs="Arial"/>
          <w:color w:val="404040" w:themeColor="text1" w:themeTint="BF"/>
          <w:sz w:val="22"/>
          <w:szCs w:val="22"/>
        </w:rPr>
        <w:t xml:space="preserve">keine vorherigen Gesundheitsprüfungen, was dementsprechend </w:t>
      </w:r>
      <w:r w:rsidR="002F7650">
        <w:rPr>
          <w:rFonts w:ascii="PT Sans" w:hAnsi="PT Sans" w:cs="Arial"/>
          <w:color w:val="404040" w:themeColor="text1" w:themeTint="BF"/>
          <w:sz w:val="22"/>
          <w:szCs w:val="22"/>
        </w:rPr>
        <w:t xml:space="preserve">vorteilhaft ist für </w:t>
      </w:r>
      <w:r w:rsidR="00596048">
        <w:rPr>
          <w:rFonts w:ascii="PT Sans" w:hAnsi="PT Sans" w:cs="Arial"/>
          <w:color w:val="404040" w:themeColor="text1" w:themeTint="BF"/>
          <w:sz w:val="22"/>
          <w:szCs w:val="22"/>
        </w:rPr>
        <w:t>ältere oder vorerkrankte Personen</w:t>
      </w:r>
      <w:r w:rsidR="002F7650">
        <w:rPr>
          <w:rFonts w:ascii="PT Sans" w:hAnsi="PT Sans" w:cs="Arial"/>
          <w:color w:val="404040" w:themeColor="text1" w:themeTint="BF"/>
          <w:sz w:val="22"/>
          <w:szCs w:val="22"/>
        </w:rPr>
        <w:t>.</w:t>
      </w:r>
    </w:p>
    <w:p w14:paraId="648A77DE" w14:textId="4029AEA3" w:rsidR="00B0258C" w:rsidRDefault="00B0258C" w:rsidP="00400E5B">
      <w:pPr>
        <w:spacing w:line="320" w:lineRule="atLeast"/>
        <w:rPr>
          <w:rFonts w:ascii="PT Sans" w:hAnsi="PT Sans" w:cs="Arial"/>
          <w:b/>
          <w:color w:val="4D5056"/>
          <w:sz w:val="22"/>
          <w:szCs w:val="22"/>
        </w:rPr>
      </w:pPr>
    </w:p>
    <w:p w14:paraId="1A1D8500" w14:textId="77777777" w:rsidR="00B0258C" w:rsidRDefault="00B0258C" w:rsidP="00400E5B">
      <w:pPr>
        <w:spacing w:line="320" w:lineRule="atLeast"/>
        <w:rPr>
          <w:rFonts w:ascii="PT Sans" w:hAnsi="PT Sans" w:cs="Arial"/>
          <w:b/>
          <w:color w:val="4D5056"/>
          <w:sz w:val="22"/>
          <w:szCs w:val="22"/>
        </w:rPr>
      </w:pPr>
    </w:p>
    <w:p w14:paraId="12F746D3" w14:textId="23508EFE" w:rsidR="004B7471" w:rsidRDefault="004B7471" w:rsidP="00B0258C">
      <w:pPr>
        <w:spacing w:line="360" w:lineRule="atLeast"/>
        <w:rPr>
          <w:rFonts w:ascii="PT Sans" w:hAnsi="PT Sans" w:cs="Arial"/>
          <w:b/>
          <w:color w:val="4D5056"/>
          <w:sz w:val="22"/>
          <w:szCs w:val="22"/>
        </w:rPr>
      </w:pPr>
      <w:r>
        <w:rPr>
          <w:rFonts w:ascii="PT Sans" w:hAnsi="PT Sans" w:cs="Arial"/>
          <w:b/>
          <w:color w:val="4D5056"/>
          <w:sz w:val="22"/>
          <w:szCs w:val="22"/>
        </w:rPr>
        <w:t>Hintergrund Deutscher bAV-Preis</w:t>
      </w:r>
    </w:p>
    <w:p w14:paraId="4B8A0CAC" w14:textId="653B5265" w:rsidR="00B0258C" w:rsidRDefault="004B7471" w:rsidP="003823B2">
      <w:pPr>
        <w:spacing w:line="360" w:lineRule="atLeast"/>
        <w:jc w:val="both"/>
        <w:rPr>
          <w:rFonts w:ascii="PT Sans" w:hAnsi="PT Sans" w:cs="Arial"/>
          <w:b/>
          <w:color w:val="4D5056"/>
          <w:sz w:val="22"/>
          <w:szCs w:val="22"/>
        </w:rPr>
      </w:pPr>
      <w:r w:rsidRPr="004B7471">
        <w:rPr>
          <w:rFonts w:ascii="PT Sans" w:hAnsi="PT Sans" w:cs="Arial"/>
          <w:bCs/>
          <w:color w:val="4D5056"/>
          <w:sz w:val="22"/>
          <w:szCs w:val="22"/>
        </w:rPr>
        <w:t xml:space="preserve">Der </w:t>
      </w:r>
      <w:r>
        <w:rPr>
          <w:rFonts w:ascii="PT Sans" w:hAnsi="PT Sans" w:cs="Arial"/>
          <w:bCs/>
          <w:color w:val="4D5056"/>
          <w:sz w:val="22"/>
          <w:szCs w:val="22"/>
        </w:rPr>
        <w:t>Deutsche bAV-Preis</w:t>
      </w:r>
      <w:r w:rsidR="00186D89">
        <w:rPr>
          <w:rFonts w:ascii="PT Sans" w:hAnsi="PT Sans" w:cs="Arial"/>
          <w:bCs/>
          <w:color w:val="4D5056"/>
          <w:sz w:val="22"/>
          <w:szCs w:val="22"/>
        </w:rPr>
        <w:t xml:space="preserve"> wird jährlich in den Kategorien „Großunternehmen“ und „KMU“ vergeben, um die je nach Unternehmensgröße unterschiedlichen Ausgangssituationen angemessen zu würdigen. </w:t>
      </w:r>
      <w:r w:rsidR="00CC4001" w:rsidRPr="00CC4001">
        <w:rPr>
          <w:rFonts w:ascii="PT Sans" w:hAnsi="PT Sans" w:cs="Arial"/>
          <w:bCs/>
          <w:color w:val="4D5056"/>
          <w:sz w:val="22"/>
          <w:szCs w:val="22"/>
        </w:rPr>
        <w:t xml:space="preserve">Initiiert wurde der Deutsche bAV-Preis </w:t>
      </w:r>
      <w:r w:rsidR="00CC4001">
        <w:rPr>
          <w:rFonts w:ascii="PT Sans" w:hAnsi="PT Sans" w:cs="Arial"/>
          <w:bCs/>
          <w:color w:val="4D5056"/>
          <w:sz w:val="22"/>
          <w:szCs w:val="22"/>
        </w:rPr>
        <w:t xml:space="preserve">im Jahr </w:t>
      </w:r>
      <w:r w:rsidR="00CC4001" w:rsidRPr="00CC4001">
        <w:rPr>
          <w:rFonts w:ascii="PT Sans" w:hAnsi="PT Sans" w:cs="Arial"/>
          <w:bCs/>
          <w:color w:val="4D5056"/>
          <w:sz w:val="22"/>
          <w:szCs w:val="22"/>
        </w:rPr>
        <w:t xml:space="preserve">2013 von MCC und Willis Towers Watson. Unterstützung erhält dieser Vorstoß von zahlreichen Organisationen, darunter die Bundesvereinigung der Deutschen Arbeitgeberverbände (BDA), der Bundesverband der Deutschen Industrie (BDI), das Deutsche Institut für Altersvorsorge (DIA) sowie das </w:t>
      </w:r>
      <w:proofErr w:type="spellStart"/>
      <w:r w:rsidR="00CC4001" w:rsidRPr="00CC4001">
        <w:rPr>
          <w:rFonts w:ascii="PT Sans" w:hAnsi="PT Sans" w:cs="Arial"/>
          <w:bCs/>
          <w:color w:val="4D5056"/>
          <w:sz w:val="22"/>
          <w:szCs w:val="22"/>
        </w:rPr>
        <w:t>ddn</w:t>
      </w:r>
      <w:proofErr w:type="spellEnd"/>
      <w:r w:rsidR="00CC4001" w:rsidRPr="00CC4001">
        <w:rPr>
          <w:rFonts w:ascii="PT Sans" w:hAnsi="PT Sans" w:cs="Arial"/>
          <w:bCs/>
          <w:color w:val="4D5056"/>
          <w:sz w:val="22"/>
          <w:szCs w:val="22"/>
        </w:rPr>
        <w:t xml:space="preserve"> – Das Demographie Netzwerk e. V. Ebenso zählen namhafte Unternehmen</w:t>
      </w:r>
      <w:r w:rsidR="00CC4001">
        <w:rPr>
          <w:rFonts w:ascii="PT Sans" w:hAnsi="PT Sans" w:cs="Arial"/>
          <w:bCs/>
          <w:color w:val="4D5056"/>
          <w:sz w:val="22"/>
          <w:szCs w:val="22"/>
        </w:rPr>
        <w:t xml:space="preserve"> </w:t>
      </w:r>
      <w:r w:rsidR="00CC4001" w:rsidRPr="00CC4001">
        <w:rPr>
          <w:rFonts w:ascii="PT Sans" w:hAnsi="PT Sans" w:cs="Arial"/>
          <w:bCs/>
          <w:color w:val="4D5056"/>
          <w:sz w:val="22"/>
          <w:szCs w:val="22"/>
        </w:rPr>
        <w:t>zu den Partnern des Deutschen bAV-Preises.</w:t>
      </w:r>
      <w:r w:rsidR="00CC4001">
        <w:rPr>
          <w:rFonts w:ascii="PT Sans" w:hAnsi="PT Sans" w:cs="Arial"/>
          <w:bCs/>
          <w:color w:val="4D5056"/>
          <w:sz w:val="22"/>
          <w:szCs w:val="22"/>
        </w:rPr>
        <w:t xml:space="preserve"> </w:t>
      </w:r>
      <w:r w:rsidR="00C229D7">
        <w:rPr>
          <w:rFonts w:ascii="PT Sans" w:hAnsi="PT Sans" w:cs="Arial"/>
          <w:bCs/>
          <w:color w:val="4D5056"/>
          <w:sz w:val="22"/>
          <w:szCs w:val="22"/>
        </w:rPr>
        <w:t>Zur unabhängigen</w:t>
      </w:r>
      <w:r w:rsidR="00CC4001">
        <w:rPr>
          <w:rFonts w:ascii="PT Sans" w:hAnsi="PT Sans" w:cs="Arial"/>
          <w:bCs/>
          <w:color w:val="4D5056"/>
          <w:sz w:val="22"/>
          <w:szCs w:val="22"/>
        </w:rPr>
        <w:t xml:space="preserve"> Jury </w:t>
      </w:r>
      <w:r w:rsidR="00C229D7">
        <w:rPr>
          <w:rFonts w:ascii="PT Sans" w:hAnsi="PT Sans" w:cs="Arial"/>
          <w:bCs/>
          <w:color w:val="4D5056"/>
          <w:sz w:val="22"/>
          <w:szCs w:val="22"/>
        </w:rPr>
        <w:t>gehörten in diesem Jahr</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 xml:space="preserve">Susanna </w:t>
      </w:r>
      <w:proofErr w:type="spellStart"/>
      <w:r w:rsidR="00EE50AA" w:rsidRPr="00EE50AA">
        <w:rPr>
          <w:rFonts w:ascii="PT Sans" w:hAnsi="PT Sans" w:cs="Arial"/>
          <w:bCs/>
          <w:color w:val="4D5056"/>
          <w:sz w:val="22"/>
          <w:szCs w:val="22"/>
        </w:rPr>
        <w:t>Adelhardt</w:t>
      </w:r>
      <w:proofErr w:type="spellEnd"/>
      <w:r w:rsidR="00EE50AA" w:rsidRPr="00EE50AA">
        <w:rPr>
          <w:rFonts w:ascii="PT Sans" w:hAnsi="PT Sans" w:cs="Arial"/>
          <w:bCs/>
          <w:color w:val="4D5056"/>
          <w:sz w:val="22"/>
          <w:szCs w:val="22"/>
        </w:rPr>
        <w:t xml:space="preserve"> </w:t>
      </w:r>
      <w:r w:rsidR="00EE50AA">
        <w:rPr>
          <w:rFonts w:ascii="PT Sans" w:hAnsi="PT Sans" w:cs="Arial"/>
          <w:bCs/>
          <w:color w:val="4D5056"/>
          <w:sz w:val="22"/>
          <w:szCs w:val="22"/>
        </w:rPr>
        <w:t>(</w:t>
      </w:r>
      <w:r w:rsidR="00EE50AA" w:rsidRPr="00EE50AA">
        <w:rPr>
          <w:rFonts w:ascii="PT Sans" w:hAnsi="PT Sans" w:cs="Arial"/>
          <w:bCs/>
          <w:color w:val="4D5056"/>
          <w:sz w:val="22"/>
          <w:szCs w:val="22"/>
        </w:rPr>
        <w:t>Leiterin Global Benefits, Evonik Industries AG</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 xml:space="preserve">Horst </w:t>
      </w:r>
      <w:proofErr w:type="spellStart"/>
      <w:r w:rsidR="00EE50AA" w:rsidRPr="00EE50AA">
        <w:rPr>
          <w:rFonts w:ascii="PT Sans" w:hAnsi="PT Sans" w:cs="Arial"/>
          <w:bCs/>
          <w:color w:val="4D5056"/>
          <w:sz w:val="22"/>
          <w:szCs w:val="22"/>
        </w:rPr>
        <w:t>Grögler</w:t>
      </w:r>
      <w:proofErr w:type="spellEnd"/>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Head of Pension Asset Management, TRATON SE</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Klaus Morgenstern</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Deutsches Institut für Altersvorsorge GmbH</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 xml:space="preserve">Sabine </w:t>
      </w:r>
      <w:proofErr w:type="spellStart"/>
      <w:r w:rsidR="00EE50AA" w:rsidRPr="00EE50AA">
        <w:rPr>
          <w:rFonts w:ascii="PT Sans" w:hAnsi="PT Sans" w:cs="Arial"/>
          <w:bCs/>
          <w:color w:val="4D5056"/>
          <w:sz w:val="22"/>
          <w:szCs w:val="22"/>
        </w:rPr>
        <w:t>Oxenknecht</w:t>
      </w:r>
      <w:proofErr w:type="spellEnd"/>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 xml:space="preserve">Head of </w:t>
      </w:r>
      <w:proofErr w:type="spellStart"/>
      <w:r w:rsidR="00EE50AA" w:rsidRPr="00EE50AA">
        <w:rPr>
          <w:rFonts w:ascii="PT Sans" w:hAnsi="PT Sans" w:cs="Arial"/>
          <w:bCs/>
          <w:color w:val="4D5056"/>
          <w:sz w:val="22"/>
          <w:szCs w:val="22"/>
        </w:rPr>
        <w:t>Occupational</w:t>
      </w:r>
      <w:proofErr w:type="spellEnd"/>
      <w:r w:rsidR="00EE50AA" w:rsidRPr="00EE50AA">
        <w:rPr>
          <w:rFonts w:ascii="PT Sans" w:hAnsi="PT Sans" w:cs="Arial"/>
          <w:bCs/>
          <w:color w:val="4D5056"/>
          <w:sz w:val="22"/>
          <w:szCs w:val="22"/>
        </w:rPr>
        <w:t xml:space="preserve"> Pension, SICK AG</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Dr. Claudia Picker</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Leiterin HR Solutions Germany, Bayer AG</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Prof. Dr. Bernd Raffelhüschen</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Professor für Finanzwissenschaft</w:t>
      </w:r>
      <w:r w:rsidR="00EE50AA">
        <w:rPr>
          <w:rFonts w:ascii="PT Sans" w:hAnsi="PT Sans" w:cs="Arial"/>
          <w:bCs/>
          <w:color w:val="4D5056"/>
          <w:sz w:val="22"/>
          <w:szCs w:val="22"/>
        </w:rPr>
        <w:t xml:space="preserve">) und </w:t>
      </w:r>
      <w:r w:rsidR="00EE50AA" w:rsidRPr="00EE50AA">
        <w:rPr>
          <w:rFonts w:ascii="PT Sans" w:hAnsi="PT Sans" w:cs="Arial"/>
          <w:bCs/>
          <w:color w:val="4D5056"/>
          <w:sz w:val="22"/>
          <w:szCs w:val="22"/>
        </w:rPr>
        <w:t>Marcus Wilhelm</w:t>
      </w:r>
      <w:r w:rsidR="00EE50AA">
        <w:rPr>
          <w:rFonts w:ascii="PT Sans" w:hAnsi="PT Sans" w:cs="Arial"/>
          <w:bCs/>
          <w:color w:val="4D5056"/>
          <w:sz w:val="22"/>
          <w:szCs w:val="22"/>
        </w:rPr>
        <w:t xml:space="preserve"> (</w:t>
      </w:r>
      <w:r w:rsidR="00EE50AA" w:rsidRPr="00EE50AA">
        <w:rPr>
          <w:rFonts w:ascii="PT Sans" w:hAnsi="PT Sans" w:cs="Arial"/>
          <w:bCs/>
          <w:color w:val="4D5056"/>
          <w:sz w:val="22"/>
          <w:szCs w:val="22"/>
        </w:rPr>
        <w:t xml:space="preserve">Leiter Corporate </w:t>
      </w:r>
      <w:proofErr w:type="spellStart"/>
      <w:r w:rsidR="00EE50AA" w:rsidRPr="00EE50AA">
        <w:rPr>
          <w:rFonts w:ascii="PT Sans" w:hAnsi="PT Sans" w:cs="Arial"/>
          <w:bCs/>
          <w:color w:val="4D5056"/>
          <w:sz w:val="22"/>
          <w:szCs w:val="22"/>
        </w:rPr>
        <w:t>Pensions</w:t>
      </w:r>
      <w:proofErr w:type="spellEnd"/>
      <w:r w:rsidR="00EE50AA" w:rsidRPr="00EE50AA">
        <w:rPr>
          <w:rFonts w:ascii="PT Sans" w:hAnsi="PT Sans" w:cs="Arial"/>
          <w:bCs/>
          <w:color w:val="4D5056"/>
          <w:sz w:val="22"/>
          <w:szCs w:val="22"/>
        </w:rPr>
        <w:t>, Airbus</w:t>
      </w:r>
      <w:r w:rsidR="00EE50AA">
        <w:rPr>
          <w:rFonts w:ascii="PT Sans" w:hAnsi="PT Sans" w:cs="Arial"/>
          <w:bCs/>
          <w:color w:val="4D5056"/>
          <w:sz w:val="22"/>
          <w:szCs w:val="22"/>
        </w:rPr>
        <w:t>)</w:t>
      </w:r>
      <w:r w:rsidR="00066B52">
        <w:rPr>
          <w:rFonts w:ascii="PT Sans" w:hAnsi="PT Sans" w:cs="Arial"/>
          <w:bCs/>
          <w:color w:val="4D5056"/>
          <w:sz w:val="22"/>
          <w:szCs w:val="22"/>
        </w:rPr>
        <w:t>.</w:t>
      </w:r>
    </w:p>
    <w:p w14:paraId="58E8EB46" w14:textId="77777777" w:rsidR="00B0258C" w:rsidRDefault="00B0258C">
      <w:pPr>
        <w:rPr>
          <w:rFonts w:ascii="PT Sans" w:hAnsi="PT Sans" w:cs="Arial"/>
          <w:b/>
          <w:color w:val="4D5056"/>
          <w:sz w:val="22"/>
          <w:szCs w:val="22"/>
        </w:rPr>
      </w:pPr>
      <w:r>
        <w:rPr>
          <w:rFonts w:ascii="PT Sans" w:hAnsi="PT Sans" w:cs="Arial"/>
          <w:b/>
          <w:color w:val="4D5056"/>
          <w:sz w:val="22"/>
          <w:szCs w:val="22"/>
        </w:rPr>
        <w:br w:type="page"/>
      </w:r>
    </w:p>
    <w:p w14:paraId="2DDF3CF9" w14:textId="7984060C" w:rsidR="00C612C6" w:rsidRPr="009B4449" w:rsidRDefault="00C612C6" w:rsidP="00DE0643">
      <w:pPr>
        <w:spacing w:line="300" w:lineRule="atLeast"/>
        <w:rPr>
          <w:rFonts w:ascii="PT Sans" w:hAnsi="PT Sans" w:cs="Arial"/>
          <w:b/>
          <w:color w:val="4D5056"/>
        </w:rPr>
      </w:pPr>
      <w:r w:rsidRPr="009B4449">
        <w:rPr>
          <w:rFonts w:ascii="PT Sans" w:hAnsi="PT Sans" w:cs="Arial"/>
          <w:b/>
          <w:color w:val="4D5056"/>
        </w:rPr>
        <w:lastRenderedPageBreak/>
        <w:t xml:space="preserve">Über </w:t>
      </w:r>
      <w:r w:rsidR="00BB2D85" w:rsidRPr="009B4449">
        <w:rPr>
          <w:rFonts w:ascii="PT Sans" w:hAnsi="PT Sans" w:cs="Arial"/>
          <w:b/>
          <w:color w:val="4D5056"/>
        </w:rPr>
        <w:t>die Gehring Group</w:t>
      </w:r>
    </w:p>
    <w:p w14:paraId="6832D806" w14:textId="77777777" w:rsidR="001428DA" w:rsidRPr="009B4449" w:rsidRDefault="001428DA" w:rsidP="00DE0643">
      <w:pPr>
        <w:spacing w:line="300" w:lineRule="atLeast"/>
        <w:jc w:val="both"/>
        <w:rPr>
          <w:rFonts w:ascii="PT Sans" w:hAnsi="PT Sans" w:cs="Arial"/>
          <w:bCs/>
          <w:color w:val="4D5056"/>
        </w:rPr>
      </w:pPr>
      <w:r w:rsidRPr="009B4449">
        <w:rPr>
          <w:rFonts w:ascii="PT Sans" w:hAnsi="PT Sans" w:cs="Arial"/>
          <w:bCs/>
          <w:color w:val="4D5056"/>
        </w:rPr>
        <w:t>Die Wurzeln der Gehring Group in der Logistikbranche reichen zurück bis ins Jahr 1950. Heute positioniert sich die Unternehmensgruppe mit einem modularen Leistungsangebot rund um das Handling von Archiven und der langzeitlichen Aufbewahrung bzw. Digitalisierung von Akten. Kunden sind nationale und internationale Unternehmen, Organisationen und Verwaltungen aller Größenordnungen und Ausrichtungen. Das Portfolio der Gehring Group mit ihren Standorten in Oberhausen (Nordrhein-Westfalen) und Rendsburg (Schleswig-Holstein) umfasst physische Archivierung und Digitalisierung im eigenen Scan-Center, u. a. mit Services für die digitale Post</w:t>
      </w:r>
      <w:r w:rsidR="00061054" w:rsidRPr="009B4449">
        <w:rPr>
          <w:rFonts w:ascii="PT Sans" w:hAnsi="PT Sans" w:cs="Arial"/>
          <w:bCs/>
          <w:color w:val="4D5056"/>
        </w:rPr>
        <w:softHyphen/>
      </w:r>
      <w:r w:rsidRPr="009B4449">
        <w:rPr>
          <w:rFonts w:ascii="PT Sans" w:hAnsi="PT Sans" w:cs="Arial"/>
          <w:bCs/>
          <w:color w:val="4D5056"/>
        </w:rPr>
        <w:t xml:space="preserve">stelle, selbstentwickelte Software-Produkte sowie ein individuelles Beratungsangebot. </w:t>
      </w:r>
    </w:p>
    <w:p w14:paraId="01964788" w14:textId="77777777" w:rsidR="001428DA" w:rsidRPr="009B4449" w:rsidRDefault="001428DA" w:rsidP="00DE0643">
      <w:pPr>
        <w:spacing w:before="60" w:line="300" w:lineRule="atLeast"/>
        <w:jc w:val="both"/>
        <w:rPr>
          <w:rFonts w:ascii="PT Sans" w:hAnsi="PT Sans" w:cs="Arial"/>
          <w:bCs/>
          <w:color w:val="4D5056"/>
        </w:rPr>
      </w:pPr>
      <w:r w:rsidRPr="009B4449">
        <w:rPr>
          <w:rFonts w:ascii="PT Sans" w:hAnsi="PT Sans" w:cs="Arial"/>
          <w:bCs/>
          <w:color w:val="4D5056"/>
        </w:rPr>
        <w:t xml:space="preserve">Zu den inhabergeführten Unternehmen der Gruppe gehören die Gehring Group GmbH, die A. Denker GmbH &amp; Co. KG, die </w:t>
      </w:r>
      <w:proofErr w:type="spellStart"/>
      <w:r w:rsidRPr="009B4449">
        <w:rPr>
          <w:rFonts w:ascii="PT Sans" w:hAnsi="PT Sans" w:cs="Arial"/>
          <w:bCs/>
          <w:color w:val="4D5056"/>
        </w:rPr>
        <w:t>GehRack</w:t>
      </w:r>
      <w:proofErr w:type="spellEnd"/>
      <w:r w:rsidRPr="009B4449">
        <w:rPr>
          <w:rFonts w:ascii="PT Sans" w:hAnsi="PT Sans" w:cs="Arial"/>
          <w:bCs/>
          <w:color w:val="4D5056"/>
        </w:rPr>
        <w:t xml:space="preserve"> </w:t>
      </w:r>
      <w:proofErr w:type="spellStart"/>
      <w:r w:rsidRPr="009B4449">
        <w:rPr>
          <w:rFonts w:ascii="PT Sans" w:hAnsi="PT Sans" w:cs="Arial"/>
          <w:bCs/>
          <w:color w:val="4D5056"/>
        </w:rPr>
        <w:t>Grundstücksverwaltungs</w:t>
      </w:r>
      <w:proofErr w:type="spellEnd"/>
      <w:r w:rsidRPr="009B4449">
        <w:rPr>
          <w:rFonts w:ascii="PT Sans" w:hAnsi="PT Sans" w:cs="Arial"/>
          <w:bCs/>
          <w:color w:val="4D5056"/>
        </w:rPr>
        <w:t xml:space="preserve"> GmbH Co. KG sowie weitere Beteiligungen im Archivierungsumfeld. Vor dem Hintergrund des Umgangs mit sensiblem Daten</w:t>
      </w:r>
      <w:r w:rsidR="004820DD" w:rsidRPr="009B4449">
        <w:rPr>
          <w:rFonts w:ascii="PT Sans" w:hAnsi="PT Sans" w:cs="Arial"/>
          <w:bCs/>
          <w:color w:val="4D5056"/>
        </w:rPr>
        <w:softHyphen/>
      </w:r>
      <w:r w:rsidRPr="009B4449">
        <w:rPr>
          <w:rFonts w:ascii="PT Sans" w:hAnsi="PT Sans" w:cs="Arial"/>
          <w:bCs/>
          <w:color w:val="4D5056"/>
        </w:rPr>
        <w:t xml:space="preserve">material sind gruppenweit alle Mitarbeiter der Gehring Group der DSGVO, dem Bundes- und Landesdatenschutzgesetz, dem Sozialgeheimnis und zur absoluten Geheimhaltung verpflichtet. </w:t>
      </w:r>
    </w:p>
    <w:p w14:paraId="7D42EEB7" w14:textId="63CE36A8" w:rsidR="001428DA" w:rsidRPr="000B7CB6" w:rsidRDefault="001428DA" w:rsidP="00DE0643">
      <w:pPr>
        <w:spacing w:before="60" w:line="300" w:lineRule="atLeast"/>
        <w:jc w:val="both"/>
        <w:rPr>
          <w:rFonts w:ascii="PT Sans" w:hAnsi="PT Sans" w:cs="Arial"/>
          <w:bCs/>
          <w:color w:val="4D5056"/>
          <w:sz w:val="22"/>
          <w:szCs w:val="22"/>
        </w:rPr>
      </w:pPr>
      <w:r w:rsidRPr="009B4449">
        <w:rPr>
          <w:rFonts w:ascii="PT Sans" w:hAnsi="PT Sans" w:cs="Arial"/>
          <w:bCs/>
          <w:color w:val="4D5056"/>
        </w:rPr>
        <w:t>Für ihr Modell zur Unterstützung einer ausgewogenen Balance von Arbeit und Familie wurde die Gehring Group vom Bündnis für Familie als „vorbildlich familienfreundliches Unternehmen“ aus</w:t>
      </w:r>
      <w:r w:rsidR="004820DD" w:rsidRPr="009B4449">
        <w:rPr>
          <w:rFonts w:ascii="PT Sans" w:hAnsi="PT Sans" w:cs="Arial"/>
          <w:bCs/>
          <w:color w:val="4D5056"/>
        </w:rPr>
        <w:softHyphen/>
      </w:r>
      <w:r w:rsidRPr="009B4449">
        <w:rPr>
          <w:rFonts w:ascii="PT Sans" w:hAnsi="PT Sans" w:cs="Arial"/>
          <w:bCs/>
          <w:color w:val="4D5056"/>
        </w:rPr>
        <w:t>gezeichnet. Schon bald eröffnet mit dem „Gehring Group Giraffenland“ der betriebseigene Kinder</w:t>
      </w:r>
      <w:r w:rsidR="00DC0B89" w:rsidRPr="009B4449">
        <w:rPr>
          <w:rFonts w:ascii="PT Sans" w:hAnsi="PT Sans" w:cs="Arial"/>
          <w:bCs/>
          <w:color w:val="4D5056"/>
        </w:rPr>
        <w:softHyphen/>
      </w:r>
      <w:r w:rsidRPr="009B4449">
        <w:rPr>
          <w:rFonts w:ascii="PT Sans" w:hAnsi="PT Sans" w:cs="Arial"/>
          <w:bCs/>
          <w:color w:val="4D5056"/>
        </w:rPr>
        <w:t xml:space="preserve">garten, der als Tagesstätte auch benachbarten Unternehmen für die Kinder ihrer Mitarbeiter zur Verfügung stehen wird. Weitere Informationen unter </w:t>
      </w:r>
      <w:hyperlink r:id="rId8" w:history="1">
        <w:r w:rsidRPr="009B4449">
          <w:rPr>
            <w:rStyle w:val="Hyperlink"/>
            <w:rFonts w:ascii="PT Sans" w:hAnsi="PT Sans" w:cs="Arial"/>
            <w:bCs/>
          </w:rPr>
          <w:t>https://gehring.group</w:t>
        </w:r>
      </w:hyperlink>
      <w:r w:rsidRPr="009B4449">
        <w:rPr>
          <w:rFonts w:ascii="PT Sans" w:hAnsi="PT Sans" w:cs="Arial"/>
          <w:bCs/>
          <w:color w:val="4D5056"/>
        </w:rPr>
        <w:t>.</w:t>
      </w:r>
      <w:r w:rsidR="00DE0643">
        <w:rPr>
          <w:rFonts w:ascii="PT Sans" w:hAnsi="PT Sans" w:cs="Arial"/>
          <w:bCs/>
          <w:color w:val="4D5056"/>
        </w:rPr>
        <w:tab/>
      </w:r>
      <w:r w:rsidR="00DE0643">
        <w:rPr>
          <w:rFonts w:ascii="PT Sans" w:hAnsi="PT Sans" w:cs="Arial"/>
          <w:bCs/>
          <w:color w:val="4D5056"/>
        </w:rPr>
        <w:tab/>
      </w:r>
      <w:r w:rsidR="00DE0643">
        <w:rPr>
          <w:rFonts w:ascii="PT Sans" w:hAnsi="PT Sans" w:cs="Arial"/>
          <w:bCs/>
          <w:color w:val="4D5056"/>
        </w:rPr>
        <w:tab/>
      </w:r>
      <w:r w:rsidR="00DE0643">
        <w:rPr>
          <w:rFonts w:ascii="PT Sans" w:hAnsi="PT Sans" w:cs="Arial"/>
          <w:bCs/>
          <w:color w:val="4D5056"/>
        </w:rPr>
        <w:tab/>
      </w:r>
      <w:r w:rsidR="00DE0643">
        <w:rPr>
          <w:rFonts w:ascii="PT Sans" w:hAnsi="PT Sans" w:cs="Arial"/>
          <w:bCs/>
          <w:color w:val="4D5056"/>
        </w:rPr>
        <w:tab/>
      </w:r>
      <w:r w:rsidR="00DE0643">
        <w:rPr>
          <w:rFonts w:ascii="PT Sans" w:hAnsi="PT Sans" w:cs="Arial"/>
          <w:bCs/>
          <w:color w:val="4D5056"/>
        </w:rPr>
        <w:tab/>
      </w:r>
      <w:r w:rsidR="00DE0643">
        <w:rPr>
          <w:rFonts w:ascii="PT Sans" w:hAnsi="PT Sans" w:cs="Arial"/>
          <w:bCs/>
          <w:color w:val="4D5056"/>
        </w:rPr>
        <w:tab/>
      </w:r>
      <w:r w:rsidR="00DE0643">
        <w:rPr>
          <w:rFonts w:ascii="PT Sans" w:hAnsi="PT Sans" w:cs="Arial"/>
          <w:bCs/>
          <w:color w:val="4D5056"/>
        </w:rPr>
        <w:tab/>
      </w:r>
      <w:r w:rsidR="00DE0643">
        <w:rPr>
          <w:rFonts w:ascii="PT Sans" w:hAnsi="PT Sans" w:cs="Arial"/>
          <w:bCs/>
          <w:color w:val="4D5056"/>
        </w:rPr>
        <w:tab/>
      </w:r>
      <w:r w:rsidR="00DC0B89">
        <w:rPr>
          <w:rFonts w:ascii="PT Sans" w:hAnsi="PT Sans" w:cs="Arial"/>
          <w:b/>
          <w:color w:val="4D5056"/>
          <w:sz w:val="16"/>
          <w:szCs w:val="16"/>
        </w:rPr>
        <w:t>202</w:t>
      </w:r>
      <w:r w:rsidR="00D50FAF">
        <w:rPr>
          <w:rFonts w:ascii="PT Sans" w:hAnsi="PT Sans" w:cs="Arial"/>
          <w:b/>
          <w:color w:val="4D5056"/>
          <w:sz w:val="16"/>
          <w:szCs w:val="16"/>
        </w:rPr>
        <w:t>1</w:t>
      </w:r>
      <w:r w:rsidR="00E501B8">
        <w:rPr>
          <w:rFonts w:ascii="PT Sans" w:hAnsi="PT Sans" w:cs="Arial"/>
          <w:b/>
          <w:color w:val="4D5056"/>
          <w:sz w:val="16"/>
          <w:szCs w:val="16"/>
        </w:rPr>
        <w:t>0309</w:t>
      </w:r>
      <w:r w:rsidR="00DC0B89" w:rsidRPr="00EF409F">
        <w:rPr>
          <w:rFonts w:ascii="PT Sans" w:hAnsi="PT Sans" w:cs="Arial"/>
          <w:b/>
          <w:color w:val="4D5056"/>
          <w:sz w:val="16"/>
          <w:szCs w:val="16"/>
        </w:rPr>
        <w:t>_</w:t>
      </w:r>
      <w:r w:rsidR="00DC0B89">
        <w:rPr>
          <w:rFonts w:ascii="PT Sans" w:hAnsi="PT Sans" w:cs="Arial"/>
          <w:b/>
          <w:color w:val="4D5056"/>
          <w:sz w:val="16"/>
          <w:szCs w:val="16"/>
        </w:rPr>
        <w:t>geh</w:t>
      </w:r>
    </w:p>
    <w:p w14:paraId="0714161E" w14:textId="77777777" w:rsidR="00B0258C" w:rsidRDefault="00B0258C" w:rsidP="00400E5B">
      <w:pPr>
        <w:rPr>
          <w:rFonts w:ascii="PT Sans" w:hAnsi="PT Sans" w:cs="Arial"/>
          <w:color w:val="4D5056"/>
          <w:sz w:val="22"/>
          <w:szCs w:val="22"/>
        </w:rPr>
      </w:pPr>
    </w:p>
    <w:p w14:paraId="4CB42135" w14:textId="65386E9C" w:rsidR="00DB627D" w:rsidRDefault="0056690B" w:rsidP="00580975">
      <w:pPr>
        <w:spacing w:before="120"/>
        <w:rPr>
          <w:rFonts w:ascii="PT Sans" w:hAnsi="PT Sans" w:cs="Arial"/>
          <w:b/>
          <w:color w:val="4D5056"/>
          <w:sz w:val="22"/>
          <w:szCs w:val="22"/>
        </w:rPr>
      </w:pPr>
      <w:r>
        <w:rPr>
          <w:rFonts w:ascii="PT Sans" w:hAnsi="PT Sans" w:cs="Arial"/>
          <w:bCs/>
          <w:noProof/>
          <w:color w:val="4D5056"/>
        </w:rPr>
        <w:drawing>
          <wp:anchor distT="0" distB="0" distL="114300" distR="114300" simplePos="0" relativeHeight="251658240" behindDoc="1" locked="0" layoutInCell="1" allowOverlap="1" wp14:anchorId="7B06D4C1" wp14:editId="3EA4F314">
            <wp:simplePos x="0" y="0"/>
            <wp:positionH relativeFrom="column">
              <wp:posOffset>-62230</wp:posOffset>
            </wp:positionH>
            <wp:positionV relativeFrom="paragraph">
              <wp:posOffset>265430</wp:posOffset>
            </wp:positionV>
            <wp:extent cx="4804410" cy="2296795"/>
            <wp:effectExtent l="0" t="0" r="0" b="8255"/>
            <wp:wrapTight wrapText="bothSides">
              <wp:wrapPolygon edited="0">
                <wp:start x="0" y="0"/>
                <wp:lineTo x="0" y="21498"/>
                <wp:lineTo x="21497" y="21498"/>
                <wp:lineTo x="214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4804410" cy="2296795"/>
                    </a:xfrm>
                    <a:prstGeom prst="rect">
                      <a:avLst/>
                    </a:prstGeom>
                  </pic:spPr>
                </pic:pic>
              </a:graphicData>
            </a:graphic>
            <wp14:sizeRelH relativeFrom="margin">
              <wp14:pctWidth>0</wp14:pctWidth>
            </wp14:sizeRelH>
            <wp14:sizeRelV relativeFrom="margin">
              <wp14:pctHeight>0</wp14:pctHeight>
            </wp14:sizeRelV>
          </wp:anchor>
        </w:drawing>
      </w:r>
      <w:r w:rsidR="00DB627D" w:rsidRPr="000B7CB6">
        <w:rPr>
          <w:rFonts w:ascii="PT Sans" w:hAnsi="PT Sans" w:cs="Arial"/>
          <w:b/>
          <w:color w:val="4D5056"/>
          <w:sz w:val="22"/>
          <w:szCs w:val="22"/>
        </w:rPr>
        <w:t>Begleitendes Bildmaterial:</w:t>
      </w:r>
    </w:p>
    <w:p w14:paraId="05DEBB09" w14:textId="3DCFBAA7" w:rsidR="009B4449" w:rsidRDefault="009B4449" w:rsidP="004C0719">
      <w:pPr>
        <w:spacing w:before="120" w:line="300" w:lineRule="atLeast"/>
        <w:jc w:val="both"/>
        <w:rPr>
          <w:rFonts w:ascii="PT Sans" w:hAnsi="PT Sans" w:cs="Arial"/>
          <w:bCs/>
          <w:color w:val="4D5056"/>
        </w:rPr>
      </w:pPr>
    </w:p>
    <w:p w14:paraId="7DE321D5" w14:textId="77777777" w:rsidR="0056690B" w:rsidRDefault="0056690B" w:rsidP="004C0719">
      <w:pPr>
        <w:spacing w:before="120" w:line="300" w:lineRule="atLeast"/>
        <w:jc w:val="both"/>
        <w:rPr>
          <w:rFonts w:ascii="PT Sans" w:hAnsi="PT Sans" w:cs="Arial"/>
          <w:bCs/>
          <w:color w:val="4D5056"/>
        </w:rPr>
      </w:pPr>
    </w:p>
    <w:p w14:paraId="4A44F6AB" w14:textId="77777777" w:rsidR="0056690B" w:rsidRDefault="0056690B" w:rsidP="004C0719">
      <w:pPr>
        <w:spacing w:before="120" w:line="300" w:lineRule="atLeast"/>
        <w:jc w:val="both"/>
        <w:rPr>
          <w:rFonts w:ascii="PT Sans" w:hAnsi="PT Sans" w:cs="Arial"/>
          <w:bCs/>
          <w:color w:val="4D5056"/>
        </w:rPr>
      </w:pPr>
    </w:p>
    <w:p w14:paraId="749F4A9C" w14:textId="77777777" w:rsidR="0056690B" w:rsidRDefault="0056690B" w:rsidP="004C0719">
      <w:pPr>
        <w:spacing w:before="120" w:line="300" w:lineRule="atLeast"/>
        <w:jc w:val="both"/>
        <w:rPr>
          <w:rFonts w:ascii="PT Sans" w:hAnsi="PT Sans" w:cs="Arial"/>
          <w:bCs/>
          <w:color w:val="4D5056"/>
        </w:rPr>
      </w:pPr>
    </w:p>
    <w:p w14:paraId="3DAEC4AD" w14:textId="77777777" w:rsidR="0056690B" w:rsidRDefault="0056690B" w:rsidP="004C0719">
      <w:pPr>
        <w:spacing w:before="120" w:line="300" w:lineRule="atLeast"/>
        <w:jc w:val="both"/>
        <w:rPr>
          <w:rFonts w:ascii="PT Sans" w:hAnsi="PT Sans" w:cs="Arial"/>
          <w:bCs/>
          <w:color w:val="4D5056"/>
        </w:rPr>
      </w:pPr>
    </w:p>
    <w:p w14:paraId="6C6D0E02" w14:textId="77777777" w:rsidR="0056690B" w:rsidRDefault="0056690B" w:rsidP="004C0719">
      <w:pPr>
        <w:spacing w:before="120" w:line="300" w:lineRule="atLeast"/>
        <w:jc w:val="both"/>
        <w:rPr>
          <w:rFonts w:ascii="PT Sans" w:hAnsi="PT Sans" w:cs="Arial"/>
          <w:bCs/>
          <w:color w:val="4D5056"/>
        </w:rPr>
      </w:pPr>
    </w:p>
    <w:p w14:paraId="7F8DD2D7" w14:textId="77777777" w:rsidR="0056690B" w:rsidRDefault="0056690B" w:rsidP="004C0719">
      <w:pPr>
        <w:spacing w:before="120" w:line="300" w:lineRule="atLeast"/>
        <w:jc w:val="both"/>
        <w:rPr>
          <w:rFonts w:ascii="PT Sans" w:hAnsi="PT Sans" w:cs="Arial"/>
          <w:bCs/>
          <w:color w:val="4D5056"/>
        </w:rPr>
      </w:pPr>
    </w:p>
    <w:p w14:paraId="794B2FEE" w14:textId="422ECEFB" w:rsidR="00DB627D" w:rsidRPr="0002468B" w:rsidRDefault="0056690B" w:rsidP="004C0719">
      <w:pPr>
        <w:spacing w:before="120" w:line="300" w:lineRule="atLeast"/>
        <w:jc w:val="both"/>
        <w:rPr>
          <w:rFonts w:ascii="PT Sans" w:hAnsi="PT Sans" w:cs="Arial"/>
        </w:rPr>
      </w:pPr>
      <w:r>
        <w:rPr>
          <w:rFonts w:ascii="PT Sans" w:hAnsi="PT Sans" w:cs="Arial"/>
          <w:bCs/>
          <w:color w:val="4D5056"/>
        </w:rPr>
        <w:br/>
      </w:r>
      <w:r>
        <w:rPr>
          <w:rFonts w:ascii="PT Sans" w:hAnsi="PT Sans" w:cs="Arial"/>
          <w:bCs/>
          <w:color w:val="4D5056"/>
        </w:rPr>
        <w:br/>
      </w:r>
      <w:r w:rsidR="00DB627D" w:rsidRPr="005B5F25">
        <w:rPr>
          <w:rFonts w:ascii="PT Sans" w:hAnsi="PT Sans" w:cs="Arial"/>
          <w:bCs/>
          <w:color w:val="4D5056"/>
        </w:rPr>
        <w:t xml:space="preserve">[ Download unter </w:t>
      </w:r>
      <w:hyperlink r:id="rId10" w:history="1">
        <w:r w:rsidR="00E501B8" w:rsidRPr="00951189">
          <w:rPr>
            <w:rStyle w:val="Hyperlink"/>
            <w:rFonts w:ascii="PT Sans" w:hAnsi="PT Sans" w:cs="Arial"/>
          </w:rPr>
          <w:t>https://ars-pr.de/presse/20210309_geh</w:t>
        </w:r>
      </w:hyperlink>
      <w:r w:rsidR="00E501B8">
        <w:rPr>
          <w:rFonts w:ascii="PT Sans" w:hAnsi="PT Sans" w:cs="Arial"/>
        </w:rPr>
        <w:t xml:space="preserve"> </w:t>
      </w:r>
      <w:r w:rsidR="00DB627D" w:rsidRPr="007E23F1">
        <w:rPr>
          <w:rFonts w:ascii="PT Sans" w:hAnsi="PT Sans" w:cs="Arial"/>
          <w:bCs/>
          <w:color w:val="4D5056"/>
        </w:rPr>
        <w:t>]</w:t>
      </w:r>
    </w:p>
    <w:p w14:paraId="5B8DECE6" w14:textId="77777777" w:rsidR="00C45A0A" w:rsidRDefault="00C45A0A" w:rsidP="00C45A0A">
      <w:pPr>
        <w:rPr>
          <w:rFonts w:ascii="PT Sans" w:hAnsi="PT Sans" w:cs="Arial"/>
          <w:color w:val="4D5056"/>
          <w:sz w:val="22"/>
          <w:szCs w:val="22"/>
        </w:rPr>
      </w:pPr>
    </w:p>
    <w:p w14:paraId="3E55F4DD" w14:textId="77777777" w:rsidR="00C45A0A" w:rsidRDefault="00C45A0A" w:rsidP="00C45A0A">
      <w:pPr>
        <w:rPr>
          <w:rFonts w:ascii="PT Sans" w:hAnsi="PT Sans" w:cs="Arial"/>
          <w:color w:val="4D5056"/>
          <w:sz w:val="22"/>
          <w:szCs w:val="22"/>
        </w:rPr>
      </w:pPr>
    </w:p>
    <w:p w14:paraId="02274764" w14:textId="049DEE58" w:rsidR="00295815" w:rsidRPr="000B7CB6" w:rsidRDefault="00295815" w:rsidP="00363DE8">
      <w:pPr>
        <w:spacing w:before="180" w:after="60" w:line="240" w:lineRule="atLeast"/>
        <w:jc w:val="both"/>
        <w:rPr>
          <w:rFonts w:ascii="PT Sans" w:hAnsi="PT Sans" w:cs="Arial"/>
          <w:b/>
          <w:bCs/>
          <w:iCs/>
          <w:color w:val="4D5056"/>
          <w:sz w:val="22"/>
          <w:szCs w:val="22"/>
        </w:rPr>
      </w:pPr>
      <w:r w:rsidRPr="000B7CB6">
        <w:rPr>
          <w:rFonts w:ascii="PT Sans" w:hAnsi="PT Sans" w:cs="Arial"/>
          <w:b/>
          <w:bCs/>
          <w:iCs/>
          <w:color w:val="4D5056"/>
          <w:sz w:val="22"/>
          <w:szCs w:val="22"/>
        </w:rPr>
        <w:t>Weitere Informationen</w:t>
      </w:r>
      <w:r w:rsidRPr="000B7CB6">
        <w:rPr>
          <w:rFonts w:ascii="PT Sans" w:hAnsi="PT Sans" w:cs="Arial"/>
          <w:b/>
          <w:bCs/>
          <w:iCs/>
          <w:color w:val="4D5056"/>
          <w:sz w:val="22"/>
          <w:szCs w:val="22"/>
        </w:rPr>
        <w:tab/>
      </w:r>
      <w:r w:rsidRPr="000B7CB6">
        <w:rPr>
          <w:rFonts w:ascii="PT Sans" w:hAnsi="PT Sans" w:cs="Arial"/>
          <w:b/>
          <w:bCs/>
          <w:iCs/>
          <w:color w:val="4D5056"/>
          <w:sz w:val="22"/>
          <w:szCs w:val="22"/>
        </w:rPr>
        <w:tab/>
      </w:r>
      <w:r w:rsidRPr="000B7CB6">
        <w:rPr>
          <w:rFonts w:ascii="PT Sans" w:hAnsi="PT Sans" w:cs="Arial"/>
          <w:b/>
          <w:bCs/>
          <w:iCs/>
          <w:color w:val="4D5056"/>
          <w:sz w:val="22"/>
          <w:szCs w:val="22"/>
        </w:rPr>
        <w:tab/>
        <w:t>Presse-Ansprechpartner</w:t>
      </w:r>
    </w:p>
    <w:p w14:paraId="37EA752F" w14:textId="77777777" w:rsidR="00295815" w:rsidRPr="00922FDB" w:rsidRDefault="00BB2D85" w:rsidP="00295815">
      <w:pPr>
        <w:spacing w:line="240" w:lineRule="atLeast"/>
        <w:jc w:val="both"/>
        <w:rPr>
          <w:rFonts w:ascii="PT Sans" w:hAnsi="PT Sans" w:cs="Arial"/>
          <w:color w:val="4D5056"/>
          <w:sz w:val="22"/>
          <w:szCs w:val="22"/>
          <w:lang w:val="en-US"/>
        </w:rPr>
      </w:pPr>
      <w:r w:rsidRPr="00922FDB">
        <w:rPr>
          <w:rFonts w:ascii="PT Sans" w:hAnsi="PT Sans" w:cs="Arial"/>
          <w:color w:val="4D5056"/>
          <w:sz w:val="22"/>
          <w:szCs w:val="22"/>
          <w:lang w:val="en-US"/>
        </w:rPr>
        <w:t>Gehring Group</w:t>
      </w:r>
      <w:r w:rsidR="008D35C1">
        <w:rPr>
          <w:rFonts w:ascii="PT Sans" w:hAnsi="PT Sans" w:cs="Arial"/>
          <w:color w:val="4D5056"/>
          <w:sz w:val="22"/>
          <w:szCs w:val="22"/>
          <w:lang w:val="en-US"/>
        </w:rPr>
        <w:t xml:space="preserve"> GmbH</w:t>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t>ars publicandi GmbH</w:t>
      </w:r>
      <w:r w:rsidR="00295815" w:rsidRPr="00922FDB">
        <w:rPr>
          <w:rFonts w:ascii="PT Sans" w:hAnsi="PT Sans" w:cs="Arial"/>
          <w:color w:val="4D5056"/>
          <w:sz w:val="22"/>
          <w:szCs w:val="22"/>
          <w:lang w:val="en-US"/>
        </w:rPr>
        <w:cr/>
        <w:t>Nils Gehring</w:t>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t xml:space="preserve">Martina Overmann </w:t>
      </w:r>
    </w:p>
    <w:p w14:paraId="389E6C36" w14:textId="77777777" w:rsidR="00295815" w:rsidRPr="00227422" w:rsidRDefault="00295815" w:rsidP="00295815">
      <w:pPr>
        <w:spacing w:line="240" w:lineRule="atLeast"/>
        <w:jc w:val="both"/>
        <w:rPr>
          <w:rFonts w:ascii="PT Sans" w:hAnsi="PT Sans" w:cs="Arial"/>
          <w:color w:val="4D5056"/>
          <w:sz w:val="22"/>
          <w:szCs w:val="22"/>
        </w:rPr>
      </w:pPr>
      <w:r w:rsidRPr="00227422">
        <w:rPr>
          <w:rFonts w:ascii="PT Sans" w:hAnsi="PT Sans" w:cs="Arial"/>
          <w:color w:val="4D5056"/>
          <w:sz w:val="22"/>
          <w:szCs w:val="22"/>
        </w:rPr>
        <w:t>Max-Planck-Ring 62</w:t>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t>Schul</w:t>
      </w:r>
      <w:r w:rsidR="00342ACF" w:rsidRPr="00227422">
        <w:rPr>
          <w:rFonts w:ascii="PT Sans" w:hAnsi="PT Sans" w:cs="Arial"/>
          <w:color w:val="4D5056"/>
          <w:sz w:val="22"/>
          <w:szCs w:val="22"/>
        </w:rPr>
        <w:t>straße 28</w:t>
      </w:r>
      <w:r w:rsidR="00342ACF" w:rsidRPr="00227422">
        <w:rPr>
          <w:rFonts w:ascii="PT Sans" w:hAnsi="PT Sans" w:cs="Arial"/>
          <w:color w:val="4D5056"/>
          <w:sz w:val="22"/>
          <w:szCs w:val="22"/>
        </w:rPr>
        <w:cr/>
        <w:t>D-46049 Oberhausen</w:t>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227422">
        <w:rPr>
          <w:rFonts w:ascii="PT Sans" w:hAnsi="PT Sans" w:cs="Arial"/>
          <w:color w:val="4D5056"/>
          <w:sz w:val="22"/>
          <w:szCs w:val="22"/>
        </w:rPr>
        <w:tab/>
      </w:r>
      <w:r w:rsidRPr="00227422">
        <w:rPr>
          <w:rFonts w:ascii="PT Sans" w:hAnsi="PT Sans" w:cs="Arial"/>
          <w:color w:val="4D5056"/>
          <w:sz w:val="22"/>
          <w:szCs w:val="22"/>
        </w:rPr>
        <w:t>D-66976 Rodalben</w:t>
      </w:r>
      <w:r w:rsidRPr="00227422">
        <w:rPr>
          <w:rFonts w:ascii="PT Sans" w:hAnsi="PT Sans" w:cs="Arial"/>
          <w:color w:val="4D5056"/>
          <w:sz w:val="22"/>
          <w:szCs w:val="22"/>
        </w:rPr>
        <w:c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5543-13</w:t>
      </w:r>
      <w:r w:rsidRPr="00227422">
        <w:rPr>
          <w:rFonts w:ascii="PT Sans" w:hAnsi="PT Sans" w:cs="Arial"/>
          <w:color w:val="4D5056"/>
          <w:sz w:val="22"/>
          <w:szCs w:val="22"/>
        </w:rPr>
        <w:c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82034-2</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5543-43</w:t>
      </w:r>
    </w:p>
    <w:p w14:paraId="30AA1FD2" w14:textId="77777777" w:rsidR="00EB5CFA" w:rsidRPr="00D4193F" w:rsidRDefault="0066289C" w:rsidP="00D4193F">
      <w:pPr>
        <w:pStyle w:val="Infozeile"/>
        <w:spacing w:line="240" w:lineRule="atLeast"/>
        <w:rPr>
          <w:rFonts w:ascii="PT Sans" w:hAnsi="PT Sans" w:cs="Arial"/>
          <w:i w:val="0"/>
          <w:color w:val="0000FF"/>
          <w:sz w:val="22"/>
          <w:szCs w:val="22"/>
          <w:u w:val="single"/>
        </w:rPr>
      </w:pPr>
      <w:hyperlink r:id="rId11" w:history="1">
        <w:r w:rsidR="004E4F46" w:rsidRPr="006E7F6B">
          <w:rPr>
            <w:rStyle w:val="Hyperlink"/>
            <w:rFonts w:ascii="PT Sans" w:hAnsi="PT Sans" w:cs="Arial"/>
            <w:i w:val="0"/>
            <w:sz w:val="22"/>
            <w:szCs w:val="22"/>
          </w:rPr>
          <w:t>https://gehring.group</w:t>
        </w:r>
      </w:hyperlink>
      <w:r w:rsidR="00295815" w:rsidRPr="00227422">
        <w:rPr>
          <w:rFonts w:ascii="PT Sans" w:hAnsi="PT Sans" w:cs="Arial"/>
          <w:i w:val="0"/>
          <w:sz w:val="22"/>
          <w:szCs w:val="22"/>
        </w:rPr>
        <w:t xml:space="preserve"> </w:t>
      </w:r>
      <w:r w:rsidR="00295815" w:rsidRPr="00227422">
        <w:rPr>
          <w:rFonts w:ascii="PT Sans" w:hAnsi="PT Sans" w:cs="Arial"/>
          <w:i w:val="0"/>
          <w:sz w:val="22"/>
          <w:szCs w:val="22"/>
        </w:rPr>
        <w:tab/>
      </w:r>
      <w:r w:rsidR="00295815" w:rsidRPr="00227422">
        <w:rPr>
          <w:rFonts w:ascii="PT Sans" w:hAnsi="PT Sans" w:cs="Arial"/>
          <w:i w:val="0"/>
          <w:sz w:val="22"/>
          <w:szCs w:val="22"/>
        </w:rPr>
        <w:tab/>
      </w:r>
      <w:r w:rsidR="00EB397E">
        <w:rPr>
          <w:rFonts w:ascii="PT Sans" w:hAnsi="PT Sans" w:cs="Arial"/>
          <w:i w:val="0"/>
          <w:sz w:val="22"/>
          <w:szCs w:val="22"/>
        </w:rPr>
        <w:tab/>
      </w:r>
      <w:r w:rsidR="00295815" w:rsidRPr="00227422">
        <w:rPr>
          <w:rFonts w:ascii="PT Sans" w:hAnsi="PT Sans" w:cs="Arial"/>
          <w:i w:val="0"/>
          <w:sz w:val="22"/>
          <w:szCs w:val="22"/>
        </w:rPr>
        <w:tab/>
      </w:r>
      <w:hyperlink r:id="rId12" w:history="1">
        <w:r w:rsidR="00295815" w:rsidRPr="00227422">
          <w:rPr>
            <w:rStyle w:val="Hyperlink"/>
            <w:rFonts w:ascii="PT Sans" w:hAnsi="PT Sans" w:cs="Arial"/>
            <w:i w:val="0"/>
            <w:sz w:val="22"/>
            <w:szCs w:val="22"/>
          </w:rPr>
          <w:t>http</w:t>
        </w:r>
        <w:r w:rsidR="00EB397E">
          <w:rPr>
            <w:rStyle w:val="Hyperlink"/>
            <w:rFonts w:ascii="PT Sans" w:hAnsi="PT Sans" w:cs="Arial"/>
            <w:i w:val="0"/>
            <w:sz w:val="22"/>
            <w:szCs w:val="22"/>
          </w:rPr>
          <w:t>s</w:t>
        </w:r>
        <w:r w:rsidR="00295815" w:rsidRPr="00227422">
          <w:rPr>
            <w:rStyle w:val="Hyperlink"/>
            <w:rFonts w:ascii="PT Sans" w:hAnsi="PT Sans" w:cs="Arial"/>
            <w:i w:val="0"/>
            <w:sz w:val="22"/>
            <w:szCs w:val="22"/>
          </w:rPr>
          <w:t>://ars-pr.de</w:t>
        </w:r>
      </w:hyperlink>
      <w:r w:rsidR="00295815" w:rsidRPr="00227422">
        <w:rPr>
          <w:rFonts w:ascii="PT Sans" w:hAnsi="PT Sans" w:cs="Arial"/>
          <w:i w:val="0"/>
          <w:sz w:val="22"/>
          <w:szCs w:val="22"/>
        </w:rPr>
        <w:cr/>
      </w:r>
      <w:hyperlink r:id="rId13" w:history="1">
        <w:r w:rsidR="00BB2D85" w:rsidRPr="00227422">
          <w:rPr>
            <w:rStyle w:val="Hyperlink"/>
            <w:rFonts w:ascii="PT Sans" w:hAnsi="PT Sans" w:cs="Arial"/>
            <w:i w:val="0"/>
            <w:sz w:val="22"/>
            <w:szCs w:val="22"/>
          </w:rPr>
          <w:t>n.gehring@gehring.grou</w:t>
        </w:r>
      </w:hyperlink>
      <w:r w:rsidR="00BB2D85" w:rsidRPr="00227422">
        <w:rPr>
          <w:rStyle w:val="Hyperlink"/>
          <w:rFonts w:ascii="PT Sans" w:hAnsi="PT Sans" w:cs="Arial"/>
          <w:i w:val="0"/>
          <w:sz w:val="22"/>
          <w:szCs w:val="22"/>
        </w:rPr>
        <w:t>p</w:t>
      </w:r>
      <w:r w:rsidR="00295815" w:rsidRPr="00227422">
        <w:rPr>
          <w:rFonts w:ascii="PT Sans" w:hAnsi="PT Sans" w:cs="Arial"/>
          <w:i w:val="0"/>
          <w:sz w:val="22"/>
          <w:szCs w:val="22"/>
        </w:rPr>
        <w:tab/>
      </w:r>
      <w:r w:rsidR="00295815" w:rsidRPr="00227422">
        <w:rPr>
          <w:rFonts w:ascii="PT Sans" w:hAnsi="PT Sans" w:cs="Arial"/>
          <w:i w:val="0"/>
          <w:sz w:val="22"/>
          <w:szCs w:val="22"/>
        </w:rPr>
        <w:tab/>
      </w:r>
      <w:r w:rsidR="00295815" w:rsidRPr="00227422">
        <w:rPr>
          <w:rFonts w:ascii="PT Sans" w:hAnsi="PT Sans" w:cs="Arial"/>
          <w:i w:val="0"/>
          <w:sz w:val="22"/>
          <w:szCs w:val="22"/>
        </w:rPr>
        <w:tab/>
      </w:r>
      <w:hyperlink r:id="rId14" w:history="1">
        <w:r w:rsidR="00342ACF" w:rsidRPr="00227422">
          <w:rPr>
            <w:rStyle w:val="Hyperlink"/>
            <w:rFonts w:ascii="PT Sans" w:hAnsi="PT Sans" w:cs="Arial"/>
            <w:i w:val="0"/>
            <w:sz w:val="22"/>
            <w:szCs w:val="22"/>
          </w:rPr>
          <w:t>presse@gehring.group</w:t>
        </w:r>
      </w:hyperlink>
    </w:p>
    <w:sectPr w:rsidR="00EB5CFA" w:rsidRPr="00D4193F" w:rsidSect="00781815">
      <w:headerReference w:type="default" r:id="rId15"/>
      <w:footerReference w:type="default" r:id="rId16"/>
      <w:headerReference w:type="first" r:id="rId17"/>
      <w:footerReference w:type="first" r:id="rId18"/>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95E2" w14:textId="77777777" w:rsidR="00771E54" w:rsidRDefault="00771E54" w:rsidP="00965D8B">
      <w:r>
        <w:separator/>
      </w:r>
    </w:p>
  </w:endnote>
  <w:endnote w:type="continuationSeparator" w:id="0">
    <w:p w14:paraId="4407BE90" w14:textId="77777777" w:rsidR="00771E54" w:rsidRDefault="00771E54"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00"/>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E90D" w14:textId="2826C0DC" w:rsidR="00F00620" w:rsidRDefault="00F00620" w:rsidP="00342ACF">
    <w:pPr>
      <w:spacing w:line="240" w:lineRule="atLeast"/>
      <w:rPr>
        <w:rFonts w:ascii="PT Sans" w:hAnsi="PT Sans" w:cs="Arial"/>
        <w:sz w:val="22"/>
        <w:szCs w:val="22"/>
        <w:lang w:val="de-CH"/>
      </w:rPr>
    </w:pPr>
  </w:p>
  <w:p w14:paraId="71C1804D" w14:textId="77777777" w:rsidR="00B0258C" w:rsidRPr="00342ACF" w:rsidRDefault="00B0258C" w:rsidP="00342ACF">
    <w:pPr>
      <w:spacing w:line="240" w:lineRule="atLeast"/>
      <w:rPr>
        <w:rFonts w:ascii="PT Sans" w:hAnsi="PT Sans" w:cs="Arial"/>
        <w:sz w:val="22"/>
        <w:szCs w:val="22"/>
        <w:lang w:val="de-CH"/>
      </w:rPr>
    </w:pPr>
  </w:p>
  <w:p w14:paraId="2E1CC693" w14:textId="7C134383"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E501B8" w:rsidRPr="00951189">
        <w:rPr>
          <w:rStyle w:val="Hyperlink"/>
          <w:rFonts w:ascii="PT Sans" w:hAnsi="PT Sans" w:cs="Arial"/>
          <w:b/>
          <w:sz w:val="22"/>
          <w:szCs w:val="22"/>
          <w:lang w:eastAsia="ar-SA"/>
        </w:rPr>
        <w:t>https://ars-pr.de/presse/20210309_geh</w:t>
      </w:r>
    </w:hyperlink>
    <w:r w:rsidR="00E501B8">
      <w:rPr>
        <w:rFonts w:ascii="PT Sans" w:hAnsi="PT Sans" w:cs="Arial"/>
        <w:b/>
        <w:sz w:val="22"/>
        <w:szCs w:val="22"/>
        <w:lang w:eastAsia="ar-SA"/>
      </w:rPr>
      <w:t xml:space="preserve"> </w:t>
    </w:r>
    <w:r w:rsidR="006E3191">
      <w:rPr>
        <w:rFonts w:ascii="PT Sans" w:hAnsi="PT Sans" w:cs="Arial"/>
        <w:b/>
        <w:sz w:val="22"/>
        <w:szCs w:val="22"/>
        <w:lang w:eastAsia="ar-SA"/>
      </w:rPr>
      <w:t xml:space="preserve"> </w:t>
    </w:r>
    <w:r w:rsidR="007E23F1">
      <w:rPr>
        <w:rFonts w:ascii="PT Sans" w:hAnsi="PT Sans" w:cs="Arial"/>
        <w:b/>
        <w:sz w:val="22"/>
        <w:szCs w:val="22"/>
        <w:lang w:eastAsia="ar-SA"/>
      </w:rPr>
      <w:t xml:space="preserve">                </w:t>
    </w:r>
    <w:r w:rsidR="00D53CBE">
      <w:rPr>
        <w:rFonts w:ascii="PT Sans" w:hAnsi="PT Sans" w:cs="Arial"/>
        <w:b/>
        <w:sz w:val="22"/>
        <w:szCs w:val="22"/>
        <w:lang w:eastAsia="ar-SA"/>
      </w:rPr>
      <w:t xml:space="preserve"> </w:t>
    </w:r>
    <w:r w:rsidR="00342ACF" w:rsidRPr="00EF409F">
      <w:rPr>
        <w:rFonts w:ascii="PT Sans" w:eastAsia="Arial Unicode MS" w:hAnsi="PT Sans" w:cs="Arial"/>
        <w:b/>
        <w:color w:val="4D5056"/>
        <w:sz w:val="22"/>
        <w:szCs w:val="22"/>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B02A53">
      <w:rPr>
        <w:rFonts w:ascii="PT Sans" w:eastAsia="Arial Unicode MS" w:hAnsi="PT Sans" w:cs="Arial"/>
        <w:b/>
        <w:noProof/>
        <w:color w:val="4D5056"/>
        <w:sz w:val="22"/>
        <w:szCs w:val="22"/>
      </w:rPr>
      <w:t>4</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1B78" w14:textId="05466541" w:rsidR="00766A78" w:rsidRDefault="00766A78" w:rsidP="00342ACF">
    <w:pPr>
      <w:spacing w:line="240" w:lineRule="atLeast"/>
      <w:rPr>
        <w:rFonts w:ascii="PT Sans" w:hAnsi="PT Sans" w:cs="Arial"/>
        <w:sz w:val="22"/>
        <w:szCs w:val="22"/>
        <w:lang w:val="de-CH"/>
      </w:rPr>
    </w:pPr>
  </w:p>
  <w:p w14:paraId="78A72B01" w14:textId="77777777" w:rsidR="00B0258C" w:rsidRPr="00342ACF" w:rsidRDefault="00B0258C" w:rsidP="00342ACF">
    <w:pPr>
      <w:spacing w:line="240" w:lineRule="atLeast"/>
      <w:rPr>
        <w:rFonts w:ascii="PT Sans" w:hAnsi="PT Sans" w:cs="Arial"/>
        <w:sz w:val="22"/>
        <w:szCs w:val="22"/>
        <w:lang w:val="de-CH"/>
      </w:rPr>
    </w:pPr>
  </w:p>
  <w:p w14:paraId="29F34B2A" w14:textId="70103A44"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1F314E" w:rsidRPr="00951189">
        <w:rPr>
          <w:rStyle w:val="Hyperlink"/>
          <w:rFonts w:ascii="PT Sans" w:hAnsi="PT Sans" w:cs="Arial"/>
          <w:b/>
          <w:sz w:val="22"/>
          <w:szCs w:val="22"/>
          <w:lang w:eastAsia="ar-SA"/>
        </w:rPr>
        <w:t>https://ars-pr.de/presse/20210309_geh</w:t>
      </w:r>
    </w:hyperlink>
    <w:r w:rsidR="001F314E">
      <w:rPr>
        <w:rFonts w:ascii="PT Sans" w:hAnsi="PT Sans" w:cs="Arial"/>
        <w:b/>
        <w:sz w:val="22"/>
        <w:szCs w:val="22"/>
        <w:lang w:eastAsia="ar-SA"/>
      </w:rPr>
      <w:t xml:space="preserve"> </w:t>
    </w:r>
    <w:r w:rsidR="0052035A">
      <w:rPr>
        <w:rFonts w:ascii="PT Sans" w:hAnsi="PT Sans" w:cs="Arial"/>
        <w:b/>
        <w:sz w:val="22"/>
        <w:szCs w:val="22"/>
        <w:lang w:eastAsia="ar-SA"/>
      </w:rPr>
      <w:t xml:space="preserve"> </w:t>
    </w:r>
    <w:r w:rsidR="007E23F1">
      <w:rPr>
        <w:rFonts w:ascii="PT Sans" w:hAnsi="PT Sans" w:cs="Arial"/>
        <w:b/>
        <w:sz w:val="22"/>
        <w:szCs w:val="22"/>
        <w:lang w:eastAsia="ar-SA"/>
      </w:rPr>
      <w:t xml:space="preserve">           </w:t>
    </w:r>
    <w:r w:rsidR="00D53CBE">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B02A53">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579D" w14:textId="77777777" w:rsidR="00771E54" w:rsidRDefault="00771E54" w:rsidP="00965D8B">
      <w:r>
        <w:separator/>
      </w:r>
    </w:p>
  </w:footnote>
  <w:footnote w:type="continuationSeparator" w:id="0">
    <w:p w14:paraId="28B4DB90" w14:textId="77777777" w:rsidR="00771E54" w:rsidRDefault="00771E54"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9DD9" w14:textId="71BA8AE2" w:rsidR="003823B2" w:rsidRDefault="003823B2">
    <w:pPr>
      <w:pStyle w:val="Kopfzeile"/>
    </w:pPr>
  </w:p>
  <w:p w14:paraId="1C6EE45C" w14:textId="77777777" w:rsidR="003823B2" w:rsidRDefault="003823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BE11" w14:textId="22F74429" w:rsidR="002C1EAD" w:rsidRDefault="002C1EAD">
    <w:pPr>
      <w:pStyle w:val="Kopfzeile"/>
      <w:rPr>
        <w:lang w:val="en-US"/>
      </w:rPr>
    </w:pPr>
  </w:p>
  <w:p w14:paraId="31627921" w14:textId="77777777" w:rsidR="00CF4549" w:rsidRPr="00B96562" w:rsidRDefault="00BB2D85">
    <w:pPr>
      <w:pStyle w:val="Kopfzeile"/>
      <w:rPr>
        <w:lang w:val="en-US"/>
      </w:rPr>
    </w:pPr>
    <w:r>
      <w:rPr>
        <w:b/>
        <w:noProof/>
        <w:sz w:val="24"/>
        <w:szCs w:val="24"/>
      </w:rPr>
      <mc:AlternateContent>
        <mc:Choice Requires="wps">
          <w:drawing>
            <wp:anchor distT="0" distB="0" distL="114300" distR="114300" simplePos="0" relativeHeight="251661312" behindDoc="0" locked="0" layoutInCell="1" allowOverlap="1" wp14:anchorId="4E848BEB" wp14:editId="4DF8880B">
              <wp:simplePos x="0" y="0"/>
              <wp:positionH relativeFrom="column">
                <wp:posOffset>-87796</wp:posOffset>
              </wp:positionH>
              <wp:positionV relativeFrom="paragraph">
                <wp:posOffset>-696835</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48BEB" id="_x0000_t202" coordsize="21600,21600" o:spt="202" path="m,l,21600r21600,l21600,xe">
              <v:stroke joinstyle="miter"/>
              <v:path gradientshapeok="t" o:connecttype="rect"/>
            </v:shapetype>
            <v:shape id="Text Box 4" o:spid="_x0000_s1026" type="#_x0000_t202" style="position:absolute;margin-left:-6.9pt;margin-top:-54.85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" stroked="f">
              <v:textbo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0B60E96F" wp14:editId="1FE807D7">
              <wp:simplePos x="0" y="0"/>
              <wp:positionH relativeFrom="column">
                <wp:posOffset>3213912</wp:posOffset>
              </wp:positionH>
              <wp:positionV relativeFrom="paragraph">
                <wp:posOffset>-941395</wp:posOffset>
              </wp:positionV>
              <wp:extent cx="3119718" cy="776088"/>
              <wp:effectExtent l="0" t="0" r="508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18" cy="776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6135" w14:textId="77777777"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0E96F" id="Text Box 2" o:spid="_x0000_s1027" type="#_x0000_t202" style="position:absolute;margin-left:253.05pt;margin-top:-74.15pt;width:245.6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" stroked="f">
              <v:textbox>
                <w:txbxContent>
                  <w:p w14:paraId="7E546135" w14:textId="77777777"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v:textbox>
            </v:shape>
          </w:pict>
        </mc:Fallback>
      </mc:AlternateContent>
    </w:r>
    <w:r w:rsidR="00F06CAB">
      <w:rPr>
        <w:b/>
        <w:noProof/>
        <w:sz w:val="24"/>
        <w:szCs w:val="24"/>
      </w:rPr>
      <mc:AlternateContent>
        <mc:Choice Requires="wps">
          <w:drawing>
            <wp:anchor distT="0" distB="0" distL="114300" distR="114300" simplePos="0" relativeHeight="251658240" behindDoc="0" locked="0" layoutInCell="1" allowOverlap="1" wp14:anchorId="45806823" wp14:editId="6A27CE45">
              <wp:simplePos x="0" y="0"/>
              <wp:positionH relativeFrom="column">
                <wp:posOffset>5626100</wp:posOffset>
              </wp:positionH>
              <wp:positionV relativeFrom="paragraph">
                <wp:posOffset>40640</wp:posOffset>
              </wp:positionV>
              <wp:extent cx="6120130" cy="5915660"/>
              <wp:effectExtent l="0" t="0" r="0"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5C07D" w14:textId="77777777" w:rsidR="00CF4549" w:rsidRDefault="00CF4549" w:rsidP="00B96562">
                          <w:r>
                            <w:rPr>
                              <w:noProof/>
                            </w:rPr>
                            <w:drawing>
                              <wp:inline distT="0" distB="0" distL="0" distR="0" wp14:anchorId="5F499228" wp14:editId="2478DFD3">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3"/>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806823"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" stroked="f">
              <v:textbox style="mso-fit-shape-to-text:t">
                <w:txbxContent>
                  <w:p w14:paraId="66F5C07D" w14:textId="77777777" w:rsidR="00CF4549" w:rsidRDefault="00CF4549" w:rsidP="00B96562">
                    <w:r>
                      <w:rPr>
                        <w:noProof/>
                      </w:rPr>
                      <w:drawing>
                        <wp:inline distT="0" distB="0" distL="0" distR="0" wp14:anchorId="5F499228" wp14:editId="2478DFD3">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4"/>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709A9"/>
    <w:multiLevelType w:val="hybridMultilevel"/>
    <w:tmpl w:val="F48C4418"/>
    <w:lvl w:ilvl="0" w:tplc="AFD8978A">
      <w:start w:val="1"/>
      <w:numFmt w:val="decimal"/>
      <w:lvlText w:val="%1."/>
      <w:lvlJc w:val="left"/>
      <w:pPr>
        <w:ind w:left="1891" w:hanging="360"/>
      </w:pPr>
      <w:rPr>
        <w:rFonts w:hint="default"/>
      </w:r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3"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5"/>
  </w:num>
  <w:num w:numId="4">
    <w:abstractNumId w:val="13"/>
  </w:num>
  <w:num w:numId="5">
    <w:abstractNumId w:val="11"/>
  </w:num>
  <w:num w:numId="6">
    <w:abstractNumId w:val="12"/>
  </w:num>
  <w:num w:numId="7">
    <w:abstractNumId w:val="9"/>
  </w:num>
  <w:num w:numId="8">
    <w:abstractNumId w:val="4"/>
  </w:num>
  <w:num w:numId="9">
    <w:abstractNumId w:val="3"/>
  </w:num>
  <w:num w:numId="10">
    <w:abstractNumId w:val="0"/>
  </w:num>
  <w:num w:numId="11">
    <w:abstractNumId w:val="1"/>
  </w:num>
  <w:num w:numId="12">
    <w:abstractNumId w:val="8"/>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2169"/>
    <w:rsid w:val="00002394"/>
    <w:rsid w:val="000023D9"/>
    <w:rsid w:val="00002E42"/>
    <w:rsid w:val="00003935"/>
    <w:rsid w:val="0000458A"/>
    <w:rsid w:val="000051FD"/>
    <w:rsid w:val="00005516"/>
    <w:rsid w:val="00005CB2"/>
    <w:rsid w:val="0000663C"/>
    <w:rsid w:val="00006B1B"/>
    <w:rsid w:val="00007DD3"/>
    <w:rsid w:val="000101AF"/>
    <w:rsid w:val="00010E50"/>
    <w:rsid w:val="0001379D"/>
    <w:rsid w:val="00014C0D"/>
    <w:rsid w:val="000157CD"/>
    <w:rsid w:val="0001584F"/>
    <w:rsid w:val="00015989"/>
    <w:rsid w:val="00015F33"/>
    <w:rsid w:val="00016518"/>
    <w:rsid w:val="000176C4"/>
    <w:rsid w:val="00020573"/>
    <w:rsid w:val="000206FA"/>
    <w:rsid w:val="00020993"/>
    <w:rsid w:val="000220C1"/>
    <w:rsid w:val="00022326"/>
    <w:rsid w:val="000223C7"/>
    <w:rsid w:val="00022956"/>
    <w:rsid w:val="000236A9"/>
    <w:rsid w:val="00023C25"/>
    <w:rsid w:val="0002468B"/>
    <w:rsid w:val="00025037"/>
    <w:rsid w:val="00025F09"/>
    <w:rsid w:val="00026620"/>
    <w:rsid w:val="00026887"/>
    <w:rsid w:val="00026934"/>
    <w:rsid w:val="00026C4C"/>
    <w:rsid w:val="00030328"/>
    <w:rsid w:val="00030B18"/>
    <w:rsid w:val="00030C4C"/>
    <w:rsid w:val="00030D96"/>
    <w:rsid w:val="000314A9"/>
    <w:rsid w:val="000336F3"/>
    <w:rsid w:val="000340C4"/>
    <w:rsid w:val="000341E1"/>
    <w:rsid w:val="000366AA"/>
    <w:rsid w:val="00036D73"/>
    <w:rsid w:val="0003714F"/>
    <w:rsid w:val="000402C4"/>
    <w:rsid w:val="0004053B"/>
    <w:rsid w:val="000411FA"/>
    <w:rsid w:val="00041A28"/>
    <w:rsid w:val="00041FF0"/>
    <w:rsid w:val="0004280D"/>
    <w:rsid w:val="00042AEF"/>
    <w:rsid w:val="00042AF3"/>
    <w:rsid w:val="0004300B"/>
    <w:rsid w:val="000437B0"/>
    <w:rsid w:val="00044357"/>
    <w:rsid w:val="0004577D"/>
    <w:rsid w:val="00046718"/>
    <w:rsid w:val="000467C0"/>
    <w:rsid w:val="000476BF"/>
    <w:rsid w:val="000476E1"/>
    <w:rsid w:val="00047D1D"/>
    <w:rsid w:val="00050158"/>
    <w:rsid w:val="00050C0F"/>
    <w:rsid w:val="0005315A"/>
    <w:rsid w:val="00053FDC"/>
    <w:rsid w:val="00054006"/>
    <w:rsid w:val="000541BE"/>
    <w:rsid w:val="00057422"/>
    <w:rsid w:val="00060061"/>
    <w:rsid w:val="0006081B"/>
    <w:rsid w:val="00061054"/>
    <w:rsid w:val="00061326"/>
    <w:rsid w:val="00061BC3"/>
    <w:rsid w:val="00062340"/>
    <w:rsid w:val="000628E8"/>
    <w:rsid w:val="00062ED4"/>
    <w:rsid w:val="000635BF"/>
    <w:rsid w:val="0006387B"/>
    <w:rsid w:val="00063D86"/>
    <w:rsid w:val="00064BE8"/>
    <w:rsid w:val="0006566A"/>
    <w:rsid w:val="00065ACE"/>
    <w:rsid w:val="00065CDD"/>
    <w:rsid w:val="000669A2"/>
    <w:rsid w:val="00066B52"/>
    <w:rsid w:val="000673F9"/>
    <w:rsid w:val="00067BC9"/>
    <w:rsid w:val="00070864"/>
    <w:rsid w:val="0007271D"/>
    <w:rsid w:val="00072750"/>
    <w:rsid w:val="00073DF0"/>
    <w:rsid w:val="00073E48"/>
    <w:rsid w:val="00074777"/>
    <w:rsid w:val="00074FE9"/>
    <w:rsid w:val="00075FE8"/>
    <w:rsid w:val="000762BE"/>
    <w:rsid w:val="000808F4"/>
    <w:rsid w:val="0008092C"/>
    <w:rsid w:val="00080EDC"/>
    <w:rsid w:val="0008197D"/>
    <w:rsid w:val="000851E7"/>
    <w:rsid w:val="000853C7"/>
    <w:rsid w:val="000855F1"/>
    <w:rsid w:val="000900FA"/>
    <w:rsid w:val="00090259"/>
    <w:rsid w:val="000903E9"/>
    <w:rsid w:val="000915CA"/>
    <w:rsid w:val="000921F0"/>
    <w:rsid w:val="00092420"/>
    <w:rsid w:val="0009270A"/>
    <w:rsid w:val="000929BC"/>
    <w:rsid w:val="00093382"/>
    <w:rsid w:val="00093A09"/>
    <w:rsid w:val="0009557D"/>
    <w:rsid w:val="000956A5"/>
    <w:rsid w:val="00095AA4"/>
    <w:rsid w:val="000963B2"/>
    <w:rsid w:val="00097131"/>
    <w:rsid w:val="000A0116"/>
    <w:rsid w:val="000A03D1"/>
    <w:rsid w:val="000A0A26"/>
    <w:rsid w:val="000A0E47"/>
    <w:rsid w:val="000A42AD"/>
    <w:rsid w:val="000A4939"/>
    <w:rsid w:val="000A5CC1"/>
    <w:rsid w:val="000A60C4"/>
    <w:rsid w:val="000A7566"/>
    <w:rsid w:val="000A763A"/>
    <w:rsid w:val="000B0594"/>
    <w:rsid w:val="000B0B77"/>
    <w:rsid w:val="000B2166"/>
    <w:rsid w:val="000B2EB3"/>
    <w:rsid w:val="000B3B1A"/>
    <w:rsid w:val="000B4320"/>
    <w:rsid w:val="000B48C7"/>
    <w:rsid w:val="000B4B3C"/>
    <w:rsid w:val="000B4ED7"/>
    <w:rsid w:val="000B583C"/>
    <w:rsid w:val="000B60E5"/>
    <w:rsid w:val="000B64E7"/>
    <w:rsid w:val="000B7C54"/>
    <w:rsid w:val="000B7CB6"/>
    <w:rsid w:val="000C0F0E"/>
    <w:rsid w:val="000C1088"/>
    <w:rsid w:val="000C20F8"/>
    <w:rsid w:val="000C286A"/>
    <w:rsid w:val="000C3EC2"/>
    <w:rsid w:val="000C5C81"/>
    <w:rsid w:val="000C7814"/>
    <w:rsid w:val="000D0379"/>
    <w:rsid w:val="000D0693"/>
    <w:rsid w:val="000D092D"/>
    <w:rsid w:val="000D0EE9"/>
    <w:rsid w:val="000D1188"/>
    <w:rsid w:val="000D1BA9"/>
    <w:rsid w:val="000D1C01"/>
    <w:rsid w:val="000D2389"/>
    <w:rsid w:val="000D23C3"/>
    <w:rsid w:val="000D241A"/>
    <w:rsid w:val="000D3513"/>
    <w:rsid w:val="000D3B2E"/>
    <w:rsid w:val="000D3EF7"/>
    <w:rsid w:val="000D3EFF"/>
    <w:rsid w:val="000D4036"/>
    <w:rsid w:val="000D47F4"/>
    <w:rsid w:val="000D6642"/>
    <w:rsid w:val="000D6754"/>
    <w:rsid w:val="000D72D0"/>
    <w:rsid w:val="000E1177"/>
    <w:rsid w:val="000E1D10"/>
    <w:rsid w:val="000E2802"/>
    <w:rsid w:val="000E2993"/>
    <w:rsid w:val="000E33EB"/>
    <w:rsid w:val="000E43AE"/>
    <w:rsid w:val="000E5688"/>
    <w:rsid w:val="000E5E37"/>
    <w:rsid w:val="000E5F85"/>
    <w:rsid w:val="000E6C88"/>
    <w:rsid w:val="000E7780"/>
    <w:rsid w:val="000F0988"/>
    <w:rsid w:val="000F0A61"/>
    <w:rsid w:val="000F1B51"/>
    <w:rsid w:val="000F221D"/>
    <w:rsid w:val="000F2986"/>
    <w:rsid w:val="000F2C19"/>
    <w:rsid w:val="000F2CA3"/>
    <w:rsid w:val="000F2CFE"/>
    <w:rsid w:val="000F3039"/>
    <w:rsid w:val="000F3DFB"/>
    <w:rsid w:val="000F4207"/>
    <w:rsid w:val="000F44DA"/>
    <w:rsid w:val="000F4C8A"/>
    <w:rsid w:val="000F4D15"/>
    <w:rsid w:val="000F500A"/>
    <w:rsid w:val="000F714B"/>
    <w:rsid w:val="00100F6F"/>
    <w:rsid w:val="00101A58"/>
    <w:rsid w:val="0010230D"/>
    <w:rsid w:val="0010255E"/>
    <w:rsid w:val="00102B9B"/>
    <w:rsid w:val="00103557"/>
    <w:rsid w:val="001054FC"/>
    <w:rsid w:val="001063F3"/>
    <w:rsid w:val="00106869"/>
    <w:rsid w:val="00106F07"/>
    <w:rsid w:val="0010743F"/>
    <w:rsid w:val="001074B7"/>
    <w:rsid w:val="00107AB5"/>
    <w:rsid w:val="00107F7C"/>
    <w:rsid w:val="001102F2"/>
    <w:rsid w:val="001130E8"/>
    <w:rsid w:val="00113623"/>
    <w:rsid w:val="0011442C"/>
    <w:rsid w:val="0011487A"/>
    <w:rsid w:val="00114925"/>
    <w:rsid w:val="001151DB"/>
    <w:rsid w:val="001153BA"/>
    <w:rsid w:val="0011544C"/>
    <w:rsid w:val="001157D7"/>
    <w:rsid w:val="00115997"/>
    <w:rsid w:val="00116C2E"/>
    <w:rsid w:val="00116D5E"/>
    <w:rsid w:val="00116F6F"/>
    <w:rsid w:val="001176A5"/>
    <w:rsid w:val="00117C41"/>
    <w:rsid w:val="00120733"/>
    <w:rsid w:val="001208E1"/>
    <w:rsid w:val="00120BE8"/>
    <w:rsid w:val="0012186A"/>
    <w:rsid w:val="00122109"/>
    <w:rsid w:val="001224BD"/>
    <w:rsid w:val="001226E3"/>
    <w:rsid w:val="00123165"/>
    <w:rsid w:val="001234C9"/>
    <w:rsid w:val="00123991"/>
    <w:rsid w:val="001249C8"/>
    <w:rsid w:val="00124AA2"/>
    <w:rsid w:val="00124F73"/>
    <w:rsid w:val="001250FA"/>
    <w:rsid w:val="00125A39"/>
    <w:rsid w:val="00125F80"/>
    <w:rsid w:val="0012694F"/>
    <w:rsid w:val="00126FDD"/>
    <w:rsid w:val="00127BA8"/>
    <w:rsid w:val="001306FC"/>
    <w:rsid w:val="00130991"/>
    <w:rsid w:val="00132B85"/>
    <w:rsid w:val="00132FAE"/>
    <w:rsid w:val="0013476D"/>
    <w:rsid w:val="001351F6"/>
    <w:rsid w:val="00135266"/>
    <w:rsid w:val="0013564C"/>
    <w:rsid w:val="00135D91"/>
    <w:rsid w:val="00135E07"/>
    <w:rsid w:val="00135E3A"/>
    <w:rsid w:val="00136165"/>
    <w:rsid w:val="001361BB"/>
    <w:rsid w:val="001369F7"/>
    <w:rsid w:val="00136F0A"/>
    <w:rsid w:val="00140D95"/>
    <w:rsid w:val="00141B20"/>
    <w:rsid w:val="00142272"/>
    <w:rsid w:val="0014262A"/>
    <w:rsid w:val="001428DA"/>
    <w:rsid w:val="00142B3F"/>
    <w:rsid w:val="00142BF3"/>
    <w:rsid w:val="00142BFC"/>
    <w:rsid w:val="00142EE9"/>
    <w:rsid w:val="001430C9"/>
    <w:rsid w:val="0014325F"/>
    <w:rsid w:val="0014349B"/>
    <w:rsid w:val="00143794"/>
    <w:rsid w:val="00143DEF"/>
    <w:rsid w:val="00144633"/>
    <w:rsid w:val="00144C0E"/>
    <w:rsid w:val="001453DC"/>
    <w:rsid w:val="0014761F"/>
    <w:rsid w:val="00147E8F"/>
    <w:rsid w:val="00147ED1"/>
    <w:rsid w:val="00147FF8"/>
    <w:rsid w:val="00150260"/>
    <w:rsid w:val="00150F95"/>
    <w:rsid w:val="001516BB"/>
    <w:rsid w:val="0015182C"/>
    <w:rsid w:val="001536CD"/>
    <w:rsid w:val="00153C75"/>
    <w:rsid w:val="00157AFD"/>
    <w:rsid w:val="0016031C"/>
    <w:rsid w:val="00160D48"/>
    <w:rsid w:val="00160DD5"/>
    <w:rsid w:val="00161270"/>
    <w:rsid w:val="001619EE"/>
    <w:rsid w:val="00161A9B"/>
    <w:rsid w:val="00161BAA"/>
    <w:rsid w:val="00162ADD"/>
    <w:rsid w:val="00162DF5"/>
    <w:rsid w:val="00163095"/>
    <w:rsid w:val="001636B1"/>
    <w:rsid w:val="00163D63"/>
    <w:rsid w:val="00164113"/>
    <w:rsid w:val="00165405"/>
    <w:rsid w:val="00165AC7"/>
    <w:rsid w:val="0016717D"/>
    <w:rsid w:val="0016788E"/>
    <w:rsid w:val="001679B4"/>
    <w:rsid w:val="00170A83"/>
    <w:rsid w:val="00171A67"/>
    <w:rsid w:val="00171BCC"/>
    <w:rsid w:val="00172B44"/>
    <w:rsid w:val="00172DBD"/>
    <w:rsid w:val="001732FB"/>
    <w:rsid w:val="001734D8"/>
    <w:rsid w:val="0017357B"/>
    <w:rsid w:val="001735BA"/>
    <w:rsid w:val="0017463B"/>
    <w:rsid w:val="00175AFB"/>
    <w:rsid w:val="0017621D"/>
    <w:rsid w:val="00176A68"/>
    <w:rsid w:val="00176E71"/>
    <w:rsid w:val="00176EF8"/>
    <w:rsid w:val="00180957"/>
    <w:rsid w:val="00181634"/>
    <w:rsid w:val="00181D65"/>
    <w:rsid w:val="00182398"/>
    <w:rsid w:val="00182A7F"/>
    <w:rsid w:val="00182F2D"/>
    <w:rsid w:val="00182F5D"/>
    <w:rsid w:val="00183184"/>
    <w:rsid w:val="0018359D"/>
    <w:rsid w:val="0018389C"/>
    <w:rsid w:val="0018398A"/>
    <w:rsid w:val="00184087"/>
    <w:rsid w:val="001857EB"/>
    <w:rsid w:val="00186D89"/>
    <w:rsid w:val="00187173"/>
    <w:rsid w:val="0018723F"/>
    <w:rsid w:val="001876CF"/>
    <w:rsid w:val="001879A5"/>
    <w:rsid w:val="0019070E"/>
    <w:rsid w:val="001918BE"/>
    <w:rsid w:val="00191F8F"/>
    <w:rsid w:val="00192254"/>
    <w:rsid w:val="00192F17"/>
    <w:rsid w:val="001938AE"/>
    <w:rsid w:val="0019672E"/>
    <w:rsid w:val="00197162"/>
    <w:rsid w:val="0019799F"/>
    <w:rsid w:val="001A1A60"/>
    <w:rsid w:val="001A1FEC"/>
    <w:rsid w:val="001A2374"/>
    <w:rsid w:val="001A28BF"/>
    <w:rsid w:val="001A47A3"/>
    <w:rsid w:val="001A4B4B"/>
    <w:rsid w:val="001A6739"/>
    <w:rsid w:val="001A67FF"/>
    <w:rsid w:val="001A6DE9"/>
    <w:rsid w:val="001A6F87"/>
    <w:rsid w:val="001A735A"/>
    <w:rsid w:val="001A793E"/>
    <w:rsid w:val="001B0AB9"/>
    <w:rsid w:val="001B0D9B"/>
    <w:rsid w:val="001B1434"/>
    <w:rsid w:val="001B16B1"/>
    <w:rsid w:val="001B2F31"/>
    <w:rsid w:val="001B2FAA"/>
    <w:rsid w:val="001B31AB"/>
    <w:rsid w:val="001B3737"/>
    <w:rsid w:val="001B3CE8"/>
    <w:rsid w:val="001B3D65"/>
    <w:rsid w:val="001B3E30"/>
    <w:rsid w:val="001B45A7"/>
    <w:rsid w:val="001B57F5"/>
    <w:rsid w:val="001B5E65"/>
    <w:rsid w:val="001B6097"/>
    <w:rsid w:val="001B6402"/>
    <w:rsid w:val="001B699F"/>
    <w:rsid w:val="001B7139"/>
    <w:rsid w:val="001C013D"/>
    <w:rsid w:val="001C01BB"/>
    <w:rsid w:val="001C0224"/>
    <w:rsid w:val="001C02E2"/>
    <w:rsid w:val="001C02E8"/>
    <w:rsid w:val="001C08FA"/>
    <w:rsid w:val="001C1948"/>
    <w:rsid w:val="001C1FE9"/>
    <w:rsid w:val="001C2B2C"/>
    <w:rsid w:val="001C2F66"/>
    <w:rsid w:val="001C3189"/>
    <w:rsid w:val="001C318A"/>
    <w:rsid w:val="001C423D"/>
    <w:rsid w:val="001C47C6"/>
    <w:rsid w:val="001C5278"/>
    <w:rsid w:val="001C58E7"/>
    <w:rsid w:val="001C593B"/>
    <w:rsid w:val="001C61CB"/>
    <w:rsid w:val="001C71E2"/>
    <w:rsid w:val="001C7999"/>
    <w:rsid w:val="001D0131"/>
    <w:rsid w:val="001D054D"/>
    <w:rsid w:val="001D0606"/>
    <w:rsid w:val="001D09CC"/>
    <w:rsid w:val="001D0A84"/>
    <w:rsid w:val="001D1012"/>
    <w:rsid w:val="001D292E"/>
    <w:rsid w:val="001D2C71"/>
    <w:rsid w:val="001D2DC8"/>
    <w:rsid w:val="001D3DA0"/>
    <w:rsid w:val="001D47E1"/>
    <w:rsid w:val="001D52D1"/>
    <w:rsid w:val="001D6570"/>
    <w:rsid w:val="001D6CD7"/>
    <w:rsid w:val="001D6F00"/>
    <w:rsid w:val="001D74B6"/>
    <w:rsid w:val="001D78F3"/>
    <w:rsid w:val="001E0280"/>
    <w:rsid w:val="001E174A"/>
    <w:rsid w:val="001E26D9"/>
    <w:rsid w:val="001E35AB"/>
    <w:rsid w:val="001E38B8"/>
    <w:rsid w:val="001E4566"/>
    <w:rsid w:val="001E4906"/>
    <w:rsid w:val="001E6190"/>
    <w:rsid w:val="001E654F"/>
    <w:rsid w:val="001E6957"/>
    <w:rsid w:val="001E6C76"/>
    <w:rsid w:val="001E7149"/>
    <w:rsid w:val="001E7ACF"/>
    <w:rsid w:val="001F0962"/>
    <w:rsid w:val="001F162E"/>
    <w:rsid w:val="001F1FA9"/>
    <w:rsid w:val="001F2CE3"/>
    <w:rsid w:val="001F314E"/>
    <w:rsid w:val="001F3446"/>
    <w:rsid w:val="001F365C"/>
    <w:rsid w:val="001F5F38"/>
    <w:rsid w:val="001F69EC"/>
    <w:rsid w:val="001F74B3"/>
    <w:rsid w:val="001F767B"/>
    <w:rsid w:val="001F7D31"/>
    <w:rsid w:val="002023A0"/>
    <w:rsid w:val="0020421B"/>
    <w:rsid w:val="002045D3"/>
    <w:rsid w:val="00205562"/>
    <w:rsid w:val="00205E63"/>
    <w:rsid w:val="002071EC"/>
    <w:rsid w:val="0021141A"/>
    <w:rsid w:val="00212DC5"/>
    <w:rsid w:val="0021303D"/>
    <w:rsid w:val="00213AA3"/>
    <w:rsid w:val="00214464"/>
    <w:rsid w:val="0021446D"/>
    <w:rsid w:val="00214A82"/>
    <w:rsid w:val="0021620B"/>
    <w:rsid w:val="0021638A"/>
    <w:rsid w:val="00216A91"/>
    <w:rsid w:val="00220E03"/>
    <w:rsid w:val="00221708"/>
    <w:rsid w:val="00221CEB"/>
    <w:rsid w:val="00222490"/>
    <w:rsid w:val="0022317E"/>
    <w:rsid w:val="002250B9"/>
    <w:rsid w:val="0022516B"/>
    <w:rsid w:val="00225653"/>
    <w:rsid w:val="002256FF"/>
    <w:rsid w:val="0022731B"/>
    <w:rsid w:val="00227422"/>
    <w:rsid w:val="00227693"/>
    <w:rsid w:val="002279CC"/>
    <w:rsid w:val="00230746"/>
    <w:rsid w:val="00230CA1"/>
    <w:rsid w:val="00231E6A"/>
    <w:rsid w:val="00231FFF"/>
    <w:rsid w:val="00232999"/>
    <w:rsid w:val="002334A0"/>
    <w:rsid w:val="00233B28"/>
    <w:rsid w:val="00234A63"/>
    <w:rsid w:val="002355A4"/>
    <w:rsid w:val="00237E71"/>
    <w:rsid w:val="0024146B"/>
    <w:rsid w:val="00242043"/>
    <w:rsid w:val="00242263"/>
    <w:rsid w:val="0024298F"/>
    <w:rsid w:val="00242E8C"/>
    <w:rsid w:val="00242EBA"/>
    <w:rsid w:val="00243B87"/>
    <w:rsid w:val="0024404B"/>
    <w:rsid w:val="002440A8"/>
    <w:rsid w:val="0024424B"/>
    <w:rsid w:val="00244B48"/>
    <w:rsid w:val="00244B72"/>
    <w:rsid w:val="00245614"/>
    <w:rsid w:val="002471C2"/>
    <w:rsid w:val="00247AE2"/>
    <w:rsid w:val="00251191"/>
    <w:rsid w:val="0025154B"/>
    <w:rsid w:val="00251770"/>
    <w:rsid w:val="00251841"/>
    <w:rsid w:val="002531BE"/>
    <w:rsid w:val="002538BA"/>
    <w:rsid w:val="00253E0E"/>
    <w:rsid w:val="002542C2"/>
    <w:rsid w:val="00254DA6"/>
    <w:rsid w:val="0025743A"/>
    <w:rsid w:val="002578F5"/>
    <w:rsid w:val="00260BAA"/>
    <w:rsid w:val="00260BFB"/>
    <w:rsid w:val="00260FB5"/>
    <w:rsid w:val="00261050"/>
    <w:rsid w:val="00261344"/>
    <w:rsid w:val="00261552"/>
    <w:rsid w:val="00262E12"/>
    <w:rsid w:val="00263410"/>
    <w:rsid w:val="0026347A"/>
    <w:rsid w:val="002635EB"/>
    <w:rsid w:val="00264874"/>
    <w:rsid w:val="00264C07"/>
    <w:rsid w:val="00264E8B"/>
    <w:rsid w:val="002653E5"/>
    <w:rsid w:val="00265754"/>
    <w:rsid w:val="0026670B"/>
    <w:rsid w:val="0026686C"/>
    <w:rsid w:val="002673EA"/>
    <w:rsid w:val="00267778"/>
    <w:rsid w:val="00270281"/>
    <w:rsid w:val="00271087"/>
    <w:rsid w:val="00271275"/>
    <w:rsid w:val="002720FC"/>
    <w:rsid w:val="00272BD5"/>
    <w:rsid w:val="002732CD"/>
    <w:rsid w:val="002739D9"/>
    <w:rsid w:val="00273EDC"/>
    <w:rsid w:val="0027409B"/>
    <w:rsid w:val="002748A0"/>
    <w:rsid w:val="00274B4A"/>
    <w:rsid w:val="002756D5"/>
    <w:rsid w:val="00275FE4"/>
    <w:rsid w:val="00276A12"/>
    <w:rsid w:val="00276ED3"/>
    <w:rsid w:val="00280149"/>
    <w:rsid w:val="00281C00"/>
    <w:rsid w:val="002821B9"/>
    <w:rsid w:val="002822AA"/>
    <w:rsid w:val="00282698"/>
    <w:rsid w:val="002829D1"/>
    <w:rsid w:val="002846A0"/>
    <w:rsid w:val="00284741"/>
    <w:rsid w:val="00285EBE"/>
    <w:rsid w:val="00285F98"/>
    <w:rsid w:val="00286082"/>
    <w:rsid w:val="00286461"/>
    <w:rsid w:val="00286509"/>
    <w:rsid w:val="002868B3"/>
    <w:rsid w:val="00286A87"/>
    <w:rsid w:val="00286E40"/>
    <w:rsid w:val="002876DD"/>
    <w:rsid w:val="00290D81"/>
    <w:rsid w:val="00291C7C"/>
    <w:rsid w:val="00292646"/>
    <w:rsid w:val="00292E81"/>
    <w:rsid w:val="002938F6"/>
    <w:rsid w:val="00293EA9"/>
    <w:rsid w:val="00294826"/>
    <w:rsid w:val="00294BA8"/>
    <w:rsid w:val="00295815"/>
    <w:rsid w:val="00295EF0"/>
    <w:rsid w:val="0029621F"/>
    <w:rsid w:val="00296731"/>
    <w:rsid w:val="0029775F"/>
    <w:rsid w:val="002A0843"/>
    <w:rsid w:val="002A134A"/>
    <w:rsid w:val="002A1378"/>
    <w:rsid w:val="002A1623"/>
    <w:rsid w:val="002A1E40"/>
    <w:rsid w:val="002A2151"/>
    <w:rsid w:val="002A3134"/>
    <w:rsid w:val="002A3540"/>
    <w:rsid w:val="002A4453"/>
    <w:rsid w:val="002A49E5"/>
    <w:rsid w:val="002A4D4F"/>
    <w:rsid w:val="002A54B0"/>
    <w:rsid w:val="002A5534"/>
    <w:rsid w:val="002A7E35"/>
    <w:rsid w:val="002B07F9"/>
    <w:rsid w:val="002B15BD"/>
    <w:rsid w:val="002B1809"/>
    <w:rsid w:val="002B18F8"/>
    <w:rsid w:val="002B246E"/>
    <w:rsid w:val="002B25F3"/>
    <w:rsid w:val="002B2F32"/>
    <w:rsid w:val="002B3020"/>
    <w:rsid w:val="002B3ED2"/>
    <w:rsid w:val="002B3FB9"/>
    <w:rsid w:val="002B4504"/>
    <w:rsid w:val="002B48C3"/>
    <w:rsid w:val="002B49AF"/>
    <w:rsid w:val="002B4C3A"/>
    <w:rsid w:val="002B6358"/>
    <w:rsid w:val="002B68D9"/>
    <w:rsid w:val="002B6B62"/>
    <w:rsid w:val="002C0637"/>
    <w:rsid w:val="002C0D2E"/>
    <w:rsid w:val="002C166F"/>
    <w:rsid w:val="002C1EAD"/>
    <w:rsid w:val="002C229B"/>
    <w:rsid w:val="002C378F"/>
    <w:rsid w:val="002C3A82"/>
    <w:rsid w:val="002C5D34"/>
    <w:rsid w:val="002C680D"/>
    <w:rsid w:val="002C6A08"/>
    <w:rsid w:val="002C7059"/>
    <w:rsid w:val="002C70AA"/>
    <w:rsid w:val="002C7862"/>
    <w:rsid w:val="002D06E0"/>
    <w:rsid w:val="002D0AC4"/>
    <w:rsid w:val="002D1F33"/>
    <w:rsid w:val="002D20F9"/>
    <w:rsid w:val="002D2725"/>
    <w:rsid w:val="002D2B35"/>
    <w:rsid w:val="002D2BD6"/>
    <w:rsid w:val="002D2BFC"/>
    <w:rsid w:val="002D2F0E"/>
    <w:rsid w:val="002D39CF"/>
    <w:rsid w:val="002D3E90"/>
    <w:rsid w:val="002D3FE1"/>
    <w:rsid w:val="002D43A5"/>
    <w:rsid w:val="002D4411"/>
    <w:rsid w:val="002D4738"/>
    <w:rsid w:val="002D53C2"/>
    <w:rsid w:val="002E0C06"/>
    <w:rsid w:val="002E0C44"/>
    <w:rsid w:val="002E1BB4"/>
    <w:rsid w:val="002E2633"/>
    <w:rsid w:val="002E2C59"/>
    <w:rsid w:val="002E4256"/>
    <w:rsid w:val="002E4C07"/>
    <w:rsid w:val="002E58CB"/>
    <w:rsid w:val="002E5D0D"/>
    <w:rsid w:val="002E6123"/>
    <w:rsid w:val="002E6D75"/>
    <w:rsid w:val="002F00C9"/>
    <w:rsid w:val="002F1547"/>
    <w:rsid w:val="002F1FD6"/>
    <w:rsid w:val="002F229B"/>
    <w:rsid w:val="002F22A7"/>
    <w:rsid w:val="002F292B"/>
    <w:rsid w:val="002F2958"/>
    <w:rsid w:val="002F2A76"/>
    <w:rsid w:val="002F344C"/>
    <w:rsid w:val="002F38A5"/>
    <w:rsid w:val="002F3B3B"/>
    <w:rsid w:val="002F3F4C"/>
    <w:rsid w:val="002F4C09"/>
    <w:rsid w:val="002F5704"/>
    <w:rsid w:val="002F6C8E"/>
    <w:rsid w:val="002F6D35"/>
    <w:rsid w:val="002F72B0"/>
    <w:rsid w:val="002F7650"/>
    <w:rsid w:val="002F778B"/>
    <w:rsid w:val="002F78CC"/>
    <w:rsid w:val="00300383"/>
    <w:rsid w:val="00300B08"/>
    <w:rsid w:val="00300BE7"/>
    <w:rsid w:val="0030118A"/>
    <w:rsid w:val="00301234"/>
    <w:rsid w:val="00301E5A"/>
    <w:rsid w:val="00302C6D"/>
    <w:rsid w:val="00302E5D"/>
    <w:rsid w:val="003031C4"/>
    <w:rsid w:val="00303E7B"/>
    <w:rsid w:val="0030483B"/>
    <w:rsid w:val="00305264"/>
    <w:rsid w:val="0030550D"/>
    <w:rsid w:val="003065F9"/>
    <w:rsid w:val="0030695D"/>
    <w:rsid w:val="00307277"/>
    <w:rsid w:val="00307AFE"/>
    <w:rsid w:val="00310A5A"/>
    <w:rsid w:val="00312B82"/>
    <w:rsid w:val="0031336C"/>
    <w:rsid w:val="00313FFE"/>
    <w:rsid w:val="00314018"/>
    <w:rsid w:val="0031417B"/>
    <w:rsid w:val="0031437A"/>
    <w:rsid w:val="00314FBA"/>
    <w:rsid w:val="00315338"/>
    <w:rsid w:val="003153EC"/>
    <w:rsid w:val="00315422"/>
    <w:rsid w:val="00315652"/>
    <w:rsid w:val="00315FD1"/>
    <w:rsid w:val="00316663"/>
    <w:rsid w:val="00316EAB"/>
    <w:rsid w:val="0031737E"/>
    <w:rsid w:val="003174E8"/>
    <w:rsid w:val="00321944"/>
    <w:rsid w:val="00321AA2"/>
    <w:rsid w:val="00322055"/>
    <w:rsid w:val="00322121"/>
    <w:rsid w:val="003233D6"/>
    <w:rsid w:val="00323410"/>
    <w:rsid w:val="00323BB3"/>
    <w:rsid w:val="00323D70"/>
    <w:rsid w:val="003240E5"/>
    <w:rsid w:val="0032467F"/>
    <w:rsid w:val="0032570F"/>
    <w:rsid w:val="00325850"/>
    <w:rsid w:val="00325B68"/>
    <w:rsid w:val="0032674E"/>
    <w:rsid w:val="00326F44"/>
    <w:rsid w:val="0032712C"/>
    <w:rsid w:val="003278AB"/>
    <w:rsid w:val="00330C50"/>
    <w:rsid w:val="00330C86"/>
    <w:rsid w:val="00330E43"/>
    <w:rsid w:val="003318ED"/>
    <w:rsid w:val="00332061"/>
    <w:rsid w:val="00332CA1"/>
    <w:rsid w:val="00332E43"/>
    <w:rsid w:val="00333C1C"/>
    <w:rsid w:val="00333F7D"/>
    <w:rsid w:val="00335EA2"/>
    <w:rsid w:val="003366FC"/>
    <w:rsid w:val="00337402"/>
    <w:rsid w:val="0033742B"/>
    <w:rsid w:val="00337E15"/>
    <w:rsid w:val="003404DA"/>
    <w:rsid w:val="003409FC"/>
    <w:rsid w:val="00340F52"/>
    <w:rsid w:val="003410CD"/>
    <w:rsid w:val="00341A40"/>
    <w:rsid w:val="00341C4E"/>
    <w:rsid w:val="00341F7F"/>
    <w:rsid w:val="003423E2"/>
    <w:rsid w:val="003427C4"/>
    <w:rsid w:val="00342ACF"/>
    <w:rsid w:val="00343FF4"/>
    <w:rsid w:val="003445C1"/>
    <w:rsid w:val="00345976"/>
    <w:rsid w:val="00346E12"/>
    <w:rsid w:val="00346F12"/>
    <w:rsid w:val="00347528"/>
    <w:rsid w:val="0034758A"/>
    <w:rsid w:val="00347E93"/>
    <w:rsid w:val="00350FA9"/>
    <w:rsid w:val="003514C0"/>
    <w:rsid w:val="003519DF"/>
    <w:rsid w:val="00351CAE"/>
    <w:rsid w:val="00353454"/>
    <w:rsid w:val="00353F9F"/>
    <w:rsid w:val="0035611A"/>
    <w:rsid w:val="00356492"/>
    <w:rsid w:val="003568AC"/>
    <w:rsid w:val="00357AF7"/>
    <w:rsid w:val="00357CDC"/>
    <w:rsid w:val="00357F8B"/>
    <w:rsid w:val="00360652"/>
    <w:rsid w:val="003622B8"/>
    <w:rsid w:val="0036244C"/>
    <w:rsid w:val="00362767"/>
    <w:rsid w:val="00362ED8"/>
    <w:rsid w:val="00363148"/>
    <w:rsid w:val="00363DE8"/>
    <w:rsid w:val="00365195"/>
    <w:rsid w:val="0036664D"/>
    <w:rsid w:val="00366AC0"/>
    <w:rsid w:val="00366B63"/>
    <w:rsid w:val="003673A6"/>
    <w:rsid w:val="003674CE"/>
    <w:rsid w:val="00367509"/>
    <w:rsid w:val="00367AFB"/>
    <w:rsid w:val="003700C2"/>
    <w:rsid w:val="003705F8"/>
    <w:rsid w:val="00371848"/>
    <w:rsid w:val="00371D81"/>
    <w:rsid w:val="00373DD6"/>
    <w:rsid w:val="003743FA"/>
    <w:rsid w:val="00374A34"/>
    <w:rsid w:val="00374D64"/>
    <w:rsid w:val="0037581F"/>
    <w:rsid w:val="003758AA"/>
    <w:rsid w:val="0037621C"/>
    <w:rsid w:val="003763BC"/>
    <w:rsid w:val="003763CD"/>
    <w:rsid w:val="003775AD"/>
    <w:rsid w:val="00377D27"/>
    <w:rsid w:val="0038016F"/>
    <w:rsid w:val="00380211"/>
    <w:rsid w:val="00380BE1"/>
    <w:rsid w:val="00380CCF"/>
    <w:rsid w:val="003816A5"/>
    <w:rsid w:val="003821CB"/>
    <w:rsid w:val="003823B2"/>
    <w:rsid w:val="00382812"/>
    <w:rsid w:val="00383BFF"/>
    <w:rsid w:val="00383C38"/>
    <w:rsid w:val="00383F9C"/>
    <w:rsid w:val="00385EE1"/>
    <w:rsid w:val="0038679F"/>
    <w:rsid w:val="00386E4D"/>
    <w:rsid w:val="00387264"/>
    <w:rsid w:val="00391205"/>
    <w:rsid w:val="00391B18"/>
    <w:rsid w:val="0039210B"/>
    <w:rsid w:val="00392719"/>
    <w:rsid w:val="0039285C"/>
    <w:rsid w:val="003938A3"/>
    <w:rsid w:val="003956D3"/>
    <w:rsid w:val="003958BC"/>
    <w:rsid w:val="003973B0"/>
    <w:rsid w:val="00397639"/>
    <w:rsid w:val="003A2278"/>
    <w:rsid w:val="003A33FD"/>
    <w:rsid w:val="003A3882"/>
    <w:rsid w:val="003A3EC3"/>
    <w:rsid w:val="003A3F2D"/>
    <w:rsid w:val="003A479C"/>
    <w:rsid w:val="003A47F2"/>
    <w:rsid w:val="003A52C9"/>
    <w:rsid w:val="003A569E"/>
    <w:rsid w:val="003A5E43"/>
    <w:rsid w:val="003A690D"/>
    <w:rsid w:val="003A6E38"/>
    <w:rsid w:val="003A711D"/>
    <w:rsid w:val="003A713F"/>
    <w:rsid w:val="003A784B"/>
    <w:rsid w:val="003A7A92"/>
    <w:rsid w:val="003A7E65"/>
    <w:rsid w:val="003B00E8"/>
    <w:rsid w:val="003B0156"/>
    <w:rsid w:val="003B0936"/>
    <w:rsid w:val="003B1D0A"/>
    <w:rsid w:val="003B23DB"/>
    <w:rsid w:val="003B23FB"/>
    <w:rsid w:val="003B2A5B"/>
    <w:rsid w:val="003B3494"/>
    <w:rsid w:val="003B38AD"/>
    <w:rsid w:val="003B4531"/>
    <w:rsid w:val="003B52EC"/>
    <w:rsid w:val="003B5718"/>
    <w:rsid w:val="003B6660"/>
    <w:rsid w:val="003B7F38"/>
    <w:rsid w:val="003C0235"/>
    <w:rsid w:val="003C1207"/>
    <w:rsid w:val="003C17AF"/>
    <w:rsid w:val="003C1DD2"/>
    <w:rsid w:val="003C3BAA"/>
    <w:rsid w:val="003C4871"/>
    <w:rsid w:val="003C5691"/>
    <w:rsid w:val="003C65D3"/>
    <w:rsid w:val="003C678F"/>
    <w:rsid w:val="003C7875"/>
    <w:rsid w:val="003D0F8F"/>
    <w:rsid w:val="003D14B1"/>
    <w:rsid w:val="003D17B5"/>
    <w:rsid w:val="003D2E2E"/>
    <w:rsid w:val="003D3EB4"/>
    <w:rsid w:val="003D4AD3"/>
    <w:rsid w:val="003D542D"/>
    <w:rsid w:val="003D5A53"/>
    <w:rsid w:val="003D7143"/>
    <w:rsid w:val="003D7214"/>
    <w:rsid w:val="003E1C3F"/>
    <w:rsid w:val="003E1D55"/>
    <w:rsid w:val="003E2694"/>
    <w:rsid w:val="003E2A82"/>
    <w:rsid w:val="003E32E4"/>
    <w:rsid w:val="003E335F"/>
    <w:rsid w:val="003E50AF"/>
    <w:rsid w:val="003E582F"/>
    <w:rsid w:val="003E700E"/>
    <w:rsid w:val="003E7B43"/>
    <w:rsid w:val="003F00A5"/>
    <w:rsid w:val="003F0ECF"/>
    <w:rsid w:val="003F0F7A"/>
    <w:rsid w:val="003F218E"/>
    <w:rsid w:val="003F23DA"/>
    <w:rsid w:val="003F2A65"/>
    <w:rsid w:val="003F3094"/>
    <w:rsid w:val="003F3209"/>
    <w:rsid w:val="003F388E"/>
    <w:rsid w:val="003F427D"/>
    <w:rsid w:val="003F4615"/>
    <w:rsid w:val="003F4BF9"/>
    <w:rsid w:val="003F4CA9"/>
    <w:rsid w:val="003F4E3E"/>
    <w:rsid w:val="003F5581"/>
    <w:rsid w:val="003F5C84"/>
    <w:rsid w:val="003F63AD"/>
    <w:rsid w:val="003F702A"/>
    <w:rsid w:val="003F7083"/>
    <w:rsid w:val="00400094"/>
    <w:rsid w:val="0040086A"/>
    <w:rsid w:val="00400E5B"/>
    <w:rsid w:val="00401E1F"/>
    <w:rsid w:val="00402F87"/>
    <w:rsid w:val="0040329F"/>
    <w:rsid w:val="00403DCE"/>
    <w:rsid w:val="0040418B"/>
    <w:rsid w:val="004049DF"/>
    <w:rsid w:val="00404B04"/>
    <w:rsid w:val="00404E34"/>
    <w:rsid w:val="004060C0"/>
    <w:rsid w:val="004062A6"/>
    <w:rsid w:val="00406706"/>
    <w:rsid w:val="00406FCD"/>
    <w:rsid w:val="00407EC2"/>
    <w:rsid w:val="0041084E"/>
    <w:rsid w:val="00410C97"/>
    <w:rsid w:val="00410D4C"/>
    <w:rsid w:val="00411D40"/>
    <w:rsid w:val="00414031"/>
    <w:rsid w:val="0041523A"/>
    <w:rsid w:val="004152BC"/>
    <w:rsid w:val="004154CC"/>
    <w:rsid w:val="00415562"/>
    <w:rsid w:val="004166BD"/>
    <w:rsid w:val="004167B9"/>
    <w:rsid w:val="00416EFD"/>
    <w:rsid w:val="0041787E"/>
    <w:rsid w:val="00417B21"/>
    <w:rsid w:val="00420311"/>
    <w:rsid w:val="00420B77"/>
    <w:rsid w:val="00421045"/>
    <w:rsid w:val="00421AC3"/>
    <w:rsid w:val="00422535"/>
    <w:rsid w:val="004231C6"/>
    <w:rsid w:val="004249E1"/>
    <w:rsid w:val="00425415"/>
    <w:rsid w:val="00425F80"/>
    <w:rsid w:val="00426AF6"/>
    <w:rsid w:val="004272A7"/>
    <w:rsid w:val="00427B2E"/>
    <w:rsid w:val="00430A24"/>
    <w:rsid w:val="00430D91"/>
    <w:rsid w:val="00431579"/>
    <w:rsid w:val="00431EEE"/>
    <w:rsid w:val="00432600"/>
    <w:rsid w:val="00432995"/>
    <w:rsid w:val="00432FD5"/>
    <w:rsid w:val="00433A92"/>
    <w:rsid w:val="004347EC"/>
    <w:rsid w:val="0043540C"/>
    <w:rsid w:val="00435F6E"/>
    <w:rsid w:val="004379EC"/>
    <w:rsid w:val="00440648"/>
    <w:rsid w:val="00441348"/>
    <w:rsid w:val="00441608"/>
    <w:rsid w:val="00442286"/>
    <w:rsid w:val="00442380"/>
    <w:rsid w:val="004437FD"/>
    <w:rsid w:val="00443966"/>
    <w:rsid w:val="0044420A"/>
    <w:rsid w:val="004459AC"/>
    <w:rsid w:val="00445ADE"/>
    <w:rsid w:val="00445E16"/>
    <w:rsid w:val="0044615C"/>
    <w:rsid w:val="0044623A"/>
    <w:rsid w:val="004462FA"/>
    <w:rsid w:val="00447312"/>
    <w:rsid w:val="00447DD4"/>
    <w:rsid w:val="004520DF"/>
    <w:rsid w:val="00452184"/>
    <w:rsid w:val="00452408"/>
    <w:rsid w:val="004524CE"/>
    <w:rsid w:val="004527A2"/>
    <w:rsid w:val="00452F57"/>
    <w:rsid w:val="004532CA"/>
    <w:rsid w:val="0045438E"/>
    <w:rsid w:val="004555D6"/>
    <w:rsid w:val="00455E2F"/>
    <w:rsid w:val="00455F75"/>
    <w:rsid w:val="004564F1"/>
    <w:rsid w:val="00456CC2"/>
    <w:rsid w:val="00457CAF"/>
    <w:rsid w:val="00457E37"/>
    <w:rsid w:val="0046081E"/>
    <w:rsid w:val="00460C96"/>
    <w:rsid w:val="00460D5F"/>
    <w:rsid w:val="00460E1F"/>
    <w:rsid w:val="0046135D"/>
    <w:rsid w:val="00461517"/>
    <w:rsid w:val="004629B5"/>
    <w:rsid w:val="0046418F"/>
    <w:rsid w:val="004644ED"/>
    <w:rsid w:val="004645ED"/>
    <w:rsid w:val="00464B4F"/>
    <w:rsid w:val="0046501A"/>
    <w:rsid w:val="004655AF"/>
    <w:rsid w:val="00465E89"/>
    <w:rsid w:val="0046658F"/>
    <w:rsid w:val="00467388"/>
    <w:rsid w:val="004675E1"/>
    <w:rsid w:val="004679D8"/>
    <w:rsid w:val="00467C03"/>
    <w:rsid w:val="004700B8"/>
    <w:rsid w:val="0047128B"/>
    <w:rsid w:val="00471C82"/>
    <w:rsid w:val="00471E42"/>
    <w:rsid w:val="00471FA9"/>
    <w:rsid w:val="00472017"/>
    <w:rsid w:val="00472A3D"/>
    <w:rsid w:val="00472C8F"/>
    <w:rsid w:val="00473DAF"/>
    <w:rsid w:val="0047428F"/>
    <w:rsid w:val="00474DBF"/>
    <w:rsid w:val="0047525D"/>
    <w:rsid w:val="00476445"/>
    <w:rsid w:val="00476933"/>
    <w:rsid w:val="004773C6"/>
    <w:rsid w:val="004773EF"/>
    <w:rsid w:val="00477653"/>
    <w:rsid w:val="0047791A"/>
    <w:rsid w:val="00477B0A"/>
    <w:rsid w:val="00477CFB"/>
    <w:rsid w:val="00480710"/>
    <w:rsid w:val="00481201"/>
    <w:rsid w:val="004820DD"/>
    <w:rsid w:val="004824C0"/>
    <w:rsid w:val="00482E01"/>
    <w:rsid w:val="00482FFB"/>
    <w:rsid w:val="00483924"/>
    <w:rsid w:val="00483C31"/>
    <w:rsid w:val="004846F4"/>
    <w:rsid w:val="004851E5"/>
    <w:rsid w:val="00487AA4"/>
    <w:rsid w:val="00490104"/>
    <w:rsid w:val="00490966"/>
    <w:rsid w:val="00490BBC"/>
    <w:rsid w:val="004910A6"/>
    <w:rsid w:val="004920D8"/>
    <w:rsid w:val="00492A90"/>
    <w:rsid w:val="00492F21"/>
    <w:rsid w:val="0049338D"/>
    <w:rsid w:val="00493A38"/>
    <w:rsid w:val="00493A9A"/>
    <w:rsid w:val="00493DD1"/>
    <w:rsid w:val="00493FF2"/>
    <w:rsid w:val="00494572"/>
    <w:rsid w:val="00496614"/>
    <w:rsid w:val="00496994"/>
    <w:rsid w:val="004A0E46"/>
    <w:rsid w:val="004A1033"/>
    <w:rsid w:val="004A1164"/>
    <w:rsid w:val="004A1B7E"/>
    <w:rsid w:val="004A1F5A"/>
    <w:rsid w:val="004A2126"/>
    <w:rsid w:val="004A28F2"/>
    <w:rsid w:val="004A3953"/>
    <w:rsid w:val="004A3AF8"/>
    <w:rsid w:val="004A43B4"/>
    <w:rsid w:val="004A5416"/>
    <w:rsid w:val="004A5FDB"/>
    <w:rsid w:val="004A7165"/>
    <w:rsid w:val="004A749D"/>
    <w:rsid w:val="004B0335"/>
    <w:rsid w:val="004B0EAE"/>
    <w:rsid w:val="004B37DE"/>
    <w:rsid w:val="004B412E"/>
    <w:rsid w:val="004B5041"/>
    <w:rsid w:val="004B5C60"/>
    <w:rsid w:val="004B62C3"/>
    <w:rsid w:val="004B6B08"/>
    <w:rsid w:val="004B6D11"/>
    <w:rsid w:val="004B73E7"/>
    <w:rsid w:val="004B7471"/>
    <w:rsid w:val="004B7AC0"/>
    <w:rsid w:val="004B7FC6"/>
    <w:rsid w:val="004C0719"/>
    <w:rsid w:val="004C1A33"/>
    <w:rsid w:val="004C289B"/>
    <w:rsid w:val="004C2A0F"/>
    <w:rsid w:val="004C2A64"/>
    <w:rsid w:val="004C33F9"/>
    <w:rsid w:val="004C3423"/>
    <w:rsid w:val="004C3D61"/>
    <w:rsid w:val="004C45F3"/>
    <w:rsid w:val="004C47BE"/>
    <w:rsid w:val="004C4EFD"/>
    <w:rsid w:val="004C4F80"/>
    <w:rsid w:val="004C6280"/>
    <w:rsid w:val="004C6931"/>
    <w:rsid w:val="004C6EFD"/>
    <w:rsid w:val="004C74C2"/>
    <w:rsid w:val="004C7A44"/>
    <w:rsid w:val="004D16FD"/>
    <w:rsid w:val="004D2797"/>
    <w:rsid w:val="004D36D3"/>
    <w:rsid w:val="004D39B0"/>
    <w:rsid w:val="004D3C74"/>
    <w:rsid w:val="004D5E2C"/>
    <w:rsid w:val="004D65D0"/>
    <w:rsid w:val="004D6957"/>
    <w:rsid w:val="004D69C6"/>
    <w:rsid w:val="004D700B"/>
    <w:rsid w:val="004D7110"/>
    <w:rsid w:val="004D7707"/>
    <w:rsid w:val="004D7ACC"/>
    <w:rsid w:val="004E00AB"/>
    <w:rsid w:val="004E0471"/>
    <w:rsid w:val="004E09B0"/>
    <w:rsid w:val="004E0BD2"/>
    <w:rsid w:val="004E1383"/>
    <w:rsid w:val="004E13AA"/>
    <w:rsid w:val="004E1A79"/>
    <w:rsid w:val="004E2EAF"/>
    <w:rsid w:val="004E328D"/>
    <w:rsid w:val="004E3630"/>
    <w:rsid w:val="004E3F86"/>
    <w:rsid w:val="004E40D7"/>
    <w:rsid w:val="004E4F46"/>
    <w:rsid w:val="004E568A"/>
    <w:rsid w:val="004E68EE"/>
    <w:rsid w:val="004E6F45"/>
    <w:rsid w:val="004E71EC"/>
    <w:rsid w:val="004E7597"/>
    <w:rsid w:val="004F0447"/>
    <w:rsid w:val="004F1536"/>
    <w:rsid w:val="004F28C0"/>
    <w:rsid w:val="004F2F9F"/>
    <w:rsid w:val="004F45F9"/>
    <w:rsid w:val="004F46CA"/>
    <w:rsid w:val="004F47CD"/>
    <w:rsid w:val="004F4E9D"/>
    <w:rsid w:val="004F556D"/>
    <w:rsid w:val="004F55A2"/>
    <w:rsid w:val="004F5C13"/>
    <w:rsid w:val="004F6060"/>
    <w:rsid w:val="005013E1"/>
    <w:rsid w:val="0050178B"/>
    <w:rsid w:val="0050275E"/>
    <w:rsid w:val="00502A71"/>
    <w:rsid w:val="00502AA6"/>
    <w:rsid w:val="00502E4D"/>
    <w:rsid w:val="005036A6"/>
    <w:rsid w:val="0050398F"/>
    <w:rsid w:val="00503C0A"/>
    <w:rsid w:val="00505503"/>
    <w:rsid w:val="0050693D"/>
    <w:rsid w:val="00506F4D"/>
    <w:rsid w:val="0050735D"/>
    <w:rsid w:val="00507B7F"/>
    <w:rsid w:val="00507D64"/>
    <w:rsid w:val="00510160"/>
    <w:rsid w:val="00510244"/>
    <w:rsid w:val="00510BCD"/>
    <w:rsid w:val="005124C3"/>
    <w:rsid w:val="00512677"/>
    <w:rsid w:val="00512770"/>
    <w:rsid w:val="005135D9"/>
    <w:rsid w:val="005135DE"/>
    <w:rsid w:val="00513773"/>
    <w:rsid w:val="0051461B"/>
    <w:rsid w:val="00515177"/>
    <w:rsid w:val="005158DE"/>
    <w:rsid w:val="00515DD9"/>
    <w:rsid w:val="005164CD"/>
    <w:rsid w:val="0051674D"/>
    <w:rsid w:val="00516EB6"/>
    <w:rsid w:val="00516FB1"/>
    <w:rsid w:val="00517961"/>
    <w:rsid w:val="00517AF9"/>
    <w:rsid w:val="0052035A"/>
    <w:rsid w:val="005203E3"/>
    <w:rsid w:val="00520CC8"/>
    <w:rsid w:val="005214BA"/>
    <w:rsid w:val="00521C0F"/>
    <w:rsid w:val="0052235E"/>
    <w:rsid w:val="00522EB1"/>
    <w:rsid w:val="005237EE"/>
    <w:rsid w:val="00524458"/>
    <w:rsid w:val="00524532"/>
    <w:rsid w:val="00525210"/>
    <w:rsid w:val="00525975"/>
    <w:rsid w:val="00525D57"/>
    <w:rsid w:val="0052702C"/>
    <w:rsid w:val="005274AC"/>
    <w:rsid w:val="005275D6"/>
    <w:rsid w:val="00527C6D"/>
    <w:rsid w:val="00527DE6"/>
    <w:rsid w:val="00530690"/>
    <w:rsid w:val="00530825"/>
    <w:rsid w:val="0053136A"/>
    <w:rsid w:val="00532A85"/>
    <w:rsid w:val="00533087"/>
    <w:rsid w:val="005336EB"/>
    <w:rsid w:val="0053373A"/>
    <w:rsid w:val="0053385A"/>
    <w:rsid w:val="00535962"/>
    <w:rsid w:val="00536509"/>
    <w:rsid w:val="005405EC"/>
    <w:rsid w:val="005416A8"/>
    <w:rsid w:val="00541D1E"/>
    <w:rsid w:val="00542209"/>
    <w:rsid w:val="00544006"/>
    <w:rsid w:val="00544158"/>
    <w:rsid w:val="0054533B"/>
    <w:rsid w:val="005463E9"/>
    <w:rsid w:val="0054645E"/>
    <w:rsid w:val="00547D56"/>
    <w:rsid w:val="00550724"/>
    <w:rsid w:val="00550E89"/>
    <w:rsid w:val="005511DF"/>
    <w:rsid w:val="005513A2"/>
    <w:rsid w:val="00551C1A"/>
    <w:rsid w:val="0055265A"/>
    <w:rsid w:val="0055299D"/>
    <w:rsid w:val="00553277"/>
    <w:rsid w:val="00553761"/>
    <w:rsid w:val="00553B76"/>
    <w:rsid w:val="00553CAA"/>
    <w:rsid w:val="00553E49"/>
    <w:rsid w:val="0055464C"/>
    <w:rsid w:val="00554996"/>
    <w:rsid w:val="00554BBE"/>
    <w:rsid w:val="00555DAA"/>
    <w:rsid w:val="00555FB8"/>
    <w:rsid w:val="0055628A"/>
    <w:rsid w:val="00556BA1"/>
    <w:rsid w:val="00557183"/>
    <w:rsid w:val="00557E4C"/>
    <w:rsid w:val="00557FDF"/>
    <w:rsid w:val="00560B84"/>
    <w:rsid w:val="0056208A"/>
    <w:rsid w:val="0056470B"/>
    <w:rsid w:val="005648FB"/>
    <w:rsid w:val="0056510D"/>
    <w:rsid w:val="005657F4"/>
    <w:rsid w:val="0056690B"/>
    <w:rsid w:val="00566B84"/>
    <w:rsid w:val="005678A0"/>
    <w:rsid w:val="00567CAB"/>
    <w:rsid w:val="00567FA1"/>
    <w:rsid w:val="00571096"/>
    <w:rsid w:val="00572908"/>
    <w:rsid w:val="00573766"/>
    <w:rsid w:val="005744A8"/>
    <w:rsid w:val="00575A6F"/>
    <w:rsid w:val="00580975"/>
    <w:rsid w:val="00580A8E"/>
    <w:rsid w:val="00583178"/>
    <w:rsid w:val="00583561"/>
    <w:rsid w:val="00583793"/>
    <w:rsid w:val="00585377"/>
    <w:rsid w:val="0058538E"/>
    <w:rsid w:val="00585965"/>
    <w:rsid w:val="0058605F"/>
    <w:rsid w:val="005861D4"/>
    <w:rsid w:val="005870F3"/>
    <w:rsid w:val="00587BB9"/>
    <w:rsid w:val="0059147A"/>
    <w:rsid w:val="0059189C"/>
    <w:rsid w:val="00591F56"/>
    <w:rsid w:val="00596048"/>
    <w:rsid w:val="0059650B"/>
    <w:rsid w:val="0059662B"/>
    <w:rsid w:val="005969E2"/>
    <w:rsid w:val="00596A14"/>
    <w:rsid w:val="00596AF5"/>
    <w:rsid w:val="0059713E"/>
    <w:rsid w:val="00597568"/>
    <w:rsid w:val="00597EE5"/>
    <w:rsid w:val="005A0707"/>
    <w:rsid w:val="005A1267"/>
    <w:rsid w:val="005A27B6"/>
    <w:rsid w:val="005A2899"/>
    <w:rsid w:val="005A2F03"/>
    <w:rsid w:val="005A35E3"/>
    <w:rsid w:val="005A3891"/>
    <w:rsid w:val="005A3DA0"/>
    <w:rsid w:val="005A4ACE"/>
    <w:rsid w:val="005A4EF1"/>
    <w:rsid w:val="005A510E"/>
    <w:rsid w:val="005A531A"/>
    <w:rsid w:val="005A5401"/>
    <w:rsid w:val="005A610C"/>
    <w:rsid w:val="005B0778"/>
    <w:rsid w:val="005B0848"/>
    <w:rsid w:val="005B174A"/>
    <w:rsid w:val="005B31AD"/>
    <w:rsid w:val="005B3572"/>
    <w:rsid w:val="005B3A02"/>
    <w:rsid w:val="005B3AB5"/>
    <w:rsid w:val="005B47C4"/>
    <w:rsid w:val="005B5F25"/>
    <w:rsid w:val="005B5FF5"/>
    <w:rsid w:val="005B7192"/>
    <w:rsid w:val="005B7C55"/>
    <w:rsid w:val="005B7E36"/>
    <w:rsid w:val="005B7EE9"/>
    <w:rsid w:val="005C1988"/>
    <w:rsid w:val="005C1AA4"/>
    <w:rsid w:val="005C2BED"/>
    <w:rsid w:val="005C2FF4"/>
    <w:rsid w:val="005C36C1"/>
    <w:rsid w:val="005C6CC9"/>
    <w:rsid w:val="005C6EC0"/>
    <w:rsid w:val="005C7235"/>
    <w:rsid w:val="005D1623"/>
    <w:rsid w:val="005D171B"/>
    <w:rsid w:val="005D23F5"/>
    <w:rsid w:val="005D379B"/>
    <w:rsid w:val="005D410E"/>
    <w:rsid w:val="005D4668"/>
    <w:rsid w:val="005D55B0"/>
    <w:rsid w:val="005D5E77"/>
    <w:rsid w:val="005D6615"/>
    <w:rsid w:val="005D697D"/>
    <w:rsid w:val="005D70D0"/>
    <w:rsid w:val="005D71E8"/>
    <w:rsid w:val="005D7288"/>
    <w:rsid w:val="005E0189"/>
    <w:rsid w:val="005E0668"/>
    <w:rsid w:val="005E12F0"/>
    <w:rsid w:val="005E1CC6"/>
    <w:rsid w:val="005E1D49"/>
    <w:rsid w:val="005E25F1"/>
    <w:rsid w:val="005E368D"/>
    <w:rsid w:val="005E38DF"/>
    <w:rsid w:val="005E3AEF"/>
    <w:rsid w:val="005E4B6A"/>
    <w:rsid w:val="005E504B"/>
    <w:rsid w:val="005E5C12"/>
    <w:rsid w:val="005E6643"/>
    <w:rsid w:val="005E6966"/>
    <w:rsid w:val="005E7CCC"/>
    <w:rsid w:val="005F05D9"/>
    <w:rsid w:val="005F0687"/>
    <w:rsid w:val="005F1734"/>
    <w:rsid w:val="005F1CF1"/>
    <w:rsid w:val="005F25CE"/>
    <w:rsid w:val="005F29B5"/>
    <w:rsid w:val="005F2ADF"/>
    <w:rsid w:val="005F2D80"/>
    <w:rsid w:val="005F3ADC"/>
    <w:rsid w:val="005F3E08"/>
    <w:rsid w:val="005F5337"/>
    <w:rsid w:val="005F5365"/>
    <w:rsid w:val="005F573C"/>
    <w:rsid w:val="005F5819"/>
    <w:rsid w:val="005F5AAF"/>
    <w:rsid w:val="005F7190"/>
    <w:rsid w:val="005F719F"/>
    <w:rsid w:val="005F72E1"/>
    <w:rsid w:val="0060103B"/>
    <w:rsid w:val="006010B7"/>
    <w:rsid w:val="0060145B"/>
    <w:rsid w:val="00601E15"/>
    <w:rsid w:val="00602029"/>
    <w:rsid w:val="006037CA"/>
    <w:rsid w:val="00603F2D"/>
    <w:rsid w:val="00604313"/>
    <w:rsid w:val="00604412"/>
    <w:rsid w:val="00607022"/>
    <w:rsid w:val="006101A0"/>
    <w:rsid w:val="006103DB"/>
    <w:rsid w:val="00610BD3"/>
    <w:rsid w:val="00610C16"/>
    <w:rsid w:val="00611AA8"/>
    <w:rsid w:val="006120D8"/>
    <w:rsid w:val="006121C8"/>
    <w:rsid w:val="00612652"/>
    <w:rsid w:val="0061428F"/>
    <w:rsid w:val="006143C7"/>
    <w:rsid w:val="006149AF"/>
    <w:rsid w:val="00615A00"/>
    <w:rsid w:val="00616289"/>
    <w:rsid w:val="00617882"/>
    <w:rsid w:val="006179FA"/>
    <w:rsid w:val="00617B3A"/>
    <w:rsid w:val="006205AD"/>
    <w:rsid w:val="006206D9"/>
    <w:rsid w:val="0062107B"/>
    <w:rsid w:val="006211CE"/>
    <w:rsid w:val="006215AB"/>
    <w:rsid w:val="0062287D"/>
    <w:rsid w:val="00622C51"/>
    <w:rsid w:val="00622CB5"/>
    <w:rsid w:val="00623066"/>
    <w:rsid w:val="00623DE3"/>
    <w:rsid w:val="006240E6"/>
    <w:rsid w:val="006245BD"/>
    <w:rsid w:val="0062480D"/>
    <w:rsid w:val="006256A3"/>
    <w:rsid w:val="0062750F"/>
    <w:rsid w:val="00627B2E"/>
    <w:rsid w:val="006309F8"/>
    <w:rsid w:val="006311FB"/>
    <w:rsid w:val="00631357"/>
    <w:rsid w:val="006315EF"/>
    <w:rsid w:val="006321E0"/>
    <w:rsid w:val="006324D4"/>
    <w:rsid w:val="0063275D"/>
    <w:rsid w:val="0063281F"/>
    <w:rsid w:val="00632CEA"/>
    <w:rsid w:val="00633034"/>
    <w:rsid w:val="00633B57"/>
    <w:rsid w:val="0063456B"/>
    <w:rsid w:val="0063459A"/>
    <w:rsid w:val="00635F7F"/>
    <w:rsid w:val="006361A9"/>
    <w:rsid w:val="00636EA6"/>
    <w:rsid w:val="00640A48"/>
    <w:rsid w:val="00641036"/>
    <w:rsid w:val="00641569"/>
    <w:rsid w:val="00641797"/>
    <w:rsid w:val="00642188"/>
    <w:rsid w:val="006423A7"/>
    <w:rsid w:val="0064254C"/>
    <w:rsid w:val="00642596"/>
    <w:rsid w:val="006425B6"/>
    <w:rsid w:val="006427D3"/>
    <w:rsid w:val="00642A1A"/>
    <w:rsid w:val="006434D7"/>
    <w:rsid w:val="006442B8"/>
    <w:rsid w:val="006449E3"/>
    <w:rsid w:val="00644C3F"/>
    <w:rsid w:val="006455A1"/>
    <w:rsid w:val="006457B7"/>
    <w:rsid w:val="00645FC9"/>
    <w:rsid w:val="006469DD"/>
    <w:rsid w:val="0064791B"/>
    <w:rsid w:val="00647BE0"/>
    <w:rsid w:val="00647D9B"/>
    <w:rsid w:val="00650558"/>
    <w:rsid w:val="006527BF"/>
    <w:rsid w:val="006528D4"/>
    <w:rsid w:val="0065448E"/>
    <w:rsid w:val="00654BD8"/>
    <w:rsid w:val="0065529D"/>
    <w:rsid w:val="00655A4B"/>
    <w:rsid w:val="00656108"/>
    <w:rsid w:val="006562A5"/>
    <w:rsid w:val="006576A6"/>
    <w:rsid w:val="00657C4E"/>
    <w:rsid w:val="0066242A"/>
    <w:rsid w:val="006628DA"/>
    <w:rsid w:val="00662A3C"/>
    <w:rsid w:val="00662BBA"/>
    <w:rsid w:val="00662F78"/>
    <w:rsid w:val="00663403"/>
    <w:rsid w:val="0066389F"/>
    <w:rsid w:val="0066417F"/>
    <w:rsid w:val="00664877"/>
    <w:rsid w:val="00664FB9"/>
    <w:rsid w:val="006655C6"/>
    <w:rsid w:val="0066592C"/>
    <w:rsid w:val="00666738"/>
    <w:rsid w:val="0066725E"/>
    <w:rsid w:val="006674BC"/>
    <w:rsid w:val="00667A40"/>
    <w:rsid w:val="006700B3"/>
    <w:rsid w:val="00670180"/>
    <w:rsid w:val="0067064B"/>
    <w:rsid w:val="00670720"/>
    <w:rsid w:val="00670D3C"/>
    <w:rsid w:val="00671528"/>
    <w:rsid w:val="006725D4"/>
    <w:rsid w:val="0067287E"/>
    <w:rsid w:val="00672B90"/>
    <w:rsid w:val="00672BC2"/>
    <w:rsid w:val="00673703"/>
    <w:rsid w:val="0067379D"/>
    <w:rsid w:val="0067435A"/>
    <w:rsid w:val="006755E9"/>
    <w:rsid w:val="00676E21"/>
    <w:rsid w:val="0067703E"/>
    <w:rsid w:val="00677763"/>
    <w:rsid w:val="006827D6"/>
    <w:rsid w:val="00682BBE"/>
    <w:rsid w:val="00683B5A"/>
    <w:rsid w:val="00684004"/>
    <w:rsid w:val="00684029"/>
    <w:rsid w:val="0068468C"/>
    <w:rsid w:val="00684893"/>
    <w:rsid w:val="00685235"/>
    <w:rsid w:val="0068572F"/>
    <w:rsid w:val="00686F99"/>
    <w:rsid w:val="00687905"/>
    <w:rsid w:val="00687E27"/>
    <w:rsid w:val="0069035F"/>
    <w:rsid w:val="00690820"/>
    <w:rsid w:val="00691F96"/>
    <w:rsid w:val="00692098"/>
    <w:rsid w:val="006924E8"/>
    <w:rsid w:val="00692C11"/>
    <w:rsid w:val="00692CDF"/>
    <w:rsid w:val="00692F28"/>
    <w:rsid w:val="00693119"/>
    <w:rsid w:val="006935F9"/>
    <w:rsid w:val="00693711"/>
    <w:rsid w:val="00693DC1"/>
    <w:rsid w:val="0069444C"/>
    <w:rsid w:val="006948D4"/>
    <w:rsid w:val="0069565B"/>
    <w:rsid w:val="00695907"/>
    <w:rsid w:val="00697107"/>
    <w:rsid w:val="00697A88"/>
    <w:rsid w:val="006A1027"/>
    <w:rsid w:val="006A1BE1"/>
    <w:rsid w:val="006A1D03"/>
    <w:rsid w:val="006A29BF"/>
    <w:rsid w:val="006A4FBE"/>
    <w:rsid w:val="006A5862"/>
    <w:rsid w:val="006A62B9"/>
    <w:rsid w:val="006A63A3"/>
    <w:rsid w:val="006A7530"/>
    <w:rsid w:val="006A754F"/>
    <w:rsid w:val="006A796D"/>
    <w:rsid w:val="006B0E0F"/>
    <w:rsid w:val="006B119D"/>
    <w:rsid w:val="006B24CC"/>
    <w:rsid w:val="006B3838"/>
    <w:rsid w:val="006B3FFE"/>
    <w:rsid w:val="006B435B"/>
    <w:rsid w:val="006B45D5"/>
    <w:rsid w:val="006B4E3B"/>
    <w:rsid w:val="006B5733"/>
    <w:rsid w:val="006B583E"/>
    <w:rsid w:val="006B6BF1"/>
    <w:rsid w:val="006B7431"/>
    <w:rsid w:val="006B745C"/>
    <w:rsid w:val="006B79B4"/>
    <w:rsid w:val="006C00B4"/>
    <w:rsid w:val="006C0509"/>
    <w:rsid w:val="006C08ED"/>
    <w:rsid w:val="006C0ADA"/>
    <w:rsid w:val="006C0DCD"/>
    <w:rsid w:val="006C1163"/>
    <w:rsid w:val="006C17A2"/>
    <w:rsid w:val="006C222B"/>
    <w:rsid w:val="006C288B"/>
    <w:rsid w:val="006C367B"/>
    <w:rsid w:val="006C41BA"/>
    <w:rsid w:val="006C4871"/>
    <w:rsid w:val="006C48D6"/>
    <w:rsid w:val="006C57F0"/>
    <w:rsid w:val="006C6034"/>
    <w:rsid w:val="006C70FB"/>
    <w:rsid w:val="006C75E7"/>
    <w:rsid w:val="006C7873"/>
    <w:rsid w:val="006C7A32"/>
    <w:rsid w:val="006D059D"/>
    <w:rsid w:val="006D0DFF"/>
    <w:rsid w:val="006D14D8"/>
    <w:rsid w:val="006D1A03"/>
    <w:rsid w:val="006D232E"/>
    <w:rsid w:val="006D2690"/>
    <w:rsid w:val="006D2B7D"/>
    <w:rsid w:val="006D3849"/>
    <w:rsid w:val="006D4508"/>
    <w:rsid w:val="006D4C35"/>
    <w:rsid w:val="006D54A6"/>
    <w:rsid w:val="006D61B1"/>
    <w:rsid w:val="006D627B"/>
    <w:rsid w:val="006D7AC1"/>
    <w:rsid w:val="006D7D84"/>
    <w:rsid w:val="006E0312"/>
    <w:rsid w:val="006E0667"/>
    <w:rsid w:val="006E1708"/>
    <w:rsid w:val="006E2404"/>
    <w:rsid w:val="006E27D6"/>
    <w:rsid w:val="006E2B65"/>
    <w:rsid w:val="006E2C46"/>
    <w:rsid w:val="006E2E2C"/>
    <w:rsid w:val="006E3191"/>
    <w:rsid w:val="006E37D5"/>
    <w:rsid w:val="006E3C92"/>
    <w:rsid w:val="006E3FC7"/>
    <w:rsid w:val="006E40B8"/>
    <w:rsid w:val="006E4D31"/>
    <w:rsid w:val="006E5E32"/>
    <w:rsid w:val="006E6061"/>
    <w:rsid w:val="006E6F1F"/>
    <w:rsid w:val="006E7587"/>
    <w:rsid w:val="006E7B63"/>
    <w:rsid w:val="006E7F47"/>
    <w:rsid w:val="006F0802"/>
    <w:rsid w:val="006F085D"/>
    <w:rsid w:val="006F15D4"/>
    <w:rsid w:val="006F1605"/>
    <w:rsid w:val="006F1D01"/>
    <w:rsid w:val="006F345D"/>
    <w:rsid w:val="006F34DF"/>
    <w:rsid w:val="006F46C3"/>
    <w:rsid w:val="006F4EA5"/>
    <w:rsid w:val="006F5594"/>
    <w:rsid w:val="006F5F20"/>
    <w:rsid w:val="006F610A"/>
    <w:rsid w:val="006F6311"/>
    <w:rsid w:val="006F77B3"/>
    <w:rsid w:val="00700620"/>
    <w:rsid w:val="00701C85"/>
    <w:rsid w:val="00701F9D"/>
    <w:rsid w:val="0070271F"/>
    <w:rsid w:val="00702846"/>
    <w:rsid w:val="007032B7"/>
    <w:rsid w:val="00703CB5"/>
    <w:rsid w:val="00703DE9"/>
    <w:rsid w:val="00704E3E"/>
    <w:rsid w:val="00705A05"/>
    <w:rsid w:val="00705B83"/>
    <w:rsid w:val="00706166"/>
    <w:rsid w:val="00706499"/>
    <w:rsid w:val="00706C1F"/>
    <w:rsid w:val="00707081"/>
    <w:rsid w:val="00707446"/>
    <w:rsid w:val="007114A2"/>
    <w:rsid w:val="00712529"/>
    <w:rsid w:val="00713DFD"/>
    <w:rsid w:val="00713FE4"/>
    <w:rsid w:val="007140E0"/>
    <w:rsid w:val="00714D00"/>
    <w:rsid w:val="00714F3E"/>
    <w:rsid w:val="007153B0"/>
    <w:rsid w:val="00716429"/>
    <w:rsid w:val="00721478"/>
    <w:rsid w:val="00721761"/>
    <w:rsid w:val="007228B5"/>
    <w:rsid w:val="007229AD"/>
    <w:rsid w:val="00722A04"/>
    <w:rsid w:val="00724AF1"/>
    <w:rsid w:val="00724F5B"/>
    <w:rsid w:val="00725B7E"/>
    <w:rsid w:val="00725C95"/>
    <w:rsid w:val="0072687B"/>
    <w:rsid w:val="00726E3D"/>
    <w:rsid w:val="007273BB"/>
    <w:rsid w:val="007275A3"/>
    <w:rsid w:val="00727737"/>
    <w:rsid w:val="007300F2"/>
    <w:rsid w:val="007300F8"/>
    <w:rsid w:val="00730A8D"/>
    <w:rsid w:val="00730C4F"/>
    <w:rsid w:val="00731C26"/>
    <w:rsid w:val="0073227D"/>
    <w:rsid w:val="007323BE"/>
    <w:rsid w:val="007324C9"/>
    <w:rsid w:val="00733D4C"/>
    <w:rsid w:val="00734C36"/>
    <w:rsid w:val="00735DE2"/>
    <w:rsid w:val="00736700"/>
    <w:rsid w:val="007367FC"/>
    <w:rsid w:val="00736F15"/>
    <w:rsid w:val="00737140"/>
    <w:rsid w:val="00737253"/>
    <w:rsid w:val="0073736A"/>
    <w:rsid w:val="0074064C"/>
    <w:rsid w:val="00740AE6"/>
    <w:rsid w:val="00740FB6"/>
    <w:rsid w:val="0074212E"/>
    <w:rsid w:val="007423CE"/>
    <w:rsid w:val="00742583"/>
    <w:rsid w:val="00742BA8"/>
    <w:rsid w:val="00742C35"/>
    <w:rsid w:val="00742F1C"/>
    <w:rsid w:val="00742FF6"/>
    <w:rsid w:val="00744647"/>
    <w:rsid w:val="00744794"/>
    <w:rsid w:val="007459C8"/>
    <w:rsid w:val="00746122"/>
    <w:rsid w:val="00746784"/>
    <w:rsid w:val="00747063"/>
    <w:rsid w:val="007475C8"/>
    <w:rsid w:val="00750329"/>
    <w:rsid w:val="0075099F"/>
    <w:rsid w:val="00750D43"/>
    <w:rsid w:val="00750EFF"/>
    <w:rsid w:val="00751DA1"/>
    <w:rsid w:val="00752344"/>
    <w:rsid w:val="00752440"/>
    <w:rsid w:val="0075596C"/>
    <w:rsid w:val="007568FA"/>
    <w:rsid w:val="007573F1"/>
    <w:rsid w:val="00760846"/>
    <w:rsid w:val="00760FBF"/>
    <w:rsid w:val="00762577"/>
    <w:rsid w:val="007629B8"/>
    <w:rsid w:val="0076365B"/>
    <w:rsid w:val="00763D2C"/>
    <w:rsid w:val="0076466C"/>
    <w:rsid w:val="00764BB6"/>
    <w:rsid w:val="00765046"/>
    <w:rsid w:val="00766A78"/>
    <w:rsid w:val="00766EDA"/>
    <w:rsid w:val="00767E03"/>
    <w:rsid w:val="007714A5"/>
    <w:rsid w:val="007717F1"/>
    <w:rsid w:val="00771E54"/>
    <w:rsid w:val="0077251F"/>
    <w:rsid w:val="00772970"/>
    <w:rsid w:val="0077299D"/>
    <w:rsid w:val="00772F44"/>
    <w:rsid w:val="00773C18"/>
    <w:rsid w:val="00773E39"/>
    <w:rsid w:val="00774AD0"/>
    <w:rsid w:val="00774B05"/>
    <w:rsid w:val="00776986"/>
    <w:rsid w:val="00776B68"/>
    <w:rsid w:val="007771D2"/>
    <w:rsid w:val="007774CD"/>
    <w:rsid w:val="00777864"/>
    <w:rsid w:val="00780818"/>
    <w:rsid w:val="007813FC"/>
    <w:rsid w:val="00781815"/>
    <w:rsid w:val="007833D6"/>
    <w:rsid w:val="007857A1"/>
    <w:rsid w:val="00786175"/>
    <w:rsid w:val="00786799"/>
    <w:rsid w:val="00786C12"/>
    <w:rsid w:val="00790021"/>
    <w:rsid w:val="007901A9"/>
    <w:rsid w:val="007910F9"/>
    <w:rsid w:val="00792682"/>
    <w:rsid w:val="007938CE"/>
    <w:rsid w:val="00793A72"/>
    <w:rsid w:val="00794090"/>
    <w:rsid w:val="00794421"/>
    <w:rsid w:val="00795030"/>
    <w:rsid w:val="007952EC"/>
    <w:rsid w:val="007954D4"/>
    <w:rsid w:val="00795A1D"/>
    <w:rsid w:val="00796437"/>
    <w:rsid w:val="0079667D"/>
    <w:rsid w:val="007969D0"/>
    <w:rsid w:val="007977B9"/>
    <w:rsid w:val="00797880"/>
    <w:rsid w:val="00797AD9"/>
    <w:rsid w:val="007A054A"/>
    <w:rsid w:val="007A2351"/>
    <w:rsid w:val="007A3DC5"/>
    <w:rsid w:val="007A457A"/>
    <w:rsid w:val="007A488D"/>
    <w:rsid w:val="007A5B7E"/>
    <w:rsid w:val="007A5F8D"/>
    <w:rsid w:val="007A7CF7"/>
    <w:rsid w:val="007B1582"/>
    <w:rsid w:val="007B168D"/>
    <w:rsid w:val="007B17DF"/>
    <w:rsid w:val="007B207A"/>
    <w:rsid w:val="007B22CB"/>
    <w:rsid w:val="007B2836"/>
    <w:rsid w:val="007B2ABB"/>
    <w:rsid w:val="007B2F73"/>
    <w:rsid w:val="007B3FF8"/>
    <w:rsid w:val="007B439B"/>
    <w:rsid w:val="007B4DB3"/>
    <w:rsid w:val="007B50DE"/>
    <w:rsid w:val="007B53E1"/>
    <w:rsid w:val="007B70D7"/>
    <w:rsid w:val="007B7C01"/>
    <w:rsid w:val="007B7CE3"/>
    <w:rsid w:val="007C07FF"/>
    <w:rsid w:val="007C0EF1"/>
    <w:rsid w:val="007C28BE"/>
    <w:rsid w:val="007C2C80"/>
    <w:rsid w:val="007C481D"/>
    <w:rsid w:val="007C4D8C"/>
    <w:rsid w:val="007C4E0C"/>
    <w:rsid w:val="007C4E6D"/>
    <w:rsid w:val="007C5D27"/>
    <w:rsid w:val="007C6DBD"/>
    <w:rsid w:val="007C7139"/>
    <w:rsid w:val="007C78F3"/>
    <w:rsid w:val="007C7AA3"/>
    <w:rsid w:val="007D044C"/>
    <w:rsid w:val="007D0635"/>
    <w:rsid w:val="007D0F61"/>
    <w:rsid w:val="007D15D6"/>
    <w:rsid w:val="007D190F"/>
    <w:rsid w:val="007D2A05"/>
    <w:rsid w:val="007D3933"/>
    <w:rsid w:val="007D44D7"/>
    <w:rsid w:val="007D4689"/>
    <w:rsid w:val="007D46DF"/>
    <w:rsid w:val="007D49A6"/>
    <w:rsid w:val="007D5488"/>
    <w:rsid w:val="007D58D0"/>
    <w:rsid w:val="007D5D81"/>
    <w:rsid w:val="007D60DE"/>
    <w:rsid w:val="007D611A"/>
    <w:rsid w:val="007D6AAE"/>
    <w:rsid w:val="007D721C"/>
    <w:rsid w:val="007D73B6"/>
    <w:rsid w:val="007D7561"/>
    <w:rsid w:val="007D7EEF"/>
    <w:rsid w:val="007D7F55"/>
    <w:rsid w:val="007D7FB9"/>
    <w:rsid w:val="007E2096"/>
    <w:rsid w:val="007E23F1"/>
    <w:rsid w:val="007E2E7F"/>
    <w:rsid w:val="007E2EE1"/>
    <w:rsid w:val="007E3590"/>
    <w:rsid w:val="007E3B05"/>
    <w:rsid w:val="007E402C"/>
    <w:rsid w:val="007E44A5"/>
    <w:rsid w:val="007E5145"/>
    <w:rsid w:val="007E6452"/>
    <w:rsid w:val="007E68AF"/>
    <w:rsid w:val="007E6EE6"/>
    <w:rsid w:val="007E7554"/>
    <w:rsid w:val="007F02FE"/>
    <w:rsid w:val="007F10A9"/>
    <w:rsid w:val="007F2111"/>
    <w:rsid w:val="007F2C00"/>
    <w:rsid w:val="007F3EAE"/>
    <w:rsid w:val="007F414E"/>
    <w:rsid w:val="007F481C"/>
    <w:rsid w:val="007F4970"/>
    <w:rsid w:val="007F503F"/>
    <w:rsid w:val="007F7406"/>
    <w:rsid w:val="007F7453"/>
    <w:rsid w:val="007F7532"/>
    <w:rsid w:val="007F794B"/>
    <w:rsid w:val="008005F1"/>
    <w:rsid w:val="0080131A"/>
    <w:rsid w:val="00801B66"/>
    <w:rsid w:val="00801EFB"/>
    <w:rsid w:val="008021CA"/>
    <w:rsid w:val="00802935"/>
    <w:rsid w:val="008038A0"/>
    <w:rsid w:val="00803C03"/>
    <w:rsid w:val="00804476"/>
    <w:rsid w:val="0080596A"/>
    <w:rsid w:val="008063E7"/>
    <w:rsid w:val="00806B8F"/>
    <w:rsid w:val="00806CC8"/>
    <w:rsid w:val="00806FA2"/>
    <w:rsid w:val="00807619"/>
    <w:rsid w:val="00807E63"/>
    <w:rsid w:val="00807EA7"/>
    <w:rsid w:val="00811B22"/>
    <w:rsid w:val="0081361C"/>
    <w:rsid w:val="00813B25"/>
    <w:rsid w:val="00813FED"/>
    <w:rsid w:val="00814406"/>
    <w:rsid w:val="00814534"/>
    <w:rsid w:val="00815716"/>
    <w:rsid w:val="008159F5"/>
    <w:rsid w:val="00815F2B"/>
    <w:rsid w:val="00816AEC"/>
    <w:rsid w:val="00816AF2"/>
    <w:rsid w:val="00816BB7"/>
    <w:rsid w:val="00816D7C"/>
    <w:rsid w:val="00817BB6"/>
    <w:rsid w:val="00817DA8"/>
    <w:rsid w:val="0082002F"/>
    <w:rsid w:val="0082008B"/>
    <w:rsid w:val="00821073"/>
    <w:rsid w:val="0082126D"/>
    <w:rsid w:val="00821878"/>
    <w:rsid w:val="008229AD"/>
    <w:rsid w:val="008230AA"/>
    <w:rsid w:val="008230B0"/>
    <w:rsid w:val="008233FC"/>
    <w:rsid w:val="00824467"/>
    <w:rsid w:val="00830F51"/>
    <w:rsid w:val="00832060"/>
    <w:rsid w:val="008320F6"/>
    <w:rsid w:val="00832294"/>
    <w:rsid w:val="0083253A"/>
    <w:rsid w:val="00833463"/>
    <w:rsid w:val="008337ED"/>
    <w:rsid w:val="00834D8F"/>
    <w:rsid w:val="00835290"/>
    <w:rsid w:val="00835398"/>
    <w:rsid w:val="0083539A"/>
    <w:rsid w:val="00836CB5"/>
    <w:rsid w:val="0084029E"/>
    <w:rsid w:val="00840DB4"/>
    <w:rsid w:val="00840ED5"/>
    <w:rsid w:val="0084146B"/>
    <w:rsid w:val="00841B3F"/>
    <w:rsid w:val="00843597"/>
    <w:rsid w:val="008445B6"/>
    <w:rsid w:val="00844E5C"/>
    <w:rsid w:val="00845D65"/>
    <w:rsid w:val="00850BFF"/>
    <w:rsid w:val="008511F7"/>
    <w:rsid w:val="00851995"/>
    <w:rsid w:val="00851C8B"/>
    <w:rsid w:val="0085241E"/>
    <w:rsid w:val="00852A61"/>
    <w:rsid w:val="00852EC5"/>
    <w:rsid w:val="008530ED"/>
    <w:rsid w:val="008538EC"/>
    <w:rsid w:val="00853F38"/>
    <w:rsid w:val="0085403E"/>
    <w:rsid w:val="00854B2A"/>
    <w:rsid w:val="00855452"/>
    <w:rsid w:val="00855FF9"/>
    <w:rsid w:val="00856161"/>
    <w:rsid w:val="00857386"/>
    <w:rsid w:val="00860475"/>
    <w:rsid w:val="0086193B"/>
    <w:rsid w:val="00863897"/>
    <w:rsid w:val="00863B3D"/>
    <w:rsid w:val="008643A4"/>
    <w:rsid w:val="00864DA1"/>
    <w:rsid w:val="00865479"/>
    <w:rsid w:val="008654C0"/>
    <w:rsid w:val="00865944"/>
    <w:rsid w:val="00865F3A"/>
    <w:rsid w:val="008676EC"/>
    <w:rsid w:val="00867EBA"/>
    <w:rsid w:val="00870386"/>
    <w:rsid w:val="008705C0"/>
    <w:rsid w:val="008710A6"/>
    <w:rsid w:val="008713D5"/>
    <w:rsid w:val="008726F3"/>
    <w:rsid w:val="0087310E"/>
    <w:rsid w:val="00873EB6"/>
    <w:rsid w:val="0087414C"/>
    <w:rsid w:val="00874686"/>
    <w:rsid w:val="00874B83"/>
    <w:rsid w:val="00875205"/>
    <w:rsid w:val="00875654"/>
    <w:rsid w:val="00876493"/>
    <w:rsid w:val="00876C1C"/>
    <w:rsid w:val="008776A6"/>
    <w:rsid w:val="00877863"/>
    <w:rsid w:val="00877D70"/>
    <w:rsid w:val="00880B6A"/>
    <w:rsid w:val="00880CF0"/>
    <w:rsid w:val="008810FE"/>
    <w:rsid w:val="008815AC"/>
    <w:rsid w:val="00881ABE"/>
    <w:rsid w:val="008826A0"/>
    <w:rsid w:val="00883153"/>
    <w:rsid w:val="008831DE"/>
    <w:rsid w:val="008836A5"/>
    <w:rsid w:val="00885AD5"/>
    <w:rsid w:val="00885C06"/>
    <w:rsid w:val="008861C7"/>
    <w:rsid w:val="008861EE"/>
    <w:rsid w:val="00887569"/>
    <w:rsid w:val="00887F00"/>
    <w:rsid w:val="00890676"/>
    <w:rsid w:val="008912DE"/>
    <w:rsid w:val="0089142B"/>
    <w:rsid w:val="00891CF9"/>
    <w:rsid w:val="00891D93"/>
    <w:rsid w:val="00892267"/>
    <w:rsid w:val="00892328"/>
    <w:rsid w:val="00892D32"/>
    <w:rsid w:val="00893F47"/>
    <w:rsid w:val="00893F7E"/>
    <w:rsid w:val="008940FA"/>
    <w:rsid w:val="00894A48"/>
    <w:rsid w:val="00894F46"/>
    <w:rsid w:val="00895018"/>
    <w:rsid w:val="008958A3"/>
    <w:rsid w:val="00895980"/>
    <w:rsid w:val="008963AB"/>
    <w:rsid w:val="00896586"/>
    <w:rsid w:val="00896EB3"/>
    <w:rsid w:val="008A00CF"/>
    <w:rsid w:val="008A0947"/>
    <w:rsid w:val="008A0B9B"/>
    <w:rsid w:val="008A1212"/>
    <w:rsid w:val="008A1420"/>
    <w:rsid w:val="008A18C4"/>
    <w:rsid w:val="008A1CF2"/>
    <w:rsid w:val="008A2137"/>
    <w:rsid w:val="008A21B2"/>
    <w:rsid w:val="008A2958"/>
    <w:rsid w:val="008A3094"/>
    <w:rsid w:val="008A319A"/>
    <w:rsid w:val="008A44B9"/>
    <w:rsid w:val="008A46CE"/>
    <w:rsid w:val="008A47EB"/>
    <w:rsid w:val="008A4F0F"/>
    <w:rsid w:val="008A55B7"/>
    <w:rsid w:val="008A60BB"/>
    <w:rsid w:val="008A73B6"/>
    <w:rsid w:val="008A750F"/>
    <w:rsid w:val="008B0E25"/>
    <w:rsid w:val="008B18B2"/>
    <w:rsid w:val="008B1FC7"/>
    <w:rsid w:val="008B2E5C"/>
    <w:rsid w:val="008B3127"/>
    <w:rsid w:val="008B3918"/>
    <w:rsid w:val="008B4119"/>
    <w:rsid w:val="008B4729"/>
    <w:rsid w:val="008B5B3B"/>
    <w:rsid w:val="008B706E"/>
    <w:rsid w:val="008B7978"/>
    <w:rsid w:val="008B7DE7"/>
    <w:rsid w:val="008C1094"/>
    <w:rsid w:val="008C1995"/>
    <w:rsid w:val="008C3C16"/>
    <w:rsid w:val="008C4189"/>
    <w:rsid w:val="008C464C"/>
    <w:rsid w:val="008C4861"/>
    <w:rsid w:val="008C6FFB"/>
    <w:rsid w:val="008D03D1"/>
    <w:rsid w:val="008D1A2F"/>
    <w:rsid w:val="008D2482"/>
    <w:rsid w:val="008D2999"/>
    <w:rsid w:val="008D2AE7"/>
    <w:rsid w:val="008D2C14"/>
    <w:rsid w:val="008D35C1"/>
    <w:rsid w:val="008D36E1"/>
    <w:rsid w:val="008D44C4"/>
    <w:rsid w:val="008D54AD"/>
    <w:rsid w:val="008D5575"/>
    <w:rsid w:val="008D581E"/>
    <w:rsid w:val="008D5CC3"/>
    <w:rsid w:val="008D5D40"/>
    <w:rsid w:val="008D60B0"/>
    <w:rsid w:val="008D75B7"/>
    <w:rsid w:val="008D788F"/>
    <w:rsid w:val="008E133E"/>
    <w:rsid w:val="008E2FC3"/>
    <w:rsid w:val="008E3044"/>
    <w:rsid w:val="008E31E4"/>
    <w:rsid w:val="008E3D60"/>
    <w:rsid w:val="008E4100"/>
    <w:rsid w:val="008E446F"/>
    <w:rsid w:val="008E4E4B"/>
    <w:rsid w:val="008E510B"/>
    <w:rsid w:val="008E5600"/>
    <w:rsid w:val="008E5E4D"/>
    <w:rsid w:val="008E6C9C"/>
    <w:rsid w:val="008E6DB2"/>
    <w:rsid w:val="008E76BF"/>
    <w:rsid w:val="008E78D3"/>
    <w:rsid w:val="008E7BE0"/>
    <w:rsid w:val="008F0038"/>
    <w:rsid w:val="008F00E1"/>
    <w:rsid w:val="008F01A5"/>
    <w:rsid w:val="008F0B67"/>
    <w:rsid w:val="008F0BC6"/>
    <w:rsid w:val="008F10F5"/>
    <w:rsid w:val="008F11E9"/>
    <w:rsid w:val="008F1B8A"/>
    <w:rsid w:val="008F2A8A"/>
    <w:rsid w:val="008F3F85"/>
    <w:rsid w:val="008F41BC"/>
    <w:rsid w:val="008F450E"/>
    <w:rsid w:val="008F466B"/>
    <w:rsid w:val="008F4925"/>
    <w:rsid w:val="008F4C54"/>
    <w:rsid w:val="008F5584"/>
    <w:rsid w:val="008F60A1"/>
    <w:rsid w:val="008F68A2"/>
    <w:rsid w:val="008F6D9E"/>
    <w:rsid w:val="009000D4"/>
    <w:rsid w:val="00901F8C"/>
    <w:rsid w:val="009024AC"/>
    <w:rsid w:val="009026E5"/>
    <w:rsid w:val="009029D2"/>
    <w:rsid w:val="00902B74"/>
    <w:rsid w:val="00902D0B"/>
    <w:rsid w:val="00903182"/>
    <w:rsid w:val="00903CB8"/>
    <w:rsid w:val="009043AD"/>
    <w:rsid w:val="00904D53"/>
    <w:rsid w:val="00904E5F"/>
    <w:rsid w:val="00905D6F"/>
    <w:rsid w:val="00905E4E"/>
    <w:rsid w:val="009062B0"/>
    <w:rsid w:val="00906FB4"/>
    <w:rsid w:val="009071AE"/>
    <w:rsid w:val="0090762F"/>
    <w:rsid w:val="009109E8"/>
    <w:rsid w:val="00910A49"/>
    <w:rsid w:val="00910D20"/>
    <w:rsid w:val="00911960"/>
    <w:rsid w:val="00912FDA"/>
    <w:rsid w:val="009154A1"/>
    <w:rsid w:val="00915A9F"/>
    <w:rsid w:val="009168BB"/>
    <w:rsid w:val="0091769F"/>
    <w:rsid w:val="00920654"/>
    <w:rsid w:val="0092068F"/>
    <w:rsid w:val="00920B0B"/>
    <w:rsid w:val="0092152A"/>
    <w:rsid w:val="00921E76"/>
    <w:rsid w:val="00922FDB"/>
    <w:rsid w:val="00923069"/>
    <w:rsid w:val="00923417"/>
    <w:rsid w:val="009244E3"/>
    <w:rsid w:val="00924C00"/>
    <w:rsid w:val="00924CA9"/>
    <w:rsid w:val="00924DAA"/>
    <w:rsid w:val="00925638"/>
    <w:rsid w:val="009277E0"/>
    <w:rsid w:val="00930017"/>
    <w:rsid w:val="0093038D"/>
    <w:rsid w:val="0093140F"/>
    <w:rsid w:val="00932012"/>
    <w:rsid w:val="009326C5"/>
    <w:rsid w:val="00934CD4"/>
    <w:rsid w:val="00935721"/>
    <w:rsid w:val="00935781"/>
    <w:rsid w:val="00935917"/>
    <w:rsid w:val="00935A82"/>
    <w:rsid w:val="00935F57"/>
    <w:rsid w:val="009363FD"/>
    <w:rsid w:val="00936461"/>
    <w:rsid w:val="00936AFD"/>
    <w:rsid w:val="00936FC4"/>
    <w:rsid w:val="00937A27"/>
    <w:rsid w:val="00940A0C"/>
    <w:rsid w:val="00942485"/>
    <w:rsid w:val="009424E1"/>
    <w:rsid w:val="00942659"/>
    <w:rsid w:val="00942E9E"/>
    <w:rsid w:val="0094332F"/>
    <w:rsid w:val="00943797"/>
    <w:rsid w:val="00944321"/>
    <w:rsid w:val="009444EF"/>
    <w:rsid w:val="0094501F"/>
    <w:rsid w:val="0094596E"/>
    <w:rsid w:val="00945F7D"/>
    <w:rsid w:val="0094734B"/>
    <w:rsid w:val="00947641"/>
    <w:rsid w:val="00947B65"/>
    <w:rsid w:val="00947D4F"/>
    <w:rsid w:val="00951CD9"/>
    <w:rsid w:val="0095252B"/>
    <w:rsid w:val="009532A7"/>
    <w:rsid w:val="00953D37"/>
    <w:rsid w:val="00955112"/>
    <w:rsid w:val="00955155"/>
    <w:rsid w:val="0095614E"/>
    <w:rsid w:val="00956750"/>
    <w:rsid w:val="009570D2"/>
    <w:rsid w:val="0095745D"/>
    <w:rsid w:val="00957C6A"/>
    <w:rsid w:val="00957FEB"/>
    <w:rsid w:val="00960D81"/>
    <w:rsid w:val="00960F80"/>
    <w:rsid w:val="00961821"/>
    <w:rsid w:val="00961860"/>
    <w:rsid w:val="00962899"/>
    <w:rsid w:val="00962CB6"/>
    <w:rsid w:val="0096413C"/>
    <w:rsid w:val="009649C0"/>
    <w:rsid w:val="00965983"/>
    <w:rsid w:val="00965D8B"/>
    <w:rsid w:val="00965E16"/>
    <w:rsid w:val="00966523"/>
    <w:rsid w:val="009668E6"/>
    <w:rsid w:val="009671C9"/>
    <w:rsid w:val="00967606"/>
    <w:rsid w:val="009707A0"/>
    <w:rsid w:val="00970FEE"/>
    <w:rsid w:val="0097113C"/>
    <w:rsid w:val="00971788"/>
    <w:rsid w:val="00971D13"/>
    <w:rsid w:val="0097202F"/>
    <w:rsid w:val="00972F04"/>
    <w:rsid w:val="00973375"/>
    <w:rsid w:val="00973DEB"/>
    <w:rsid w:val="009740DD"/>
    <w:rsid w:val="00974C4C"/>
    <w:rsid w:val="00974DD4"/>
    <w:rsid w:val="00975072"/>
    <w:rsid w:val="009750A2"/>
    <w:rsid w:val="0097572E"/>
    <w:rsid w:val="0097584C"/>
    <w:rsid w:val="0097604E"/>
    <w:rsid w:val="00976AF5"/>
    <w:rsid w:val="00976D2A"/>
    <w:rsid w:val="009771EA"/>
    <w:rsid w:val="00977BF7"/>
    <w:rsid w:val="00977CCB"/>
    <w:rsid w:val="00981409"/>
    <w:rsid w:val="0098292D"/>
    <w:rsid w:val="00982D13"/>
    <w:rsid w:val="00982EE8"/>
    <w:rsid w:val="00982F0C"/>
    <w:rsid w:val="00984264"/>
    <w:rsid w:val="0098563D"/>
    <w:rsid w:val="00985D4E"/>
    <w:rsid w:val="009867A1"/>
    <w:rsid w:val="009867DA"/>
    <w:rsid w:val="0098731A"/>
    <w:rsid w:val="009874DE"/>
    <w:rsid w:val="00987731"/>
    <w:rsid w:val="009877E9"/>
    <w:rsid w:val="00987E9F"/>
    <w:rsid w:val="00990CE9"/>
    <w:rsid w:val="00990D90"/>
    <w:rsid w:val="00991631"/>
    <w:rsid w:val="00991B18"/>
    <w:rsid w:val="00991B3E"/>
    <w:rsid w:val="00991E19"/>
    <w:rsid w:val="009920AE"/>
    <w:rsid w:val="0099271A"/>
    <w:rsid w:val="009927D4"/>
    <w:rsid w:val="009928CE"/>
    <w:rsid w:val="00993353"/>
    <w:rsid w:val="00994236"/>
    <w:rsid w:val="0099459A"/>
    <w:rsid w:val="00994943"/>
    <w:rsid w:val="00994A5D"/>
    <w:rsid w:val="009957AA"/>
    <w:rsid w:val="00995B7A"/>
    <w:rsid w:val="00996361"/>
    <w:rsid w:val="00996895"/>
    <w:rsid w:val="0099693D"/>
    <w:rsid w:val="009A0059"/>
    <w:rsid w:val="009A0D07"/>
    <w:rsid w:val="009A16CF"/>
    <w:rsid w:val="009A1844"/>
    <w:rsid w:val="009A1C62"/>
    <w:rsid w:val="009A272D"/>
    <w:rsid w:val="009A2E81"/>
    <w:rsid w:val="009A3420"/>
    <w:rsid w:val="009A3429"/>
    <w:rsid w:val="009A35BB"/>
    <w:rsid w:val="009A3E27"/>
    <w:rsid w:val="009A47DE"/>
    <w:rsid w:val="009A5284"/>
    <w:rsid w:val="009A5652"/>
    <w:rsid w:val="009A5C13"/>
    <w:rsid w:val="009A6D6D"/>
    <w:rsid w:val="009A6E21"/>
    <w:rsid w:val="009A6FDD"/>
    <w:rsid w:val="009A78D6"/>
    <w:rsid w:val="009A7DEE"/>
    <w:rsid w:val="009A7E4A"/>
    <w:rsid w:val="009B0036"/>
    <w:rsid w:val="009B03D0"/>
    <w:rsid w:val="009B08C4"/>
    <w:rsid w:val="009B0BA7"/>
    <w:rsid w:val="009B23B3"/>
    <w:rsid w:val="009B27B8"/>
    <w:rsid w:val="009B29FC"/>
    <w:rsid w:val="009B2C5D"/>
    <w:rsid w:val="009B2F4B"/>
    <w:rsid w:val="009B4279"/>
    <w:rsid w:val="009B4449"/>
    <w:rsid w:val="009B76EC"/>
    <w:rsid w:val="009C06E5"/>
    <w:rsid w:val="009C1663"/>
    <w:rsid w:val="009C1975"/>
    <w:rsid w:val="009C3A1F"/>
    <w:rsid w:val="009C5519"/>
    <w:rsid w:val="009C637B"/>
    <w:rsid w:val="009C6548"/>
    <w:rsid w:val="009C6BFC"/>
    <w:rsid w:val="009C7081"/>
    <w:rsid w:val="009D005D"/>
    <w:rsid w:val="009D02D5"/>
    <w:rsid w:val="009D1643"/>
    <w:rsid w:val="009D1BD0"/>
    <w:rsid w:val="009D31DC"/>
    <w:rsid w:val="009D3872"/>
    <w:rsid w:val="009D3D0E"/>
    <w:rsid w:val="009D3D11"/>
    <w:rsid w:val="009D3DE8"/>
    <w:rsid w:val="009D503E"/>
    <w:rsid w:val="009D591D"/>
    <w:rsid w:val="009D5C42"/>
    <w:rsid w:val="009E070F"/>
    <w:rsid w:val="009E097F"/>
    <w:rsid w:val="009E1126"/>
    <w:rsid w:val="009E181E"/>
    <w:rsid w:val="009E1DB8"/>
    <w:rsid w:val="009E2351"/>
    <w:rsid w:val="009E44AB"/>
    <w:rsid w:val="009E484C"/>
    <w:rsid w:val="009E5062"/>
    <w:rsid w:val="009E56AA"/>
    <w:rsid w:val="009E5ECD"/>
    <w:rsid w:val="009E6612"/>
    <w:rsid w:val="009E66AF"/>
    <w:rsid w:val="009E695D"/>
    <w:rsid w:val="009E75FF"/>
    <w:rsid w:val="009F0089"/>
    <w:rsid w:val="009F09F4"/>
    <w:rsid w:val="009F0D67"/>
    <w:rsid w:val="009F0E60"/>
    <w:rsid w:val="009F1831"/>
    <w:rsid w:val="009F1DB7"/>
    <w:rsid w:val="009F228E"/>
    <w:rsid w:val="009F2566"/>
    <w:rsid w:val="009F2BB1"/>
    <w:rsid w:val="009F3151"/>
    <w:rsid w:val="009F3627"/>
    <w:rsid w:val="009F3EEE"/>
    <w:rsid w:val="009F409B"/>
    <w:rsid w:val="009F4952"/>
    <w:rsid w:val="009F4C2A"/>
    <w:rsid w:val="009F65BC"/>
    <w:rsid w:val="009F673C"/>
    <w:rsid w:val="009F6B46"/>
    <w:rsid w:val="009F70A6"/>
    <w:rsid w:val="009F7170"/>
    <w:rsid w:val="009F79AB"/>
    <w:rsid w:val="009F7CB1"/>
    <w:rsid w:val="00A00613"/>
    <w:rsid w:val="00A009CA"/>
    <w:rsid w:val="00A00CC4"/>
    <w:rsid w:val="00A0154C"/>
    <w:rsid w:val="00A01C0A"/>
    <w:rsid w:val="00A01D95"/>
    <w:rsid w:val="00A01F5E"/>
    <w:rsid w:val="00A025F7"/>
    <w:rsid w:val="00A02CDA"/>
    <w:rsid w:val="00A0330C"/>
    <w:rsid w:val="00A03454"/>
    <w:rsid w:val="00A03F1C"/>
    <w:rsid w:val="00A0407A"/>
    <w:rsid w:val="00A041BC"/>
    <w:rsid w:val="00A041E6"/>
    <w:rsid w:val="00A045D9"/>
    <w:rsid w:val="00A0526C"/>
    <w:rsid w:val="00A060E6"/>
    <w:rsid w:val="00A0771A"/>
    <w:rsid w:val="00A07A71"/>
    <w:rsid w:val="00A1023A"/>
    <w:rsid w:val="00A10355"/>
    <w:rsid w:val="00A121B6"/>
    <w:rsid w:val="00A128EE"/>
    <w:rsid w:val="00A1473B"/>
    <w:rsid w:val="00A14A02"/>
    <w:rsid w:val="00A14DB7"/>
    <w:rsid w:val="00A15BC2"/>
    <w:rsid w:val="00A16D0F"/>
    <w:rsid w:val="00A1719B"/>
    <w:rsid w:val="00A175AA"/>
    <w:rsid w:val="00A178CF"/>
    <w:rsid w:val="00A20ECC"/>
    <w:rsid w:val="00A21503"/>
    <w:rsid w:val="00A22861"/>
    <w:rsid w:val="00A244D2"/>
    <w:rsid w:val="00A24A4F"/>
    <w:rsid w:val="00A252C3"/>
    <w:rsid w:val="00A2553E"/>
    <w:rsid w:val="00A25954"/>
    <w:rsid w:val="00A301FD"/>
    <w:rsid w:val="00A30456"/>
    <w:rsid w:val="00A31778"/>
    <w:rsid w:val="00A3312A"/>
    <w:rsid w:val="00A33E2E"/>
    <w:rsid w:val="00A34040"/>
    <w:rsid w:val="00A350AA"/>
    <w:rsid w:val="00A354BF"/>
    <w:rsid w:val="00A35A70"/>
    <w:rsid w:val="00A3681D"/>
    <w:rsid w:val="00A373E5"/>
    <w:rsid w:val="00A37982"/>
    <w:rsid w:val="00A40C43"/>
    <w:rsid w:val="00A41B8B"/>
    <w:rsid w:val="00A41DDC"/>
    <w:rsid w:val="00A42E76"/>
    <w:rsid w:val="00A43C09"/>
    <w:rsid w:val="00A44C46"/>
    <w:rsid w:val="00A45741"/>
    <w:rsid w:val="00A4594C"/>
    <w:rsid w:val="00A467C8"/>
    <w:rsid w:val="00A46FFF"/>
    <w:rsid w:val="00A4746E"/>
    <w:rsid w:val="00A47A3E"/>
    <w:rsid w:val="00A5010C"/>
    <w:rsid w:val="00A5089C"/>
    <w:rsid w:val="00A50B15"/>
    <w:rsid w:val="00A516A0"/>
    <w:rsid w:val="00A52EE8"/>
    <w:rsid w:val="00A52F2A"/>
    <w:rsid w:val="00A53391"/>
    <w:rsid w:val="00A537D1"/>
    <w:rsid w:val="00A53DE3"/>
    <w:rsid w:val="00A53DF5"/>
    <w:rsid w:val="00A547FE"/>
    <w:rsid w:val="00A54812"/>
    <w:rsid w:val="00A54BD0"/>
    <w:rsid w:val="00A54BDB"/>
    <w:rsid w:val="00A5510D"/>
    <w:rsid w:val="00A5596F"/>
    <w:rsid w:val="00A55EC6"/>
    <w:rsid w:val="00A56AF5"/>
    <w:rsid w:val="00A575E4"/>
    <w:rsid w:val="00A577E6"/>
    <w:rsid w:val="00A606C4"/>
    <w:rsid w:val="00A60D6C"/>
    <w:rsid w:val="00A61AC1"/>
    <w:rsid w:val="00A63BC4"/>
    <w:rsid w:val="00A63D3F"/>
    <w:rsid w:val="00A63DC0"/>
    <w:rsid w:val="00A64017"/>
    <w:rsid w:val="00A647F0"/>
    <w:rsid w:val="00A65241"/>
    <w:rsid w:val="00A6582E"/>
    <w:rsid w:val="00A65A72"/>
    <w:rsid w:val="00A6688F"/>
    <w:rsid w:val="00A66B5D"/>
    <w:rsid w:val="00A67979"/>
    <w:rsid w:val="00A70397"/>
    <w:rsid w:val="00A70C5E"/>
    <w:rsid w:val="00A70CF2"/>
    <w:rsid w:val="00A71555"/>
    <w:rsid w:val="00A7177F"/>
    <w:rsid w:val="00A719D4"/>
    <w:rsid w:val="00A71CFB"/>
    <w:rsid w:val="00A72E17"/>
    <w:rsid w:val="00A74D76"/>
    <w:rsid w:val="00A757D4"/>
    <w:rsid w:val="00A75DF8"/>
    <w:rsid w:val="00A75FE4"/>
    <w:rsid w:val="00A7603D"/>
    <w:rsid w:val="00A7663F"/>
    <w:rsid w:val="00A76DF1"/>
    <w:rsid w:val="00A80E5B"/>
    <w:rsid w:val="00A80EBE"/>
    <w:rsid w:val="00A8159A"/>
    <w:rsid w:val="00A81951"/>
    <w:rsid w:val="00A819A3"/>
    <w:rsid w:val="00A8203F"/>
    <w:rsid w:val="00A82FA5"/>
    <w:rsid w:val="00A8323E"/>
    <w:rsid w:val="00A8386D"/>
    <w:rsid w:val="00A8392D"/>
    <w:rsid w:val="00A83F7D"/>
    <w:rsid w:val="00A843B0"/>
    <w:rsid w:val="00A84D1D"/>
    <w:rsid w:val="00A84E16"/>
    <w:rsid w:val="00A850C5"/>
    <w:rsid w:val="00A86DFE"/>
    <w:rsid w:val="00A87153"/>
    <w:rsid w:val="00A875D9"/>
    <w:rsid w:val="00A87711"/>
    <w:rsid w:val="00A904CE"/>
    <w:rsid w:val="00A907F5"/>
    <w:rsid w:val="00A90897"/>
    <w:rsid w:val="00A90934"/>
    <w:rsid w:val="00A91049"/>
    <w:rsid w:val="00A92615"/>
    <w:rsid w:val="00A9295E"/>
    <w:rsid w:val="00A930D7"/>
    <w:rsid w:val="00A93CEA"/>
    <w:rsid w:val="00A93F0B"/>
    <w:rsid w:val="00A94905"/>
    <w:rsid w:val="00A94AFE"/>
    <w:rsid w:val="00A94C1F"/>
    <w:rsid w:val="00A9542C"/>
    <w:rsid w:val="00A9579F"/>
    <w:rsid w:val="00A95C79"/>
    <w:rsid w:val="00AA0140"/>
    <w:rsid w:val="00AA0BA7"/>
    <w:rsid w:val="00AA190B"/>
    <w:rsid w:val="00AA1ABD"/>
    <w:rsid w:val="00AA1E15"/>
    <w:rsid w:val="00AA239A"/>
    <w:rsid w:val="00AA23CF"/>
    <w:rsid w:val="00AA2ABB"/>
    <w:rsid w:val="00AA2BF5"/>
    <w:rsid w:val="00AA33DC"/>
    <w:rsid w:val="00AA3905"/>
    <w:rsid w:val="00AA39E3"/>
    <w:rsid w:val="00AA427C"/>
    <w:rsid w:val="00AA46FD"/>
    <w:rsid w:val="00AA48EA"/>
    <w:rsid w:val="00AA4DA4"/>
    <w:rsid w:val="00AB075F"/>
    <w:rsid w:val="00AB1173"/>
    <w:rsid w:val="00AB192E"/>
    <w:rsid w:val="00AB23B3"/>
    <w:rsid w:val="00AB2BD9"/>
    <w:rsid w:val="00AB2C12"/>
    <w:rsid w:val="00AB325E"/>
    <w:rsid w:val="00AB3301"/>
    <w:rsid w:val="00AB39B8"/>
    <w:rsid w:val="00AB40DA"/>
    <w:rsid w:val="00AB47BA"/>
    <w:rsid w:val="00AB49D1"/>
    <w:rsid w:val="00AB5D65"/>
    <w:rsid w:val="00AB6297"/>
    <w:rsid w:val="00AB72FD"/>
    <w:rsid w:val="00AB7555"/>
    <w:rsid w:val="00AB7BC6"/>
    <w:rsid w:val="00AC26A4"/>
    <w:rsid w:val="00AC296F"/>
    <w:rsid w:val="00AC2DF7"/>
    <w:rsid w:val="00AC3664"/>
    <w:rsid w:val="00AC38C1"/>
    <w:rsid w:val="00AC3EA7"/>
    <w:rsid w:val="00AC4277"/>
    <w:rsid w:val="00AC443A"/>
    <w:rsid w:val="00AC49F7"/>
    <w:rsid w:val="00AC511E"/>
    <w:rsid w:val="00AC5398"/>
    <w:rsid w:val="00AC59B0"/>
    <w:rsid w:val="00AC70CC"/>
    <w:rsid w:val="00AC71DE"/>
    <w:rsid w:val="00AD0864"/>
    <w:rsid w:val="00AD0915"/>
    <w:rsid w:val="00AD0A81"/>
    <w:rsid w:val="00AD0E17"/>
    <w:rsid w:val="00AD1D1E"/>
    <w:rsid w:val="00AD2B17"/>
    <w:rsid w:val="00AD3086"/>
    <w:rsid w:val="00AD359E"/>
    <w:rsid w:val="00AD43A7"/>
    <w:rsid w:val="00AD43D3"/>
    <w:rsid w:val="00AD4A25"/>
    <w:rsid w:val="00AD5069"/>
    <w:rsid w:val="00AD508A"/>
    <w:rsid w:val="00AD69EC"/>
    <w:rsid w:val="00AD739C"/>
    <w:rsid w:val="00AD76C9"/>
    <w:rsid w:val="00AD7E56"/>
    <w:rsid w:val="00AE0413"/>
    <w:rsid w:val="00AE1271"/>
    <w:rsid w:val="00AE14B8"/>
    <w:rsid w:val="00AE1C74"/>
    <w:rsid w:val="00AE2078"/>
    <w:rsid w:val="00AE20F1"/>
    <w:rsid w:val="00AE22DD"/>
    <w:rsid w:val="00AE2D90"/>
    <w:rsid w:val="00AE3453"/>
    <w:rsid w:val="00AE36A1"/>
    <w:rsid w:val="00AE3791"/>
    <w:rsid w:val="00AE37C8"/>
    <w:rsid w:val="00AE3DF3"/>
    <w:rsid w:val="00AE5965"/>
    <w:rsid w:val="00AE614B"/>
    <w:rsid w:val="00AE6CC7"/>
    <w:rsid w:val="00AE7E2A"/>
    <w:rsid w:val="00AF0A64"/>
    <w:rsid w:val="00AF10C8"/>
    <w:rsid w:val="00AF1E7A"/>
    <w:rsid w:val="00AF2242"/>
    <w:rsid w:val="00AF255E"/>
    <w:rsid w:val="00AF264A"/>
    <w:rsid w:val="00AF4FA2"/>
    <w:rsid w:val="00AF5AAD"/>
    <w:rsid w:val="00AF5D27"/>
    <w:rsid w:val="00AF6211"/>
    <w:rsid w:val="00AF70AF"/>
    <w:rsid w:val="00B01483"/>
    <w:rsid w:val="00B0258C"/>
    <w:rsid w:val="00B02A53"/>
    <w:rsid w:val="00B03237"/>
    <w:rsid w:val="00B0338F"/>
    <w:rsid w:val="00B041E4"/>
    <w:rsid w:val="00B0462B"/>
    <w:rsid w:val="00B04630"/>
    <w:rsid w:val="00B0475A"/>
    <w:rsid w:val="00B047FA"/>
    <w:rsid w:val="00B04856"/>
    <w:rsid w:val="00B04930"/>
    <w:rsid w:val="00B05345"/>
    <w:rsid w:val="00B05E54"/>
    <w:rsid w:val="00B071C8"/>
    <w:rsid w:val="00B07DBF"/>
    <w:rsid w:val="00B100C3"/>
    <w:rsid w:val="00B10617"/>
    <w:rsid w:val="00B11550"/>
    <w:rsid w:val="00B1196A"/>
    <w:rsid w:val="00B119A8"/>
    <w:rsid w:val="00B11B9D"/>
    <w:rsid w:val="00B11D6F"/>
    <w:rsid w:val="00B12DCD"/>
    <w:rsid w:val="00B13D69"/>
    <w:rsid w:val="00B14368"/>
    <w:rsid w:val="00B14896"/>
    <w:rsid w:val="00B14BA4"/>
    <w:rsid w:val="00B156D0"/>
    <w:rsid w:val="00B15A3A"/>
    <w:rsid w:val="00B17337"/>
    <w:rsid w:val="00B20F1E"/>
    <w:rsid w:val="00B20F79"/>
    <w:rsid w:val="00B215A4"/>
    <w:rsid w:val="00B2189E"/>
    <w:rsid w:val="00B21971"/>
    <w:rsid w:val="00B2238B"/>
    <w:rsid w:val="00B22678"/>
    <w:rsid w:val="00B22B14"/>
    <w:rsid w:val="00B2312C"/>
    <w:rsid w:val="00B23A30"/>
    <w:rsid w:val="00B24106"/>
    <w:rsid w:val="00B245E5"/>
    <w:rsid w:val="00B25D2E"/>
    <w:rsid w:val="00B260F4"/>
    <w:rsid w:val="00B26501"/>
    <w:rsid w:val="00B26C05"/>
    <w:rsid w:val="00B2768E"/>
    <w:rsid w:val="00B27805"/>
    <w:rsid w:val="00B302BE"/>
    <w:rsid w:val="00B309B8"/>
    <w:rsid w:val="00B31985"/>
    <w:rsid w:val="00B34875"/>
    <w:rsid w:val="00B34933"/>
    <w:rsid w:val="00B34B21"/>
    <w:rsid w:val="00B3515E"/>
    <w:rsid w:val="00B35441"/>
    <w:rsid w:val="00B35500"/>
    <w:rsid w:val="00B360CE"/>
    <w:rsid w:val="00B36830"/>
    <w:rsid w:val="00B36D4E"/>
    <w:rsid w:val="00B36DB4"/>
    <w:rsid w:val="00B372F9"/>
    <w:rsid w:val="00B40957"/>
    <w:rsid w:val="00B40AF5"/>
    <w:rsid w:val="00B40C4B"/>
    <w:rsid w:val="00B41943"/>
    <w:rsid w:val="00B419AC"/>
    <w:rsid w:val="00B42602"/>
    <w:rsid w:val="00B430B2"/>
    <w:rsid w:val="00B43A14"/>
    <w:rsid w:val="00B44DAC"/>
    <w:rsid w:val="00B451C1"/>
    <w:rsid w:val="00B459F5"/>
    <w:rsid w:val="00B46046"/>
    <w:rsid w:val="00B46CDB"/>
    <w:rsid w:val="00B471A7"/>
    <w:rsid w:val="00B50048"/>
    <w:rsid w:val="00B516DF"/>
    <w:rsid w:val="00B51CD2"/>
    <w:rsid w:val="00B51CD3"/>
    <w:rsid w:val="00B52500"/>
    <w:rsid w:val="00B52620"/>
    <w:rsid w:val="00B52694"/>
    <w:rsid w:val="00B52BE1"/>
    <w:rsid w:val="00B52DC3"/>
    <w:rsid w:val="00B52FD0"/>
    <w:rsid w:val="00B5300D"/>
    <w:rsid w:val="00B53569"/>
    <w:rsid w:val="00B53999"/>
    <w:rsid w:val="00B53DE7"/>
    <w:rsid w:val="00B54548"/>
    <w:rsid w:val="00B54BD5"/>
    <w:rsid w:val="00B54E42"/>
    <w:rsid w:val="00B552D9"/>
    <w:rsid w:val="00B55BF7"/>
    <w:rsid w:val="00B56548"/>
    <w:rsid w:val="00B56DC0"/>
    <w:rsid w:val="00B602ED"/>
    <w:rsid w:val="00B61537"/>
    <w:rsid w:val="00B617DC"/>
    <w:rsid w:val="00B61ECB"/>
    <w:rsid w:val="00B61F1F"/>
    <w:rsid w:val="00B61F5F"/>
    <w:rsid w:val="00B6312C"/>
    <w:rsid w:val="00B64D99"/>
    <w:rsid w:val="00B659DD"/>
    <w:rsid w:val="00B65CE2"/>
    <w:rsid w:val="00B66558"/>
    <w:rsid w:val="00B665D3"/>
    <w:rsid w:val="00B71782"/>
    <w:rsid w:val="00B72BD9"/>
    <w:rsid w:val="00B72C57"/>
    <w:rsid w:val="00B7333B"/>
    <w:rsid w:val="00B73349"/>
    <w:rsid w:val="00B73D84"/>
    <w:rsid w:val="00B73D8D"/>
    <w:rsid w:val="00B74F16"/>
    <w:rsid w:val="00B7613C"/>
    <w:rsid w:val="00B7799B"/>
    <w:rsid w:val="00B80CE4"/>
    <w:rsid w:val="00B80D49"/>
    <w:rsid w:val="00B80E8F"/>
    <w:rsid w:val="00B81722"/>
    <w:rsid w:val="00B8277B"/>
    <w:rsid w:val="00B82B4D"/>
    <w:rsid w:val="00B83110"/>
    <w:rsid w:val="00B836EE"/>
    <w:rsid w:val="00B84030"/>
    <w:rsid w:val="00B84CDB"/>
    <w:rsid w:val="00B850CF"/>
    <w:rsid w:val="00B85304"/>
    <w:rsid w:val="00B8553B"/>
    <w:rsid w:val="00B866D4"/>
    <w:rsid w:val="00B87131"/>
    <w:rsid w:val="00B87335"/>
    <w:rsid w:val="00B906BD"/>
    <w:rsid w:val="00B90981"/>
    <w:rsid w:val="00B909CD"/>
    <w:rsid w:val="00B90B64"/>
    <w:rsid w:val="00B90C61"/>
    <w:rsid w:val="00B90DC6"/>
    <w:rsid w:val="00B90F41"/>
    <w:rsid w:val="00B91321"/>
    <w:rsid w:val="00B926F9"/>
    <w:rsid w:val="00B93159"/>
    <w:rsid w:val="00B94252"/>
    <w:rsid w:val="00B95328"/>
    <w:rsid w:val="00B954C5"/>
    <w:rsid w:val="00B95FB1"/>
    <w:rsid w:val="00B96562"/>
    <w:rsid w:val="00BA05C7"/>
    <w:rsid w:val="00BA1583"/>
    <w:rsid w:val="00BA1D15"/>
    <w:rsid w:val="00BA1DF8"/>
    <w:rsid w:val="00BA2E47"/>
    <w:rsid w:val="00BA31F4"/>
    <w:rsid w:val="00BA351C"/>
    <w:rsid w:val="00BA374D"/>
    <w:rsid w:val="00BA37A0"/>
    <w:rsid w:val="00BA3885"/>
    <w:rsid w:val="00BA3CC0"/>
    <w:rsid w:val="00BA3E47"/>
    <w:rsid w:val="00BA6582"/>
    <w:rsid w:val="00BA6AD8"/>
    <w:rsid w:val="00BB04CF"/>
    <w:rsid w:val="00BB111F"/>
    <w:rsid w:val="00BB1319"/>
    <w:rsid w:val="00BB1450"/>
    <w:rsid w:val="00BB1EF0"/>
    <w:rsid w:val="00BB2D85"/>
    <w:rsid w:val="00BB2EB1"/>
    <w:rsid w:val="00BB509F"/>
    <w:rsid w:val="00BB614F"/>
    <w:rsid w:val="00BB6922"/>
    <w:rsid w:val="00BB6ECC"/>
    <w:rsid w:val="00BB7CD8"/>
    <w:rsid w:val="00BC083D"/>
    <w:rsid w:val="00BC08B9"/>
    <w:rsid w:val="00BC15E8"/>
    <w:rsid w:val="00BC1C88"/>
    <w:rsid w:val="00BC2352"/>
    <w:rsid w:val="00BC2539"/>
    <w:rsid w:val="00BC2558"/>
    <w:rsid w:val="00BC2972"/>
    <w:rsid w:val="00BC32E9"/>
    <w:rsid w:val="00BC35F8"/>
    <w:rsid w:val="00BC3B0F"/>
    <w:rsid w:val="00BC3CC1"/>
    <w:rsid w:val="00BC3FB8"/>
    <w:rsid w:val="00BC4543"/>
    <w:rsid w:val="00BC4A01"/>
    <w:rsid w:val="00BC5389"/>
    <w:rsid w:val="00BC564C"/>
    <w:rsid w:val="00BC586B"/>
    <w:rsid w:val="00BC61B4"/>
    <w:rsid w:val="00BC6903"/>
    <w:rsid w:val="00BC6AC0"/>
    <w:rsid w:val="00BC7DBE"/>
    <w:rsid w:val="00BD01F5"/>
    <w:rsid w:val="00BD03C6"/>
    <w:rsid w:val="00BD0931"/>
    <w:rsid w:val="00BD15A0"/>
    <w:rsid w:val="00BD17BC"/>
    <w:rsid w:val="00BD20B8"/>
    <w:rsid w:val="00BD36E0"/>
    <w:rsid w:val="00BD3C1E"/>
    <w:rsid w:val="00BD48E7"/>
    <w:rsid w:val="00BD5389"/>
    <w:rsid w:val="00BD59D7"/>
    <w:rsid w:val="00BD6682"/>
    <w:rsid w:val="00BD7962"/>
    <w:rsid w:val="00BE05A3"/>
    <w:rsid w:val="00BE1819"/>
    <w:rsid w:val="00BE19C5"/>
    <w:rsid w:val="00BE1BFF"/>
    <w:rsid w:val="00BE3031"/>
    <w:rsid w:val="00BE3BD9"/>
    <w:rsid w:val="00BE3C50"/>
    <w:rsid w:val="00BE4701"/>
    <w:rsid w:val="00BE4B7E"/>
    <w:rsid w:val="00BE513F"/>
    <w:rsid w:val="00BE5C51"/>
    <w:rsid w:val="00BE693E"/>
    <w:rsid w:val="00BE6EBA"/>
    <w:rsid w:val="00BE7482"/>
    <w:rsid w:val="00BE7F68"/>
    <w:rsid w:val="00BF113C"/>
    <w:rsid w:val="00BF1FE1"/>
    <w:rsid w:val="00BF2C9C"/>
    <w:rsid w:val="00BF2F0A"/>
    <w:rsid w:val="00BF4154"/>
    <w:rsid w:val="00BF55BB"/>
    <w:rsid w:val="00BF66E3"/>
    <w:rsid w:val="00BF7516"/>
    <w:rsid w:val="00BF758B"/>
    <w:rsid w:val="00BF7DF1"/>
    <w:rsid w:val="00C00137"/>
    <w:rsid w:val="00C0019D"/>
    <w:rsid w:val="00C028EC"/>
    <w:rsid w:val="00C03455"/>
    <w:rsid w:val="00C036A9"/>
    <w:rsid w:val="00C048E9"/>
    <w:rsid w:val="00C05C1C"/>
    <w:rsid w:val="00C06E78"/>
    <w:rsid w:val="00C07130"/>
    <w:rsid w:val="00C072F5"/>
    <w:rsid w:val="00C0793F"/>
    <w:rsid w:val="00C102D1"/>
    <w:rsid w:val="00C1051F"/>
    <w:rsid w:val="00C133EC"/>
    <w:rsid w:val="00C13E7E"/>
    <w:rsid w:val="00C153A0"/>
    <w:rsid w:val="00C15DAC"/>
    <w:rsid w:val="00C160FE"/>
    <w:rsid w:val="00C16A79"/>
    <w:rsid w:val="00C208D5"/>
    <w:rsid w:val="00C21CCE"/>
    <w:rsid w:val="00C21E0E"/>
    <w:rsid w:val="00C21F30"/>
    <w:rsid w:val="00C21F67"/>
    <w:rsid w:val="00C2283A"/>
    <w:rsid w:val="00C229D7"/>
    <w:rsid w:val="00C2300D"/>
    <w:rsid w:val="00C2335B"/>
    <w:rsid w:val="00C24202"/>
    <w:rsid w:val="00C2509C"/>
    <w:rsid w:val="00C253F2"/>
    <w:rsid w:val="00C25C58"/>
    <w:rsid w:val="00C26006"/>
    <w:rsid w:val="00C26E71"/>
    <w:rsid w:val="00C27084"/>
    <w:rsid w:val="00C274DB"/>
    <w:rsid w:val="00C275D1"/>
    <w:rsid w:val="00C27FA5"/>
    <w:rsid w:val="00C30278"/>
    <w:rsid w:val="00C30ABA"/>
    <w:rsid w:val="00C30ACE"/>
    <w:rsid w:val="00C30CAB"/>
    <w:rsid w:val="00C313C8"/>
    <w:rsid w:val="00C31A91"/>
    <w:rsid w:val="00C332A9"/>
    <w:rsid w:val="00C339DA"/>
    <w:rsid w:val="00C33A48"/>
    <w:rsid w:val="00C33A57"/>
    <w:rsid w:val="00C33C0E"/>
    <w:rsid w:val="00C34448"/>
    <w:rsid w:val="00C34A54"/>
    <w:rsid w:val="00C34C6C"/>
    <w:rsid w:val="00C34E2D"/>
    <w:rsid w:val="00C35618"/>
    <w:rsid w:val="00C3562C"/>
    <w:rsid w:val="00C35A7C"/>
    <w:rsid w:val="00C36569"/>
    <w:rsid w:val="00C368F2"/>
    <w:rsid w:val="00C36C51"/>
    <w:rsid w:val="00C36E18"/>
    <w:rsid w:val="00C40554"/>
    <w:rsid w:val="00C408FD"/>
    <w:rsid w:val="00C40BE8"/>
    <w:rsid w:val="00C41B2F"/>
    <w:rsid w:val="00C42B88"/>
    <w:rsid w:val="00C4324A"/>
    <w:rsid w:val="00C4403D"/>
    <w:rsid w:val="00C448F4"/>
    <w:rsid w:val="00C44F70"/>
    <w:rsid w:val="00C450D3"/>
    <w:rsid w:val="00C451D2"/>
    <w:rsid w:val="00C4523F"/>
    <w:rsid w:val="00C45A0A"/>
    <w:rsid w:val="00C46533"/>
    <w:rsid w:val="00C4672B"/>
    <w:rsid w:val="00C46A42"/>
    <w:rsid w:val="00C47078"/>
    <w:rsid w:val="00C473B1"/>
    <w:rsid w:val="00C476E6"/>
    <w:rsid w:val="00C47E80"/>
    <w:rsid w:val="00C50486"/>
    <w:rsid w:val="00C50948"/>
    <w:rsid w:val="00C515B8"/>
    <w:rsid w:val="00C51EC2"/>
    <w:rsid w:val="00C524F3"/>
    <w:rsid w:val="00C52D74"/>
    <w:rsid w:val="00C532D8"/>
    <w:rsid w:val="00C53C3F"/>
    <w:rsid w:val="00C55A6F"/>
    <w:rsid w:val="00C5661E"/>
    <w:rsid w:val="00C571F3"/>
    <w:rsid w:val="00C60451"/>
    <w:rsid w:val="00C612C6"/>
    <w:rsid w:val="00C61CD2"/>
    <w:rsid w:val="00C6218B"/>
    <w:rsid w:val="00C62CBD"/>
    <w:rsid w:val="00C63F2A"/>
    <w:rsid w:val="00C65620"/>
    <w:rsid w:val="00C65B91"/>
    <w:rsid w:val="00C65E8C"/>
    <w:rsid w:val="00C66598"/>
    <w:rsid w:val="00C669FD"/>
    <w:rsid w:val="00C67CC5"/>
    <w:rsid w:val="00C70A3A"/>
    <w:rsid w:val="00C70B99"/>
    <w:rsid w:val="00C71935"/>
    <w:rsid w:val="00C72462"/>
    <w:rsid w:val="00C72E7B"/>
    <w:rsid w:val="00C746EF"/>
    <w:rsid w:val="00C7503D"/>
    <w:rsid w:val="00C7532B"/>
    <w:rsid w:val="00C778E8"/>
    <w:rsid w:val="00C800AD"/>
    <w:rsid w:val="00C80342"/>
    <w:rsid w:val="00C8085C"/>
    <w:rsid w:val="00C82A60"/>
    <w:rsid w:val="00C83BC0"/>
    <w:rsid w:val="00C8464D"/>
    <w:rsid w:val="00C84F12"/>
    <w:rsid w:val="00C853CD"/>
    <w:rsid w:val="00C857CD"/>
    <w:rsid w:val="00C85A11"/>
    <w:rsid w:val="00C85E94"/>
    <w:rsid w:val="00C86151"/>
    <w:rsid w:val="00C874C2"/>
    <w:rsid w:val="00C87579"/>
    <w:rsid w:val="00C87C17"/>
    <w:rsid w:val="00C87ECD"/>
    <w:rsid w:val="00C90ABF"/>
    <w:rsid w:val="00C90CB3"/>
    <w:rsid w:val="00C9116A"/>
    <w:rsid w:val="00C91D94"/>
    <w:rsid w:val="00C91EB9"/>
    <w:rsid w:val="00C91FC5"/>
    <w:rsid w:val="00C9301E"/>
    <w:rsid w:val="00C939B3"/>
    <w:rsid w:val="00C94AA7"/>
    <w:rsid w:val="00C94B22"/>
    <w:rsid w:val="00C94B8A"/>
    <w:rsid w:val="00C94E43"/>
    <w:rsid w:val="00C95DA2"/>
    <w:rsid w:val="00C95E33"/>
    <w:rsid w:val="00C96038"/>
    <w:rsid w:val="00C97532"/>
    <w:rsid w:val="00CA0022"/>
    <w:rsid w:val="00CA172E"/>
    <w:rsid w:val="00CA1FE0"/>
    <w:rsid w:val="00CA326D"/>
    <w:rsid w:val="00CA36B4"/>
    <w:rsid w:val="00CA45EB"/>
    <w:rsid w:val="00CA6354"/>
    <w:rsid w:val="00CA66FC"/>
    <w:rsid w:val="00CA6CD1"/>
    <w:rsid w:val="00CA6FB8"/>
    <w:rsid w:val="00CB01DA"/>
    <w:rsid w:val="00CB03AA"/>
    <w:rsid w:val="00CB0AD4"/>
    <w:rsid w:val="00CB11E3"/>
    <w:rsid w:val="00CB197F"/>
    <w:rsid w:val="00CB2420"/>
    <w:rsid w:val="00CB3033"/>
    <w:rsid w:val="00CB3142"/>
    <w:rsid w:val="00CB3AC6"/>
    <w:rsid w:val="00CB42D9"/>
    <w:rsid w:val="00CB4B6C"/>
    <w:rsid w:val="00CB557A"/>
    <w:rsid w:val="00CB567F"/>
    <w:rsid w:val="00CB61CF"/>
    <w:rsid w:val="00CB62F6"/>
    <w:rsid w:val="00CB63B9"/>
    <w:rsid w:val="00CB6CF2"/>
    <w:rsid w:val="00CB6E4F"/>
    <w:rsid w:val="00CB6FBA"/>
    <w:rsid w:val="00CB7A46"/>
    <w:rsid w:val="00CB7F18"/>
    <w:rsid w:val="00CC0126"/>
    <w:rsid w:val="00CC0DB0"/>
    <w:rsid w:val="00CC1631"/>
    <w:rsid w:val="00CC1B92"/>
    <w:rsid w:val="00CC3450"/>
    <w:rsid w:val="00CC4001"/>
    <w:rsid w:val="00CC5E82"/>
    <w:rsid w:val="00CC64D3"/>
    <w:rsid w:val="00CC67E3"/>
    <w:rsid w:val="00CC6804"/>
    <w:rsid w:val="00CC6930"/>
    <w:rsid w:val="00CC775A"/>
    <w:rsid w:val="00CC7921"/>
    <w:rsid w:val="00CC7F44"/>
    <w:rsid w:val="00CD0C7C"/>
    <w:rsid w:val="00CD1298"/>
    <w:rsid w:val="00CD2506"/>
    <w:rsid w:val="00CD38DD"/>
    <w:rsid w:val="00CD3CCB"/>
    <w:rsid w:val="00CD3EDC"/>
    <w:rsid w:val="00CD4070"/>
    <w:rsid w:val="00CD473E"/>
    <w:rsid w:val="00CD4D29"/>
    <w:rsid w:val="00CD4F6F"/>
    <w:rsid w:val="00CD5C42"/>
    <w:rsid w:val="00CD6AD7"/>
    <w:rsid w:val="00CD70AE"/>
    <w:rsid w:val="00CD7451"/>
    <w:rsid w:val="00CD78E6"/>
    <w:rsid w:val="00CE0623"/>
    <w:rsid w:val="00CE1907"/>
    <w:rsid w:val="00CE25A5"/>
    <w:rsid w:val="00CE275F"/>
    <w:rsid w:val="00CE2D48"/>
    <w:rsid w:val="00CE340E"/>
    <w:rsid w:val="00CE3742"/>
    <w:rsid w:val="00CE445F"/>
    <w:rsid w:val="00CE4ADB"/>
    <w:rsid w:val="00CE506A"/>
    <w:rsid w:val="00CE5C45"/>
    <w:rsid w:val="00CE69C4"/>
    <w:rsid w:val="00CF0FDC"/>
    <w:rsid w:val="00CF213F"/>
    <w:rsid w:val="00CF2341"/>
    <w:rsid w:val="00CF2785"/>
    <w:rsid w:val="00CF3412"/>
    <w:rsid w:val="00CF36AC"/>
    <w:rsid w:val="00CF4549"/>
    <w:rsid w:val="00CF46F9"/>
    <w:rsid w:val="00CF4884"/>
    <w:rsid w:val="00CF4EC6"/>
    <w:rsid w:val="00CF5E32"/>
    <w:rsid w:val="00CF677B"/>
    <w:rsid w:val="00CF6DF4"/>
    <w:rsid w:val="00CF6ED3"/>
    <w:rsid w:val="00CF711B"/>
    <w:rsid w:val="00CF74AE"/>
    <w:rsid w:val="00CF7F92"/>
    <w:rsid w:val="00D0077F"/>
    <w:rsid w:val="00D00C10"/>
    <w:rsid w:val="00D020AF"/>
    <w:rsid w:val="00D02C68"/>
    <w:rsid w:val="00D03077"/>
    <w:rsid w:val="00D034B7"/>
    <w:rsid w:val="00D036A9"/>
    <w:rsid w:val="00D0425F"/>
    <w:rsid w:val="00D04C14"/>
    <w:rsid w:val="00D04E37"/>
    <w:rsid w:val="00D05EEB"/>
    <w:rsid w:val="00D0619D"/>
    <w:rsid w:val="00D0641F"/>
    <w:rsid w:val="00D06666"/>
    <w:rsid w:val="00D06693"/>
    <w:rsid w:val="00D07841"/>
    <w:rsid w:val="00D0793D"/>
    <w:rsid w:val="00D07B1D"/>
    <w:rsid w:val="00D1020E"/>
    <w:rsid w:val="00D10497"/>
    <w:rsid w:val="00D106DE"/>
    <w:rsid w:val="00D11884"/>
    <w:rsid w:val="00D119EF"/>
    <w:rsid w:val="00D11F77"/>
    <w:rsid w:val="00D121A4"/>
    <w:rsid w:val="00D12401"/>
    <w:rsid w:val="00D12B32"/>
    <w:rsid w:val="00D13068"/>
    <w:rsid w:val="00D1325D"/>
    <w:rsid w:val="00D137D6"/>
    <w:rsid w:val="00D13C96"/>
    <w:rsid w:val="00D13E81"/>
    <w:rsid w:val="00D13F29"/>
    <w:rsid w:val="00D158D6"/>
    <w:rsid w:val="00D16073"/>
    <w:rsid w:val="00D16836"/>
    <w:rsid w:val="00D16BEA"/>
    <w:rsid w:val="00D202E7"/>
    <w:rsid w:val="00D2141D"/>
    <w:rsid w:val="00D220F5"/>
    <w:rsid w:val="00D22CE7"/>
    <w:rsid w:val="00D2329D"/>
    <w:rsid w:val="00D233CD"/>
    <w:rsid w:val="00D233E7"/>
    <w:rsid w:val="00D24F1F"/>
    <w:rsid w:val="00D25AFC"/>
    <w:rsid w:val="00D263C4"/>
    <w:rsid w:val="00D30FCF"/>
    <w:rsid w:val="00D31AF9"/>
    <w:rsid w:val="00D31CB9"/>
    <w:rsid w:val="00D32168"/>
    <w:rsid w:val="00D32EFD"/>
    <w:rsid w:val="00D337CC"/>
    <w:rsid w:val="00D3390D"/>
    <w:rsid w:val="00D33CCF"/>
    <w:rsid w:val="00D33E54"/>
    <w:rsid w:val="00D3455F"/>
    <w:rsid w:val="00D35E9D"/>
    <w:rsid w:val="00D3676C"/>
    <w:rsid w:val="00D36939"/>
    <w:rsid w:val="00D36F2E"/>
    <w:rsid w:val="00D3757F"/>
    <w:rsid w:val="00D40120"/>
    <w:rsid w:val="00D40476"/>
    <w:rsid w:val="00D404FE"/>
    <w:rsid w:val="00D40AD3"/>
    <w:rsid w:val="00D4193F"/>
    <w:rsid w:val="00D437D6"/>
    <w:rsid w:val="00D43AA1"/>
    <w:rsid w:val="00D443C1"/>
    <w:rsid w:val="00D44509"/>
    <w:rsid w:val="00D44665"/>
    <w:rsid w:val="00D44DC5"/>
    <w:rsid w:val="00D4614B"/>
    <w:rsid w:val="00D46503"/>
    <w:rsid w:val="00D46724"/>
    <w:rsid w:val="00D47B67"/>
    <w:rsid w:val="00D50191"/>
    <w:rsid w:val="00D50ABA"/>
    <w:rsid w:val="00D50DCC"/>
    <w:rsid w:val="00D50FAF"/>
    <w:rsid w:val="00D5137F"/>
    <w:rsid w:val="00D51F7C"/>
    <w:rsid w:val="00D53B9F"/>
    <w:rsid w:val="00D53CBE"/>
    <w:rsid w:val="00D54598"/>
    <w:rsid w:val="00D54DAA"/>
    <w:rsid w:val="00D54EE0"/>
    <w:rsid w:val="00D55A22"/>
    <w:rsid w:val="00D55E75"/>
    <w:rsid w:val="00D56189"/>
    <w:rsid w:val="00D5621E"/>
    <w:rsid w:val="00D56614"/>
    <w:rsid w:val="00D56CC0"/>
    <w:rsid w:val="00D57900"/>
    <w:rsid w:val="00D57FE4"/>
    <w:rsid w:val="00D61119"/>
    <w:rsid w:val="00D62292"/>
    <w:rsid w:val="00D6365D"/>
    <w:rsid w:val="00D663C6"/>
    <w:rsid w:val="00D6664A"/>
    <w:rsid w:val="00D666AD"/>
    <w:rsid w:val="00D6699F"/>
    <w:rsid w:val="00D66DFF"/>
    <w:rsid w:val="00D671D7"/>
    <w:rsid w:val="00D674E6"/>
    <w:rsid w:val="00D6752C"/>
    <w:rsid w:val="00D675C6"/>
    <w:rsid w:val="00D67825"/>
    <w:rsid w:val="00D67830"/>
    <w:rsid w:val="00D7019A"/>
    <w:rsid w:val="00D70E38"/>
    <w:rsid w:val="00D70F6A"/>
    <w:rsid w:val="00D71A9C"/>
    <w:rsid w:val="00D71E32"/>
    <w:rsid w:val="00D734F2"/>
    <w:rsid w:val="00D73BEA"/>
    <w:rsid w:val="00D7438E"/>
    <w:rsid w:val="00D74529"/>
    <w:rsid w:val="00D745FF"/>
    <w:rsid w:val="00D74A39"/>
    <w:rsid w:val="00D754CC"/>
    <w:rsid w:val="00D76128"/>
    <w:rsid w:val="00D77C53"/>
    <w:rsid w:val="00D77FAA"/>
    <w:rsid w:val="00D806C9"/>
    <w:rsid w:val="00D819A6"/>
    <w:rsid w:val="00D82045"/>
    <w:rsid w:val="00D824AB"/>
    <w:rsid w:val="00D82F2C"/>
    <w:rsid w:val="00D83D97"/>
    <w:rsid w:val="00D84BE4"/>
    <w:rsid w:val="00D851A3"/>
    <w:rsid w:val="00D8583F"/>
    <w:rsid w:val="00D85B2A"/>
    <w:rsid w:val="00D85D4D"/>
    <w:rsid w:val="00D86D59"/>
    <w:rsid w:val="00D86FB2"/>
    <w:rsid w:val="00D873DF"/>
    <w:rsid w:val="00D87EDA"/>
    <w:rsid w:val="00D90B2C"/>
    <w:rsid w:val="00D9177C"/>
    <w:rsid w:val="00D937D2"/>
    <w:rsid w:val="00D9381A"/>
    <w:rsid w:val="00D939F1"/>
    <w:rsid w:val="00D943B3"/>
    <w:rsid w:val="00D949AC"/>
    <w:rsid w:val="00D94BB8"/>
    <w:rsid w:val="00D94FBB"/>
    <w:rsid w:val="00D95102"/>
    <w:rsid w:val="00D9587D"/>
    <w:rsid w:val="00D95FDB"/>
    <w:rsid w:val="00D97037"/>
    <w:rsid w:val="00DA0FA4"/>
    <w:rsid w:val="00DA17A8"/>
    <w:rsid w:val="00DA2A11"/>
    <w:rsid w:val="00DA2C34"/>
    <w:rsid w:val="00DA2EF2"/>
    <w:rsid w:val="00DA40F8"/>
    <w:rsid w:val="00DA49D4"/>
    <w:rsid w:val="00DA52F1"/>
    <w:rsid w:val="00DA52F7"/>
    <w:rsid w:val="00DA5B51"/>
    <w:rsid w:val="00DA6419"/>
    <w:rsid w:val="00DA64EC"/>
    <w:rsid w:val="00DA6AA7"/>
    <w:rsid w:val="00DA6D76"/>
    <w:rsid w:val="00DA7A88"/>
    <w:rsid w:val="00DA7B70"/>
    <w:rsid w:val="00DB002A"/>
    <w:rsid w:val="00DB06F6"/>
    <w:rsid w:val="00DB08E1"/>
    <w:rsid w:val="00DB212A"/>
    <w:rsid w:val="00DB2430"/>
    <w:rsid w:val="00DB2BEC"/>
    <w:rsid w:val="00DB384F"/>
    <w:rsid w:val="00DB3CAE"/>
    <w:rsid w:val="00DB4139"/>
    <w:rsid w:val="00DB4477"/>
    <w:rsid w:val="00DB585D"/>
    <w:rsid w:val="00DB627D"/>
    <w:rsid w:val="00DB6583"/>
    <w:rsid w:val="00DB6C14"/>
    <w:rsid w:val="00DC06A2"/>
    <w:rsid w:val="00DC0A00"/>
    <w:rsid w:val="00DC0B89"/>
    <w:rsid w:val="00DC0D37"/>
    <w:rsid w:val="00DC160F"/>
    <w:rsid w:val="00DC1AC0"/>
    <w:rsid w:val="00DC20EF"/>
    <w:rsid w:val="00DC24DB"/>
    <w:rsid w:val="00DC28BB"/>
    <w:rsid w:val="00DC351A"/>
    <w:rsid w:val="00DC4735"/>
    <w:rsid w:val="00DC4BB9"/>
    <w:rsid w:val="00DC52A1"/>
    <w:rsid w:val="00DC570A"/>
    <w:rsid w:val="00DC6160"/>
    <w:rsid w:val="00DC7F0A"/>
    <w:rsid w:val="00DD205C"/>
    <w:rsid w:val="00DD21C5"/>
    <w:rsid w:val="00DD2623"/>
    <w:rsid w:val="00DD3ABB"/>
    <w:rsid w:val="00DD3EE9"/>
    <w:rsid w:val="00DD51E0"/>
    <w:rsid w:val="00DD54E2"/>
    <w:rsid w:val="00DD6434"/>
    <w:rsid w:val="00DD67D2"/>
    <w:rsid w:val="00DD6A1F"/>
    <w:rsid w:val="00DD6D04"/>
    <w:rsid w:val="00DD70B8"/>
    <w:rsid w:val="00DE0643"/>
    <w:rsid w:val="00DE0FCB"/>
    <w:rsid w:val="00DE16DC"/>
    <w:rsid w:val="00DE1E47"/>
    <w:rsid w:val="00DE21C5"/>
    <w:rsid w:val="00DE2736"/>
    <w:rsid w:val="00DE2745"/>
    <w:rsid w:val="00DE3700"/>
    <w:rsid w:val="00DE43FD"/>
    <w:rsid w:val="00DE54BC"/>
    <w:rsid w:val="00DE56DD"/>
    <w:rsid w:val="00DE58D9"/>
    <w:rsid w:val="00DE59BE"/>
    <w:rsid w:val="00DE5DF6"/>
    <w:rsid w:val="00DE618B"/>
    <w:rsid w:val="00DE622F"/>
    <w:rsid w:val="00DE6411"/>
    <w:rsid w:val="00DE7A48"/>
    <w:rsid w:val="00DF026F"/>
    <w:rsid w:val="00DF0CD9"/>
    <w:rsid w:val="00DF12E7"/>
    <w:rsid w:val="00DF2572"/>
    <w:rsid w:val="00DF3FFD"/>
    <w:rsid w:val="00DF40C2"/>
    <w:rsid w:val="00DF42A5"/>
    <w:rsid w:val="00DF464E"/>
    <w:rsid w:val="00DF47E1"/>
    <w:rsid w:val="00DF49DD"/>
    <w:rsid w:val="00DF4ADE"/>
    <w:rsid w:val="00DF539D"/>
    <w:rsid w:val="00DF5A1E"/>
    <w:rsid w:val="00DF5C18"/>
    <w:rsid w:val="00DF69CB"/>
    <w:rsid w:val="00DF6BA4"/>
    <w:rsid w:val="00DF6D64"/>
    <w:rsid w:val="00DF7A4C"/>
    <w:rsid w:val="00DF7EC3"/>
    <w:rsid w:val="00E0050A"/>
    <w:rsid w:val="00E013C2"/>
    <w:rsid w:val="00E0140C"/>
    <w:rsid w:val="00E029ED"/>
    <w:rsid w:val="00E02BF7"/>
    <w:rsid w:val="00E02FD1"/>
    <w:rsid w:val="00E0498D"/>
    <w:rsid w:val="00E04B13"/>
    <w:rsid w:val="00E0565A"/>
    <w:rsid w:val="00E057C9"/>
    <w:rsid w:val="00E057E5"/>
    <w:rsid w:val="00E06B02"/>
    <w:rsid w:val="00E0727C"/>
    <w:rsid w:val="00E07372"/>
    <w:rsid w:val="00E0754F"/>
    <w:rsid w:val="00E1160A"/>
    <w:rsid w:val="00E11B1B"/>
    <w:rsid w:val="00E11C9E"/>
    <w:rsid w:val="00E146BD"/>
    <w:rsid w:val="00E14D29"/>
    <w:rsid w:val="00E154F7"/>
    <w:rsid w:val="00E154FC"/>
    <w:rsid w:val="00E160A0"/>
    <w:rsid w:val="00E16522"/>
    <w:rsid w:val="00E16710"/>
    <w:rsid w:val="00E1675B"/>
    <w:rsid w:val="00E16826"/>
    <w:rsid w:val="00E1694D"/>
    <w:rsid w:val="00E20CF9"/>
    <w:rsid w:val="00E21CBF"/>
    <w:rsid w:val="00E2338F"/>
    <w:rsid w:val="00E237C3"/>
    <w:rsid w:val="00E24F15"/>
    <w:rsid w:val="00E25D25"/>
    <w:rsid w:val="00E25D67"/>
    <w:rsid w:val="00E26669"/>
    <w:rsid w:val="00E267A7"/>
    <w:rsid w:val="00E27082"/>
    <w:rsid w:val="00E2735B"/>
    <w:rsid w:val="00E27642"/>
    <w:rsid w:val="00E27A92"/>
    <w:rsid w:val="00E27F28"/>
    <w:rsid w:val="00E30AF7"/>
    <w:rsid w:val="00E31245"/>
    <w:rsid w:val="00E32302"/>
    <w:rsid w:val="00E329F9"/>
    <w:rsid w:val="00E336D9"/>
    <w:rsid w:val="00E34CF4"/>
    <w:rsid w:val="00E3549B"/>
    <w:rsid w:val="00E354D0"/>
    <w:rsid w:val="00E3600C"/>
    <w:rsid w:val="00E367CA"/>
    <w:rsid w:val="00E36F6A"/>
    <w:rsid w:val="00E37147"/>
    <w:rsid w:val="00E3716B"/>
    <w:rsid w:val="00E37319"/>
    <w:rsid w:val="00E37A53"/>
    <w:rsid w:val="00E40310"/>
    <w:rsid w:val="00E40792"/>
    <w:rsid w:val="00E414A7"/>
    <w:rsid w:val="00E41855"/>
    <w:rsid w:val="00E41F8A"/>
    <w:rsid w:val="00E43178"/>
    <w:rsid w:val="00E43AFA"/>
    <w:rsid w:val="00E45AD1"/>
    <w:rsid w:val="00E46698"/>
    <w:rsid w:val="00E46FC2"/>
    <w:rsid w:val="00E501B8"/>
    <w:rsid w:val="00E50297"/>
    <w:rsid w:val="00E50A4E"/>
    <w:rsid w:val="00E50B7C"/>
    <w:rsid w:val="00E52577"/>
    <w:rsid w:val="00E527CC"/>
    <w:rsid w:val="00E536AB"/>
    <w:rsid w:val="00E53B04"/>
    <w:rsid w:val="00E53C03"/>
    <w:rsid w:val="00E53C8C"/>
    <w:rsid w:val="00E540F5"/>
    <w:rsid w:val="00E54135"/>
    <w:rsid w:val="00E54C3C"/>
    <w:rsid w:val="00E54CFE"/>
    <w:rsid w:val="00E556CA"/>
    <w:rsid w:val="00E56855"/>
    <w:rsid w:val="00E56DA9"/>
    <w:rsid w:val="00E57E42"/>
    <w:rsid w:val="00E60167"/>
    <w:rsid w:val="00E6025F"/>
    <w:rsid w:val="00E6040E"/>
    <w:rsid w:val="00E606E7"/>
    <w:rsid w:val="00E60A44"/>
    <w:rsid w:val="00E62734"/>
    <w:rsid w:val="00E63B20"/>
    <w:rsid w:val="00E63E5E"/>
    <w:rsid w:val="00E644D2"/>
    <w:rsid w:val="00E64850"/>
    <w:rsid w:val="00E64F2E"/>
    <w:rsid w:val="00E651A7"/>
    <w:rsid w:val="00E6532D"/>
    <w:rsid w:val="00E654C0"/>
    <w:rsid w:val="00E667F0"/>
    <w:rsid w:val="00E66E83"/>
    <w:rsid w:val="00E67302"/>
    <w:rsid w:val="00E67CC1"/>
    <w:rsid w:val="00E700C8"/>
    <w:rsid w:val="00E703C6"/>
    <w:rsid w:val="00E70546"/>
    <w:rsid w:val="00E72023"/>
    <w:rsid w:val="00E724E9"/>
    <w:rsid w:val="00E734EC"/>
    <w:rsid w:val="00E7488F"/>
    <w:rsid w:val="00E756CB"/>
    <w:rsid w:val="00E769F4"/>
    <w:rsid w:val="00E77895"/>
    <w:rsid w:val="00E807C8"/>
    <w:rsid w:val="00E81D3B"/>
    <w:rsid w:val="00E81E67"/>
    <w:rsid w:val="00E821BC"/>
    <w:rsid w:val="00E82CF7"/>
    <w:rsid w:val="00E82D27"/>
    <w:rsid w:val="00E83DEE"/>
    <w:rsid w:val="00E843B7"/>
    <w:rsid w:val="00E85450"/>
    <w:rsid w:val="00E8617A"/>
    <w:rsid w:val="00E86CC1"/>
    <w:rsid w:val="00E871E2"/>
    <w:rsid w:val="00E91079"/>
    <w:rsid w:val="00E91475"/>
    <w:rsid w:val="00E92BF3"/>
    <w:rsid w:val="00E931E1"/>
    <w:rsid w:val="00E93CA1"/>
    <w:rsid w:val="00E94934"/>
    <w:rsid w:val="00E94B89"/>
    <w:rsid w:val="00E953B1"/>
    <w:rsid w:val="00E9663A"/>
    <w:rsid w:val="00E97AC1"/>
    <w:rsid w:val="00E97B72"/>
    <w:rsid w:val="00EA131D"/>
    <w:rsid w:val="00EA284A"/>
    <w:rsid w:val="00EA2C10"/>
    <w:rsid w:val="00EA31D9"/>
    <w:rsid w:val="00EA33C5"/>
    <w:rsid w:val="00EA35C4"/>
    <w:rsid w:val="00EA4CCB"/>
    <w:rsid w:val="00EA6005"/>
    <w:rsid w:val="00EA6320"/>
    <w:rsid w:val="00EA7DD6"/>
    <w:rsid w:val="00EA7E08"/>
    <w:rsid w:val="00EB00E2"/>
    <w:rsid w:val="00EB0780"/>
    <w:rsid w:val="00EB1125"/>
    <w:rsid w:val="00EB1589"/>
    <w:rsid w:val="00EB1D2D"/>
    <w:rsid w:val="00EB28EB"/>
    <w:rsid w:val="00EB3173"/>
    <w:rsid w:val="00EB397E"/>
    <w:rsid w:val="00EB3F82"/>
    <w:rsid w:val="00EB4B86"/>
    <w:rsid w:val="00EB4E72"/>
    <w:rsid w:val="00EB5B58"/>
    <w:rsid w:val="00EB5CFA"/>
    <w:rsid w:val="00EB7342"/>
    <w:rsid w:val="00EB7476"/>
    <w:rsid w:val="00EC141B"/>
    <w:rsid w:val="00EC1E1A"/>
    <w:rsid w:val="00EC2C01"/>
    <w:rsid w:val="00EC2DC2"/>
    <w:rsid w:val="00EC34BC"/>
    <w:rsid w:val="00EC367D"/>
    <w:rsid w:val="00EC39A2"/>
    <w:rsid w:val="00EC773B"/>
    <w:rsid w:val="00ED029D"/>
    <w:rsid w:val="00ED08CE"/>
    <w:rsid w:val="00ED238D"/>
    <w:rsid w:val="00ED23C0"/>
    <w:rsid w:val="00ED2B74"/>
    <w:rsid w:val="00ED3E09"/>
    <w:rsid w:val="00ED4CD9"/>
    <w:rsid w:val="00ED51BD"/>
    <w:rsid w:val="00ED5309"/>
    <w:rsid w:val="00ED55D3"/>
    <w:rsid w:val="00ED626D"/>
    <w:rsid w:val="00ED6333"/>
    <w:rsid w:val="00ED637B"/>
    <w:rsid w:val="00ED65E1"/>
    <w:rsid w:val="00EE02A2"/>
    <w:rsid w:val="00EE2025"/>
    <w:rsid w:val="00EE3594"/>
    <w:rsid w:val="00EE361D"/>
    <w:rsid w:val="00EE36CD"/>
    <w:rsid w:val="00EE3A54"/>
    <w:rsid w:val="00EE4206"/>
    <w:rsid w:val="00EE4425"/>
    <w:rsid w:val="00EE50AA"/>
    <w:rsid w:val="00EE72A8"/>
    <w:rsid w:val="00EE76B0"/>
    <w:rsid w:val="00EE76BD"/>
    <w:rsid w:val="00EF0FE1"/>
    <w:rsid w:val="00EF1001"/>
    <w:rsid w:val="00EF1253"/>
    <w:rsid w:val="00EF13F9"/>
    <w:rsid w:val="00EF2063"/>
    <w:rsid w:val="00EF2E31"/>
    <w:rsid w:val="00EF4018"/>
    <w:rsid w:val="00EF409F"/>
    <w:rsid w:val="00EF41F0"/>
    <w:rsid w:val="00EF5022"/>
    <w:rsid w:val="00EF5E6D"/>
    <w:rsid w:val="00EF62B4"/>
    <w:rsid w:val="00EF6577"/>
    <w:rsid w:val="00EF6988"/>
    <w:rsid w:val="00EF6D50"/>
    <w:rsid w:val="00EF7D79"/>
    <w:rsid w:val="00F00620"/>
    <w:rsid w:val="00F01034"/>
    <w:rsid w:val="00F013E7"/>
    <w:rsid w:val="00F0149F"/>
    <w:rsid w:val="00F01B86"/>
    <w:rsid w:val="00F0212A"/>
    <w:rsid w:val="00F024D4"/>
    <w:rsid w:val="00F03371"/>
    <w:rsid w:val="00F03847"/>
    <w:rsid w:val="00F0421A"/>
    <w:rsid w:val="00F0461D"/>
    <w:rsid w:val="00F04A60"/>
    <w:rsid w:val="00F05117"/>
    <w:rsid w:val="00F051AF"/>
    <w:rsid w:val="00F061D0"/>
    <w:rsid w:val="00F06660"/>
    <w:rsid w:val="00F0680C"/>
    <w:rsid w:val="00F0682C"/>
    <w:rsid w:val="00F06C75"/>
    <w:rsid w:val="00F06CAB"/>
    <w:rsid w:val="00F06E77"/>
    <w:rsid w:val="00F079FD"/>
    <w:rsid w:val="00F100E3"/>
    <w:rsid w:val="00F10317"/>
    <w:rsid w:val="00F10413"/>
    <w:rsid w:val="00F1078B"/>
    <w:rsid w:val="00F10B9B"/>
    <w:rsid w:val="00F12B20"/>
    <w:rsid w:val="00F12C63"/>
    <w:rsid w:val="00F133F8"/>
    <w:rsid w:val="00F13B90"/>
    <w:rsid w:val="00F13CD7"/>
    <w:rsid w:val="00F145BC"/>
    <w:rsid w:val="00F15219"/>
    <w:rsid w:val="00F165C3"/>
    <w:rsid w:val="00F167E7"/>
    <w:rsid w:val="00F1760D"/>
    <w:rsid w:val="00F20E06"/>
    <w:rsid w:val="00F21280"/>
    <w:rsid w:val="00F21D28"/>
    <w:rsid w:val="00F22459"/>
    <w:rsid w:val="00F23FD4"/>
    <w:rsid w:val="00F243EC"/>
    <w:rsid w:val="00F25348"/>
    <w:rsid w:val="00F25B43"/>
    <w:rsid w:val="00F25E55"/>
    <w:rsid w:val="00F26068"/>
    <w:rsid w:val="00F2634E"/>
    <w:rsid w:val="00F27FD0"/>
    <w:rsid w:val="00F303E7"/>
    <w:rsid w:val="00F30BBE"/>
    <w:rsid w:val="00F31782"/>
    <w:rsid w:val="00F32695"/>
    <w:rsid w:val="00F32E45"/>
    <w:rsid w:val="00F33102"/>
    <w:rsid w:val="00F3313E"/>
    <w:rsid w:val="00F33CBE"/>
    <w:rsid w:val="00F33EAE"/>
    <w:rsid w:val="00F342EE"/>
    <w:rsid w:val="00F343A6"/>
    <w:rsid w:val="00F34546"/>
    <w:rsid w:val="00F3552B"/>
    <w:rsid w:val="00F359E6"/>
    <w:rsid w:val="00F36A11"/>
    <w:rsid w:val="00F37401"/>
    <w:rsid w:val="00F374F5"/>
    <w:rsid w:val="00F376CD"/>
    <w:rsid w:val="00F40B2C"/>
    <w:rsid w:val="00F40F15"/>
    <w:rsid w:val="00F41008"/>
    <w:rsid w:val="00F41507"/>
    <w:rsid w:val="00F41A50"/>
    <w:rsid w:val="00F4368C"/>
    <w:rsid w:val="00F438AC"/>
    <w:rsid w:val="00F44A18"/>
    <w:rsid w:val="00F44BCA"/>
    <w:rsid w:val="00F44D33"/>
    <w:rsid w:val="00F459C2"/>
    <w:rsid w:val="00F46E2B"/>
    <w:rsid w:val="00F474AB"/>
    <w:rsid w:val="00F47E4A"/>
    <w:rsid w:val="00F5032F"/>
    <w:rsid w:val="00F5076D"/>
    <w:rsid w:val="00F51C60"/>
    <w:rsid w:val="00F537CD"/>
    <w:rsid w:val="00F54121"/>
    <w:rsid w:val="00F5429C"/>
    <w:rsid w:val="00F544A5"/>
    <w:rsid w:val="00F545C3"/>
    <w:rsid w:val="00F5486F"/>
    <w:rsid w:val="00F54A5D"/>
    <w:rsid w:val="00F54B16"/>
    <w:rsid w:val="00F54BE7"/>
    <w:rsid w:val="00F56888"/>
    <w:rsid w:val="00F57AA8"/>
    <w:rsid w:val="00F6079A"/>
    <w:rsid w:val="00F61029"/>
    <w:rsid w:val="00F6299E"/>
    <w:rsid w:val="00F63136"/>
    <w:rsid w:val="00F63337"/>
    <w:rsid w:val="00F638F2"/>
    <w:rsid w:val="00F6470A"/>
    <w:rsid w:val="00F65D50"/>
    <w:rsid w:val="00F65E7E"/>
    <w:rsid w:val="00F65FCA"/>
    <w:rsid w:val="00F66323"/>
    <w:rsid w:val="00F672B5"/>
    <w:rsid w:val="00F67B83"/>
    <w:rsid w:val="00F7050F"/>
    <w:rsid w:val="00F70A99"/>
    <w:rsid w:val="00F70ABF"/>
    <w:rsid w:val="00F7103E"/>
    <w:rsid w:val="00F71AB7"/>
    <w:rsid w:val="00F73411"/>
    <w:rsid w:val="00F73DA5"/>
    <w:rsid w:val="00F75C0C"/>
    <w:rsid w:val="00F77136"/>
    <w:rsid w:val="00F7765B"/>
    <w:rsid w:val="00F77C9D"/>
    <w:rsid w:val="00F8116A"/>
    <w:rsid w:val="00F8198B"/>
    <w:rsid w:val="00F828AF"/>
    <w:rsid w:val="00F832AF"/>
    <w:rsid w:val="00F836B0"/>
    <w:rsid w:val="00F83E4B"/>
    <w:rsid w:val="00F84CC9"/>
    <w:rsid w:val="00F8552B"/>
    <w:rsid w:val="00F85F81"/>
    <w:rsid w:val="00F869EC"/>
    <w:rsid w:val="00F87234"/>
    <w:rsid w:val="00F900B3"/>
    <w:rsid w:val="00F9084D"/>
    <w:rsid w:val="00F90886"/>
    <w:rsid w:val="00F90D1D"/>
    <w:rsid w:val="00F91B90"/>
    <w:rsid w:val="00F92450"/>
    <w:rsid w:val="00F9262F"/>
    <w:rsid w:val="00F93B67"/>
    <w:rsid w:val="00F93DE7"/>
    <w:rsid w:val="00F94209"/>
    <w:rsid w:val="00F94C37"/>
    <w:rsid w:val="00F95193"/>
    <w:rsid w:val="00F95397"/>
    <w:rsid w:val="00F95634"/>
    <w:rsid w:val="00F956C6"/>
    <w:rsid w:val="00F96BBE"/>
    <w:rsid w:val="00F974E9"/>
    <w:rsid w:val="00F97A78"/>
    <w:rsid w:val="00F97C0C"/>
    <w:rsid w:val="00F97E2B"/>
    <w:rsid w:val="00FA02F9"/>
    <w:rsid w:val="00FA09D4"/>
    <w:rsid w:val="00FA0A81"/>
    <w:rsid w:val="00FA0BF3"/>
    <w:rsid w:val="00FA0DF0"/>
    <w:rsid w:val="00FA1C10"/>
    <w:rsid w:val="00FA260C"/>
    <w:rsid w:val="00FA28EC"/>
    <w:rsid w:val="00FA2F2A"/>
    <w:rsid w:val="00FA34C0"/>
    <w:rsid w:val="00FA48D9"/>
    <w:rsid w:val="00FA57AD"/>
    <w:rsid w:val="00FA5A78"/>
    <w:rsid w:val="00FA5CB7"/>
    <w:rsid w:val="00FA6259"/>
    <w:rsid w:val="00FA6B4A"/>
    <w:rsid w:val="00FA6F5F"/>
    <w:rsid w:val="00FB031D"/>
    <w:rsid w:val="00FB0CD0"/>
    <w:rsid w:val="00FB1431"/>
    <w:rsid w:val="00FB18C6"/>
    <w:rsid w:val="00FB19E7"/>
    <w:rsid w:val="00FB2572"/>
    <w:rsid w:val="00FB2FB2"/>
    <w:rsid w:val="00FB344D"/>
    <w:rsid w:val="00FB3CAA"/>
    <w:rsid w:val="00FB3F33"/>
    <w:rsid w:val="00FB4AB1"/>
    <w:rsid w:val="00FB4C22"/>
    <w:rsid w:val="00FB5723"/>
    <w:rsid w:val="00FB6586"/>
    <w:rsid w:val="00FC029E"/>
    <w:rsid w:val="00FC0871"/>
    <w:rsid w:val="00FC13DB"/>
    <w:rsid w:val="00FC1ED2"/>
    <w:rsid w:val="00FC5164"/>
    <w:rsid w:val="00FC5431"/>
    <w:rsid w:val="00FC5477"/>
    <w:rsid w:val="00FC5EBC"/>
    <w:rsid w:val="00FC5F93"/>
    <w:rsid w:val="00FC611B"/>
    <w:rsid w:val="00FC65BD"/>
    <w:rsid w:val="00FC65D5"/>
    <w:rsid w:val="00FC67F3"/>
    <w:rsid w:val="00FD08E0"/>
    <w:rsid w:val="00FD1462"/>
    <w:rsid w:val="00FD1969"/>
    <w:rsid w:val="00FD1DED"/>
    <w:rsid w:val="00FD22A9"/>
    <w:rsid w:val="00FD280A"/>
    <w:rsid w:val="00FD283B"/>
    <w:rsid w:val="00FD2EAF"/>
    <w:rsid w:val="00FD4161"/>
    <w:rsid w:val="00FD424B"/>
    <w:rsid w:val="00FD4B63"/>
    <w:rsid w:val="00FD4B89"/>
    <w:rsid w:val="00FD59AC"/>
    <w:rsid w:val="00FD643A"/>
    <w:rsid w:val="00FD6656"/>
    <w:rsid w:val="00FD6A14"/>
    <w:rsid w:val="00FD6E26"/>
    <w:rsid w:val="00FD6FAF"/>
    <w:rsid w:val="00FD7526"/>
    <w:rsid w:val="00FD7841"/>
    <w:rsid w:val="00FE0721"/>
    <w:rsid w:val="00FE15A6"/>
    <w:rsid w:val="00FE1661"/>
    <w:rsid w:val="00FE1CF8"/>
    <w:rsid w:val="00FE32FF"/>
    <w:rsid w:val="00FE5B9E"/>
    <w:rsid w:val="00FE66D9"/>
    <w:rsid w:val="00FE68D5"/>
    <w:rsid w:val="00FE7342"/>
    <w:rsid w:val="00FF03EA"/>
    <w:rsid w:val="00FF0E69"/>
    <w:rsid w:val="00FF1201"/>
    <w:rsid w:val="00FF1587"/>
    <w:rsid w:val="00FF2AE0"/>
    <w:rsid w:val="00FF343C"/>
    <w:rsid w:val="00FF3AB2"/>
    <w:rsid w:val="00FF41FE"/>
    <w:rsid w:val="00FF4EA1"/>
    <w:rsid w:val="00FF533A"/>
    <w:rsid w:val="00FF56A7"/>
    <w:rsid w:val="00FF58BB"/>
    <w:rsid w:val="00FF59F5"/>
    <w:rsid w:val="00FF60E3"/>
    <w:rsid w:val="00FF6B1D"/>
    <w:rsid w:val="00FF6E4A"/>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EA4A8DB"/>
  <w15:docId w15:val="{07572AEA-E1B8-4595-A6FC-6B8A4CC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392719"/>
    <w:rPr>
      <w:i/>
      <w:iCs/>
    </w:rPr>
  </w:style>
  <w:style w:type="paragraph" w:styleId="HTMLVorformatiert">
    <w:name w:val="HTML Preformatted"/>
    <w:basedOn w:val="Standard"/>
    <w:link w:val="HTMLVorformatiertZchn"/>
    <w:uiPriority w:val="99"/>
    <w:semiHidden/>
    <w:unhideWhenUsed/>
    <w:rsid w:val="00AA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A33DC"/>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EB397E"/>
    <w:rPr>
      <w:color w:val="605E5C"/>
      <w:shd w:val="clear" w:color="auto" w:fill="E1DFDD"/>
    </w:rPr>
  </w:style>
  <w:style w:type="character" w:customStyle="1" w:styleId="ilfuvd">
    <w:name w:val="ilfuvd"/>
    <w:basedOn w:val="Absatz-Standardschriftart"/>
    <w:rsid w:val="00DA7A88"/>
  </w:style>
  <w:style w:type="character" w:customStyle="1" w:styleId="teaser-links">
    <w:name w:val="teaser-links"/>
    <w:basedOn w:val="Absatz-Standardschriftart"/>
    <w:rsid w:val="00603F2D"/>
  </w:style>
  <w:style w:type="table" w:styleId="Tabellenraster">
    <w:name w:val="Table Grid"/>
    <w:basedOn w:val="NormaleTabelle"/>
    <w:rsid w:val="003A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544A5"/>
    <w:rPr>
      <w:color w:val="605E5C"/>
      <w:shd w:val="clear" w:color="auto" w:fill="E1DFDD"/>
    </w:rPr>
  </w:style>
  <w:style w:type="character" w:customStyle="1" w:styleId="acopre">
    <w:name w:val="acopre"/>
    <w:basedOn w:val="Absatz-Standardschriftart"/>
    <w:rsid w:val="0012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550">
      <w:bodyDiv w:val="1"/>
      <w:marLeft w:val="0"/>
      <w:marRight w:val="0"/>
      <w:marTop w:val="0"/>
      <w:marBottom w:val="0"/>
      <w:divBdr>
        <w:top w:val="none" w:sz="0" w:space="0" w:color="auto"/>
        <w:left w:val="none" w:sz="0" w:space="0" w:color="auto"/>
        <w:bottom w:val="none" w:sz="0" w:space="0" w:color="auto"/>
        <w:right w:val="none" w:sz="0" w:space="0" w:color="auto"/>
      </w:divBdr>
    </w:div>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214394160">
      <w:bodyDiv w:val="1"/>
      <w:marLeft w:val="0"/>
      <w:marRight w:val="0"/>
      <w:marTop w:val="0"/>
      <w:marBottom w:val="0"/>
      <w:divBdr>
        <w:top w:val="none" w:sz="0" w:space="0" w:color="auto"/>
        <w:left w:val="none" w:sz="0" w:space="0" w:color="auto"/>
        <w:bottom w:val="none" w:sz="0" w:space="0" w:color="auto"/>
        <w:right w:val="none" w:sz="0" w:space="0" w:color="auto"/>
      </w:divBdr>
    </w:div>
    <w:div w:id="233585507">
      <w:bodyDiv w:val="1"/>
      <w:marLeft w:val="0"/>
      <w:marRight w:val="0"/>
      <w:marTop w:val="0"/>
      <w:marBottom w:val="0"/>
      <w:divBdr>
        <w:top w:val="none" w:sz="0" w:space="0" w:color="auto"/>
        <w:left w:val="none" w:sz="0" w:space="0" w:color="auto"/>
        <w:bottom w:val="none" w:sz="0" w:space="0" w:color="auto"/>
        <w:right w:val="none" w:sz="0" w:space="0" w:color="auto"/>
      </w:divBdr>
    </w:div>
    <w:div w:id="249585813">
      <w:bodyDiv w:val="1"/>
      <w:marLeft w:val="0"/>
      <w:marRight w:val="0"/>
      <w:marTop w:val="0"/>
      <w:marBottom w:val="0"/>
      <w:divBdr>
        <w:top w:val="none" w:sz="0" w:space="0" w:color="auto"/>
        <w:left w:val="none" w:sz="0" w:space="0" w:color="auto"/>
        <w:bottom w:val="none" w:sz="0" w:space="0" w:color="auto"/>
        <w:right w:val="none" w:sz="0" w:space="0" w:color="auto"/>
      </w:divBdr>
    </w:div>
    <w:div w:id="344137349">
      <w:bodyDiv w:val="1"/>
      <w:marLeft w:val="0"/>
      <w:marRight w:val="0"/>
      <w:marTop w:val="0"/>
      <w:marBottom w:val="0"/>
      <w:divBdr>
        <w:top w:val="none" w:sz="0" w:space="0" w:color="auto"/>
        <w:left w:val="none" w:sz="0" w:space="0" w:color="auto"/>
        <w:bottom w:val="none" w:sz="0" w:space="0" w:color="auto"/>
        <w:right w:val="none" w:sz="0" w:space="0" w:color="auto"/>
      </w:divBdr>
      <w:divsChild>
        <w:div w:id="2012369482">
          <w:marLeft w:val="0"/>
          <w:marRight w:val="0"/>
          <w:marTop w:val="0"/>
          <w:marBottom w:val="0"/>
          <w:divBdr>
            <w:top w:val="none" w:sz="0" w:space="0" w:color="auto"/>
            <w:left w:val="none" w:sz="0" w:space="0" w:color="auto"/>
            <w:bottom w:val="none" w:sz="0" w:space="0" w:color="auto"/>
            <w:right w:val="none" w:sz="0" w:space="0" w:color="auto"/>
          </w:divBdr>
          <w:divsChild>
            <w:div w:id="1718891233">
              <w:marLeft w:val="0"/>
              <w:marRight w:val="0"/>
              <w:marTop w:val="0"/>
              <w:marBottom w:val="0"/>
              <w:divBdr>
                <w:top w:val="none" w:sz="0" w:space="0" w:color="auto"/>
                <w:left w:val="none" w:sz="0" w:space="0" w:color="auto"/>
                <w:bottom w:val="none" w:sz="0" w:space="0" w:color="auto"/>
                <w:right w:val="none" w:sz="0" w:space="0" w:color="auto"/>
              </w:divBdr>
              <w:divsChild>
                <w:div w:id="1382174668">
                  <w:marLeft w:val="0"/>
                  <w:marRight w:val="0"/>
                  <w:marTop w:val="0"/>
                  <w:marBottom w:val="0"/>
                  <w:divBdr>
                    <w:top w:val="none" w:sz="0" w:space="0" w:color="auto"/>
                    <w:left w:val="none" w:sz="0" w:space="0" w:color="auto"/>
                    <w:bottom w:val="none" w:sz="0" w:space="0" w:color="auto"/>
                    <w:right w:val="none" w:sz="0" w:space="0" w:color="auto"/>
                  </w:divBdr>
                  <w:divsChild>
                    <w:div w:id="717314670">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0"/>
                          <w:marBottom w:val="0"/>
                          <w:divBdr>
                            <w:top w:val="none" w:sz="0" w:space="0" w:color="auto"/>
                            <w:left w:val="none" w:sz="0" w:space="0" w:color="auto"/>
                            <w:bottom w:val="none" w:sz="0" w:space="0" w:color="auto"/>
                            <w:right w:val="none" w:sz="0" w:space="0" w:color="auto"/>
                          </w:divBdr>
                          <w:divsChild>
                            <w:div w:id="190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7247">
          <w:marLeft w:val="0"/>
          <w:marRight w:val="0"/>
          <w:marTop w:val="0"/>
          <w:marBottom w:val="0"/>
          <w:divBdr>
            <w:top w:val="none" w:sz="0" w:space="0" w:color="auto"/>
            <w:left w:val="none" w:sz="0" w:space="0" w:color="auto"/>
            <w:bottom w:val="none" w:sz="0" w:space="0" w:color="auto"/>
            <w:right w:val="none" w:sz="0" w:space="0" w:color="auto"/>
          </w:divBdr>
          <w:divsChild>
            <w:div w:id="882596772">
              <w:marLeft w:val="0"/>
              <w:marRight w:val="0"/>
              <w:marTop w:val="0"/>
              <w:marBottom w:val="0"/>
              <w:divBdr>
                <w:top w:val="none" w:sz="0" w:space="0" w:color="auto"/>
                <w:left w:val="none" w:sz="0" w:space="0" w:color="auto"/>
                <w:bottom w:val="none" w:sz="0" w:space="0" w:color="auto"/>
                <w:right w:val="none" w:sz="0" w:space="0" w:color="auto"/>
              </w:divBdr>
              <w:divsChild>
                <w:div w:id="229079073">
                  <w:marLeft w:val="0"/>
                  <w:marRight w:val="0"/>
                  <w:marTop w:val="0"/>
                  <w:marBottom w:val="0"/>
                  <w:divBdr>
                    <w:top w:val="none" w:sz="0" w:space="0" w:color="auto"/>
                    <w:left w:val="none" w:sz="0" w:space="0" w:color="auto"/>
                    <w:bottom w:val="none" w:sz="0" w:space="0" w:color="auto"/>
                    <w:right w:val="none" w:sz="0" w:space="0" w:color="auto"/>
                  </w:divBdr>
                  <w:divsChild>
                    <w:div w:id="1917088656">
                      <w:marLeft w:val="0"/>
                      <w:marRight w:val="0"/>
                      <w:marTop w:val="0"/>
                      <w:marBottom w:val="0"/>
                      <w:divBdr>
                        <w:top w:val="none" w:sz="0" w:space="0" w:color="auto"/>
                        <w:left w:val="none" w:sz="0" w:space="0" w:color="auto"/>
                        <w:bottom w:val="none" w:sz="0" w:space="0" w:color="auto"/>
                        <w:right w:val="none" w:sz="0" w:space="0" w:color="auto"/>
                      </w:divBdr>
                      <w:divsChild>
                        <w:div w:id="198202945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568">
          <w:marLeft w:val="0"/>
          <w:marRight w:val="0"/>
          <w:marTop w:val="0"/>
          <w:marBottom w:val="0"/>
          <w:divBdr>
            <w:top w:val="none" w:sz="0" w:space="0" w:color="auto"/>
            <w:left w:val="none" w:sz="0" w:space="0" w:color="auto"/>
            <w:bottom w:val="none" w:sz="0" w:space="0" w:color="auto"/>
            <w:right w:val="none" w:sz="0" w:space="0" w:color="auto"/>
          </w:divBdr>
          <w:divsChild>
            <w:div w:id="1855610017">
              <w:marLeft w:val="0"/>
              <w:marRight w:val="0"/>
              <w:marTop w:val="0"/>
              <w:marBottom w:val="0"/>
              <w:divBdr>
                <w:top w:val="none" w:sz="0" w:space="0" w:color="auto"/>
                <w:left w:val="none" w:sz="0" w:space="0" w:color="auto"/>
                <w:bottom w:val="none" w:sz="0" w:space="0" w:color="auto"/>
                <w:right w:val="none" w:sz="0" w:space="0" w:color="auto"/>
              </w:divBdr>
              <w:divsChild>
                <w:div w:id="717440698">
                  <w:marLeft w:val="0"/>
                  <w:marRight w:val="0"/>
                  <w:marTop w:val="0"/>
                  <w:marBottom w:val="0"/>
                  <w:divBdr>
                    <w:top w:val="none" w:sz="0" w:space="0" w:color="auto"/>
                    <w:left w:val="none" w:sz="0" w:space="0" w:color="auto"/>
                    <w:bottom w:val="none" w:sz="0" w:space="0" w:color="auto"/>
                    <w:right w:val="none" w:sz="0" w:space="0" w:color="auto"/>
                  </w:divBdr>
                  <w:divsChild>
                    <w:div w:id="1963682538">
                      <w:marLeft w:val="0"/>
                      <w:marRight w:val="0"/>
                      <w:marTop w:val="0"/>
                      <w:marBottom w:val="0"/>
                      <w:divBdr>
                        <w:top w:val="none" w:sz="0" w:space="0" w:color="auto"/>
                        <w:left w:val="none" w:sz="0" w:space="0" w:color="auto"/>
                        <w:bottom w:val="none" w:sz="0" w:space="0" w:color="auto"/>
                        <w:right w:val="none" w:sz="0" w:space="0" w:color="auto"/>
                      </w:divBdr>
                      <w:divsChild>
                        <w:div w:id="1779374472">
                          <w:marLeft w:val="0"/>
                          <w:marRight w:val="0"/>
                          <w:marTop w:val="0"/>
                          <w:marBottom w:val="0"/>
                          <w:divBdr>
                            <w:top w:val="none" w:sz="0" w:space="0" w:color="auto"/>
                            <w:left w:val="none" w:sz="0" w:space="0" w:color="auto"/>
                            <w:bottom w:val="none" w:sz="0" w:space="0" w:color="auto"/>
                            <w:right w:val="none" w:sz="0" w:space="0" w:color="auto"/>
                          </w:divBdr>
                          <w:divsChild>
                            <w:div w:id="1856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143">
      <w:bodyDiv w:val="1"/>
      <w:marLeft w:val="0"/>
      <w:marRight w:val="0"/>
      <w:marTop w:val="0"/>
      <w:marBottom w:val="0"/>
      <w:divBdr>
        <w:top w:val="none" w:sz="0" w:space="0" w:color="auto"/>
        <w:left w:val="none" w:sz="0" w:space="0" w:color="auto"/>
        <w:bottom w:val="none" w:sz="0" w:space="0" w:color="auto"/>
        <w:right w:val="none" w:sz="0" w:space="0" w:color="auto"/>
      </w:divBdr>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789514969">
      <w:bodyDiv w:val="1"/>
      <w:marLeft w:val="0"/>
      <w:marRight w:val="0"/>
      <w:marTop w:val="0"/>
      <w:marBottom w:val="0"/>
      <w:divBdr>
        <w:top w:val="none" w:sz="0" w:space="0" w:color="auto"/>
        <w:left w:val="none" w:sz="0" w:space="0" w:color="auto"/>
        <w:bottom w:val="none" w:sz="0" w:space="0" w:color="auto"/>
        <w:right w:val="none" w:sz="0" w:space="0" w:color="auto"/>
      </w:divBdr>
    </w:div>
    <w:div w:id="915241124">
      <w:bodyDiv w:val="1"/>
      <w:marLeft w:val="0"/>
      <w:marRight w:val="0"/>
      <w:marTop w:val="0"/>
      <w:marBottom w:val="0"/>
      <w:divBdr>
        <w:top w:val="none" w:sz="0" w:space="0" w:color="auto"/>
        <w:left w:val="none" w:sz="0" w:space="0" w:color="auto"/>
        <w:bottom w:val="none" w:sz="0" w:space="0" w:color="auto"/>
        <w:right w:val="none" w:sz="0" w:space="0" w:color="auto"/>
      </w:divBdr>
    </w:div>
    <w:div w:id="1060790160">
      <w:bodyDiv w:val="1"/>
      <w:marLeft w:val="0"/>
      <w:marRight w:val="0"/>
      <w:marTop w:val="0"/>
      <w:marBottom w:val="0"/>
      <w:divBdr>
        <w:top w:val="none" w:sz="0" w:space="0" w:color="auto"/>
        <w:left w:val="none" w:sz="0" w:space="0" w:color="auto"/>
        <w:bottom w:val="none" w:sz="0" w:space="0" w:color="auto"/>
        <w:right w:val="none" w:sz="0" w:space="0" w:color="auto"/>
      </w:divBdr>
    </w:div>
    <w:div w:id="1124039249">
      <w:bodyDiv w:val="1"/>
      <w:marLeft w:val="0"/>
      <w:marRight w:val="0"/>
      <w:marTop w:val="0"/>
      <w:marBottom w:val="0"/>
      <w:divBdr>
        <w:top w:val="none" w:sz="0" w:space="0" w:color="auto"/>
        <w:left w:val="none" w:sz="0" w:space="0" w:color="auto"/>
        <w:bottom w:val="none" w:sz="0" w:space="0" w:color="auto"/>
        <w:right w:val="none" w:sz="0" w:space="0" w:color="auto"/>
      </w:divBdr>
    </w:div>
    <w:div w:id="1185093706">
      <w:bodyDiv w:val="1"/>
      <w:marLeft w:val="0"/>
      <w:marRight w:val="0"/>
      <w:marTop w:val="0"/>
      <w:marBottom w:val="0"/>
      <w:divBdr>
        <w:top w:val="none" w:sz="0" w:space="0" w:color="auto"/>
        <w:left w:val="none" w:sz="0" w:space="0" w:color="auto"/>
        <w:bottom w:val="none" w:sz="0" w:space="0" w:color="auto"/>
        <w:right w:val="none" w:sz="0" w:space="0" w:color="auto"/>
      </w:divBdr>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2286791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3446918">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62221038">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1944797515">
      <w:bodyDiv w:val="1"/>
      <w:marLeft w:val="0"/>
      <w:marRight w:val="0"/>
      <w:marTop w:val="0"/>
      <w:marBottom w:val="0"/>
      <w:divBdr>
        <w:top w:val="none" w:sz="0" w:space="0" w:color="auto"/>
        <w:left w:val="none" w:sz="0" w:space="0" w:color="auto"/>
        <w:bottom w:val="none" w:sz="0" w:space="0" w:color="auto"/>
        <w:right w:val="none" w:sz="0" w:space="0" w:color="auto"/>
      </w:divBdr>
    </w:div>
    <w:div w:id="2059936799">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hring.group" TargetMode="External"/><Relationship Id="rId13" Type="http://schemas.openxmlformats.org/officeDocument/2006/relationships/hyperlink" Target="mailto:n.gehring@gehring.grou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p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hring.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210309_g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presse@gehring.gro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309_ge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309_ge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0.jpeg"/><Relationship Id="rId1" Type="http://schemas.openxmlformats.org/officeDocument/2006/relationships/image" Target="media/image2.jpeg"/><Relationship Id="rId4" Type="http://schemas.openxmlformats.org/officeDocument/2006/relationships/image" Target="media/image4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E6FAD-81CC-476C-B213-DC092798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Ausgezeichnet: Betriebliche Alters- und Gesundheitsvorsorge bei der Gehring Group (Gehring Group) Pressemeldung vom 09.03.2021</vt:lpstr>
    </vt:vector>
  </TitlesOfParts>
  <Company>Gehring Group GmbH</Company>
  <LinksUpToDate>false</LinksUpToDate>
  <CharactersWithSpaces>7156</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Ausgezeichnet: Betriebliche Alters- und Gesundheitsvorsorge bei der Gehring Group (Gehring Group) Pressemeldung vom 09.03.2021</dc:title>
  <dc:creator>Sabine Sturm</dc:creator>
  <cp:lastModifiedBy>Sabine Sturm</cp:lastModifiedBy>
  <cp:revision>2</cp:revision>
  <cp:lastPrinted>2021-03-08T10:13:00Z</cp:lastPrinted>
  <dcterms:created xsi:type="dcterms:W3CDTF">2021-03-09T13:28:00Z</dcterms:created>
  <dcterms:modified xsi:type="dcterms:W3CDTF">2021-03-09T13:28:00Z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