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14FD" w14:textId="08E4E13F" w:rsidR="00B66E78" w:rsidRPr="00714E5C" w:rsidRDefault="006366F1" w:rsidP="00B66E78">
      <w:pPr>
        <w:pStyle w:val="berschrift2"/>
        <w:tabs>
          <w:tab w:val="left" w:pos="7200"/>
        </w:tabs>
        <w:spacing w:before="120" w:line="480" w:lineRule="atLeast"/>
        <w:jc w:val="both"/>
        <w:rPr>
          <w:sz w:val="36"/>
          <w:szCs w:val="36"/>
        </w:rPr>
      </w:pPr>
      <w:r w:rsidRPr="00714E5C">
        <w:rPr>
          <w:sz w:val="36"/>
          <w:szCs w:val="36"/>
        </w:rPr>
        <w:t>apoplex medical technologies mit neuer Adresse</w:t>
      </w:r>
    </w:p>
    <w:p w14:paraId="0DA7F0F9" w14:textId="77777777" w:rsidR="00B66E78" w:rsidRPr="00917B62" w:rsidRDefault="00B66E78" w:rsidP="00B66E78"/>
    <w:p w14:paraId="3E8B16EE" w14:textId="3C07DCA7" w:rsidR="00B66E78" w:rsidRPr="00092722" w:rsidRDefault="004D2113" w:rsidP="004E75C1">
      <w:pPr>
        <w:pStyle w:val="Textkrper"/>
        <w:tabs>
          <w:tab w:val="left" w:pos="142"/>
        </w:tabs>
        <w:spacing w:before="120"/>
        <w:rPr>
          <w:sz w:val="22"/>
          <w:szCs w:val="22"/>
        </w:rPr>
      </w:pPr>
      <w:r>
        <w:rPr>
          <w:sz w:val="22"/>
          <w:szCs w:val="22"/>
        </w:rPr>
        <w:t>Medizintechnologie-Unternehmen aus Pirmasens</w:t>
      </w:r>
      <w:r w:rsidR="000E4FA2">
        <w:rPr>
          <w:sz w:val="22"/>
          <w:szCs w:val="22"/>
        </w:rPr>
        <w:t xml:space="preserve"> </w:t>
      </w:r>
      <w:r w:rsidR="00856371">
        <w:rPr>
          <w:sz w:val="22"/>
          <w:szCs w:val="22"/>
        </w:rPr>
        <w:t>verlegt</w:t>
      </w:r>
      <w:r w:rsidR="007B014C">
        <w:rPr>
          <w:sz w:val="22"/>
          <w:szCs w:val="22"/>
        </w:rPr>
        <w:t xml:space="preserve"> innerstädtisch </w:t>
      </w:r>
      <w:r w:rsidR="00A559A2">
        <w:rPr>
          <w:sz w:val="22"/>
          <w:szCs w:val="22"/>
        </w:rPr>
        <w:t>den</w:t>
      </w:r>
      <w:r w:rsidR="00856371">
        <w:rPr>
          <w:sz w:val="22"/>
          <w:szCs w:val="22"/>
        </w:rPr>
        <w:t xml:space="preserve"> Stan</w:t>
      </w:r>
      <w:r w:rsidR="00490477">
        <w:rPr>
          <w:sz w:val="22"/>
          <w:szCs w:val="22"/>
        </w:rPr>
        <w:t>d</w:t>
      </w:r>
      <w:r w:rsidR="00856371">
        <w:rPr>
          <w:sz w:val="22"/>
          <w:szCs w:val="22"/>
        </w:rPr>
        <w:t xml:space="preserve">ort </w:t>
      </w:r>
      <w:r w:rsidR="007B014C">
        <w:rPr>
          <w:sz w:val="22"/>
          <w:szCs w:val="22"/>
        </w:rPr>
        <w:t xml:space="preserve">und schafft </w:t>
      </w:r>
      <w:r w:rsidR="005074E0">
        <w:rPr>
          <w:sz w:val="22"/>
          <w:szCs w:val="22"/>
        </w:rPr>
        <w:t xml:space="preserve">damit </w:t>
      </w:r>
      <w:r w:rsidR="007B014C">
        <w:rPr>
          <w:sz w:val="22"/>
          <w:szCs w:val="22"/>
        </w:rPr>
        <w:t xml:space="preserve">Platz für </w:t>
      </w:r>
      <w:r w:rsidR="00B1351E">
        <w:rPr>
          <w:sz w:val="22"/>
          <w:szCs w:val="22"/>
        </w:rPr>
        <w:t xml:space="preserve">das </w:t>
      </w:r>
      <w:r w:rsidR="007B014C">
        <w:rPr>
          <w:sz w:val="22"/>
          <w:szCs w:val="22"/>
        </w:rPr>
        <w:t>weitere Wachstum</w:t>
      </w:r>
    </w:p>
    <w:p w14:paraId="592424C8" w14:textId="77777777" w:rsidR="00B66E78" w:rsidRDefault="00B66E78" w:rsidP="00B66E78">
      <w:pPr>
        <w:spacing w:line="360" w:lineRule="atLeast"/>
        <w:rPr>
          <w:rFonts w:ascii="Arial" w:hAnsi="Arial" w:cs="Arial"/>
          <w:sz w:val="22"/>
          <w:szCs w:val="22"/>
        </w:rPr>
      </w:pPr>
    </w:p>
    <w:p w14:paraId="144993ED" w14:textId="4D073327" w:rsidR="00E747FA" w:rsidRDefault="00B66E78" w:rsidP="00793C59">
      <w:pPr>
        <w:spacing w:line="360" w:lineRule="atLeast"/>
        <w:ind w:left="1531" w:firstLine="567"/>
        <w:jc w:val="both"/>
        <w:rPr>
          <w:rFonts w:ascii="Arial" w:hAnsi="Arial" w:cs="Arial"/>
          <w:bCs/>
          <w:sz w:val="22"/>
          <w:szCs w:val="22"/>
        </w:rPr>
      </w:pPr>
      <w:r w:rsidRPr="00384BF2">
        <w:rPr>
          <w:rFonts w:ascii="Arial" w:hAnsi="Arial" w:cs="Arial"/>
          <w:b/>
          <w:bCs/>
          <w:sz w:val="22"/>
          <w:szCs w:val="22"/>
        </w:rPr>
        <w:t xml:space="preserve">Pirmasens, </w:t>
      </w:r>
      <w:r w:rsidR="00BF243B">
        <w:rPr>
          <w:rFonts w:ascii="Arial" w:hAnsi="Arial" w:cs="Arial"/>
          <w:b/>
          <w:bCs/>
          <w:sz w:val="22"/>
          <w:szCs w:val="22"/>
        </w:rPr>
        <w:t>21</w:t>
      </w:r>
      <w:r>
        <w:rPr>
          <w:rFonts w:ascii="Arial" w:hAnsi="Arial" w:cs="Arial"/>
          <w:b/>
          <w:bCs/>
          <w:sz w:val="22"/>
          <w:szCs w:val="22"/>
        </w:rPr>
        <w:t xml:space="preserve">. Januar </w:t>
      </w:r>
      <w:r w:rsidRPr="00384BF2">
        <w:rPr>
          <w:rFonts w:ascii="Arial" w:hAnsi="Arial" w:cs="Arial"/>
          <w:b/>
          <w:bCs/>
          <w:sz w:val="22"/>
          <w:szCs w:val="22"/>
        </w:rPr>
        <w:t>20</w:t>
      </w:r>
      <w:r>
        <w:rPr>
          <w:rFonts w:ascii="Arial" w:hAnsi="Arial" w:cs="Arial"/>
          <w:b/>
          <w:bCs/>
          <w:sz w:val="22"/>
          <w:szCs w:val="22"/>
        </w:rPr>
        <w:t>21</w:t>
      </w:r>
      <w:r w:rsidRPr="00384BF2">
        <w:rPr>
          <w:rFonts w:ascii="Arial" w:hAnsi="Arial" w:cs="Arial"/>
          <w:b/>
          <w:bCs/>
          <w:sz w:val="22"/>
          <w:szCs w:val="22"/>
        </w:rPr>
        <w:t xml:space="preserve">. </w:t>
      </w:r>
      <w:r w:rsidR="0051086D" w:rsidRPr="0051086D">
        <w:rPr>
          <w:rFonts w:ascii="Arial" w:hAnsi="Arial" w:cs="Arial"/>
          <w:bCs/>
          <w:sz w:val="22"/>
          <w:szCs w:val="22"/>
        </w:rPr>
        <w:t>Die</w:t>
      </w:r>
      <w:r w:rsidR="0051086D">
        <w:rPr>
          <w:rFonts w:ascii="Arial" w:hAnsi="Arial" w:cs="Arial"/>
          <w:b/>
          <w:bCs/>
          <w:sz w:val="22"/>
          <w:szCs w:val="22"/>
        </w:rPr>
        <w:t xml:space="preserve"> </w:t>
      </w:r>
      <w:r w:rsidR="0051086D" w:rsidRPr="0062587C">
        <w:rPr>
          <w:rFonts w:ascii="Arial" w:hAnsi="Arial" w:cs="Arial"/>
          <w:sz w:val="22"/>
          <w:szCs w:val="22"/>
        </w:rPr>
        <w:t xml:space="preserve">apoplex medical technologies GmbH </w:t>
      </w:r>
      <w:r w:rsidR="00324885">
        <w:rPr>
          <w:rFonts w:ascii="Arial" w:hAnsi="Arial" w:cs="Arial"/>
          <w:bCs/>
          <w:sz w:val="22"/>
          <w:szCs w:val="22"/>
        </w:rPr>
        <w:t xml:space="preserve">ist </w:t>
      </w:r>
      <w:r w:rsidR="00985F84">
        <w:rPr>
          <w:rFonts w:ascii="Arial" w:hAnsi="Arial" w:cs="Arial"/>
          <w:bCs/>
          <w:sz w:val="22"/>
          <w:szCs w:val="22"/>
        </w:rPr>
        <w:t xml:space="preserve">innerhalb von Pirmasens </w:t>
      </w:r>
      <w:r w:rsidR="00324885">
        <w:rPr>
          <w:rFonts w:ascii="Arial" w:hAnsi="Arial" w:cs="Arial"/>
          <w:bCs/>
          <w:sz w:val="22"/>
          <w:szCs w:val="22"/>
        </w:rPr>
        <w:t xml:space="preserve">umgezogen. </w:t>
      </w:r>
      <w:r w:rsidR="00BF243B">
        <w:rPr>
          <w:rFonts w:ascii="Arial" w:hAnsi="Arial" w:cs="Arial"/>
          <w:bCs/>
          <w:sz w:val="22"/>
          <w:szCs w:val="22"/>
        </w:rPr>
        <w:t>Seit 18. Januar 2021</w:t>
      </w:r>
      <w:r w:rsidR="00E10F66">
        <w:rPr>
          <w:rFonts w:ascii="Arial" w:hAnsi="Arial" w:cs="Arial"/>
          <w:bCs/>
          <w:sz w:val="22"/>
          <w:szCs w:val="22"/>
        </w:rPr>
        <w:t xml:space="preserve"> </w:t>
      </w:r>
      <w:r w:rsidR="00324885">
        <w:rPr>
          <w:rFonts w:ascii="Arial" w:hAnsi="Arial" w:cs="Arial"/>
          <w:bCs/>
          <w:sz w:val="22"/>
          <w:szCs w:val="22"/>
        </w:rPr>
        <w:t xml:space="preserve">befinden sich Geschäftssitz und </w:t>
      </w:r>
      <w:r w:rsidR="005B3968">
        <w:rPr>
          <w:rFonts w:ascii="Arial" w:hAnsi="Arial" w:cs="Arial"/>
          <w:bCs/>
          <w:sz w:val="22"/>
          <w:szCs w:val="22"/>
        </w:rPr>
        <w:t>Büror</w:t>
      </w:r>
      <w:r w:rsidR="00324885">
        <w:rPr>
          <w:rFonts w:ascii="Arial" w:hAnsi="Arial" w:cs="Arial"/>
          <w:bCs/>
          <w:sz w:val="22"/>
          <w:szCs w:val="22"/>
        </w:rPr>
        <w:t>äume</w:t>
      </w:r>
      <w:r w:rsidR="00490477">
        <w:rPr>
          <w:rFonts w:ascii="Arial" w:hAnsi="Arial" w:cs="Arial"/>
          <w:bCs/>
          <w:sz w:val="22"/>
          <w:szCs w:val="22"/>
        </w:rPr>
        <w:t xml:space="preserve"> des Spezialisten für </w:t>
      </w:r>
      <w:r w:rsidR="00490477" w:rsidRPr="00490477">
        <w:rPr>
          <w:rFonts w:ascii="Arial" w:hAnsi="Arial" w:cs="Arial"/>
          <w:bCs/>
          <w:sz w:val="22"/>
          <w:szCs w:val="22"/>
        </w:rPr>
        <w:t>Schlaganfallprävention</w:t>
      </w:r>
      <w:r w:rsidR="00324885">
        <w:rPr>
          <w:rFonts w:ascii="Arial" w:hAnsi="Arial" w:cs="Arial"/>
          <w:bCs/>
          <w:sz w:val="22"/>
          <w:szCs w:val="22"/>
        </w:rPr>
        <w:t xml:space="preserve"> </w:t>
      </w:r>
      <w:r w:rsidR="00985F84">
        <w:rPr>
          <w:rFonts w:ascii="Arial" w:hAnsi="Arial" w:cs="Arial"/>
          <w:bCs/>
          <w:sz w:val="22"/>
          <w:szCs w:val="22"/>
        </w:rPr>
        <w:t>in der Z</w:t>
      </w:r>
      <w:r w:rsidR="00351DC0">
        <w:rPr>
          <w:rFonts w:ascii="Arial" w:hAnsi="Arial" w:cs="Arial"/>
          <w:bCs/>
          <w:sz w:val="22"/>
          <w:szCs w:val="22"/>
        </w:rPr>
        <w:t xml:space="preserve">weibrücker Straße </w:t>
      </w:r>
      <w:r w:rsidR="00351DC0" w:rsidRPr="00B10DC4">
        <w:rPr>
          <w:rFonts w:ascii="Arial" w:hAnsi="Arial" w:cs="Arial"/>
          <w:bCs/>
          <w:sz w:val="22"/>
          <w:szCs w:val="22"/>
        </w:rPr>
        <w:t>185</w:t>
      </w:r>
      <w:r w:rsidR="00004757">
        <w:rPr>
          <w:rFonts w:ascii="Arial" w:hAnsi="Arial" w:cs="Arial"/>
          <w:bCs/>
          <w:sz w:val="22"/>
          <w:szCs w:val="22"/>
        </w:rPr>
        <w:t xml:space="preserve">. </w:t>
      </w:r>
      <w:r w:rsidR="00F00E82">
        <w:rPr>
          <w:rFonts w:ascii="Arial" w:hAnsi="Arial" w:cs="Arial"/>
          <w:bCs/>
          <w:sz w:val="22"/>
          <w:szCs w:val="22"/>
        </w:rPr>
        <w:t xml:space="preserve">Bezogen hat </w:t>
      </w:r>
      <w:r w:rsidR="009C5EBF">
        <w:rPr>
          <w:rFonts w:ascii="Arial" w:hAnsi="Arial" w:cs="Arial"/>
          <w:bCs/>
          <w:sz w:val="22"/>
          <w:szCs w:val="22"/>
        </w:rPr>
        <w:t xml:space="preserve">apoplex </w:t>
      </w:r>
      <w:r w:rsidR="009C5EBF" w:rsidRPr="0062587C">
        <w:rPr>
          <w:rFonts w:ascii="Arial" w:hAnsi="Arial" w:cs="Arial"/>
          <w:sz w:val="22"/>
          <w:szCs w:val="22"/>
        </w:rPr>
        <w:t>apoplex medical technologies</w:t>
      </w:r>
      <w:r w:rsidR="009C5EBF">
        <w:rPr>
          <w:rFonts w:ascii="Arial" w:hAnsi="Arial" w:cs="Arial"/>
          <w:sz w:val="22"/>
          <w:szCs w:val="22"/>
        </w:rPr>
        <w:t xml:space="preserve"> dort </w:t>
      </w:r>
      <w:r w:rsidR="00F00E82">
        <w:rPr>
          <w:rFonts w:ascii="Arial" w:hAnsi="Arial" w:cs="Arial"/>
          <w:sz w:val="22"/>
          <w:szCs w:val="22"/>
        </w:rPr>
        <w:t xml:space="preserve">das </w:t>
      </w:r>
      <w:r w:rsidR="004B7ED6" w:rsidRPr="004B7ED6">
        <w:rPr>
          <w:rFonts w:ascii="Arial" w:hAnsi="Arial" w:cs="Arial"/>
          <w:bCs/>
          <w:sz w:val="22"/>
          <w:szCs w:val="22"/>
        </w:rPr>
        <w:t>ober</w:t>
      </w:r>
      <w:r w:rsidR="00F00E82">
        <w:rPr>
          <w:rFonts w:ascii="Arial" w:hAnsi="Arial" w:cs="Arial"/>
          <w:bCs/>
          <w:sz w:val="22"/>
          <w:szCs w:val="22"/>
        </w:rPr>
        <w:t>ste</w:t>
      </w:r>
      <w:r w:rsidR="004B7ED6" w:rsidRPr="004B7ED6">
        <w:rPr>
          <w:rFonts w:ascii="Arial" w:hAnsi="Arial" w:cs="Arial"/>
          <w:bCs/>
          <w:sz w:val="22"/>
          <w:szCs w:val="22"/>
        </w:rPr>
        <w:t xml:space="preserve"> Stockwerk des </w:t>
      </w:r>
      <w:r w:rsidR="00AF778A">
        <w:rPr>
          <w:rFonts w:ascii="Arial" w:hAnsi="Arial" w:cs="Arial"/>
          <w:bCs/>
          <w:sz w:val="22"/>
          <w:szCs w:val="22"/>
        </w:rPr>
        <w:t>grundlegend</w:t>
      </w:r>
      <w:r w:rsidR="00F00E82" w:rsidRPr="005524D8">
        <w:rPr>
          <w:rFonts w:ascii="Arial" w:hAnsi="Arial" w:cs="Arial"/>
          <w:bCs/>
          <w:sz w:val="22"/>
          <w:szCs w:val="22"/>
        </w:rPr>
        <w:t xml:space="preserve"> renoviert</w:t>
      </w:r>
      <w:r w:rsidR="00F00E82">
        <w:rPr>
          <w:rFonts w:ascii="Arial" w:hAnsi="Arial" w:cs="Arial"/>
          <w:bCs/>
          <w:sz w:val="22"/>
          <w:szCs w:val="22"/>
        </w:rPr>
        <w:t>en</w:t>
      </w:r>
      <w:r w:rsidR="00F00E82" w:rsidRPr="005524D8">
        <w:rPr>
          <w:rFonts w:ascii="Arial" w:hAnsi="Arial" w:cs="Arial"/>
          <w:bCs/>
          <w:sz w:val="22"/>
          <w:szCs w:val="22"/>
        </w:rPr>
        <w:t xml:space="preserve"> und modernisiert</w:t>
      </w:r>
      <w:r w:rsidR="00F00E82">
        <w:rPr>
          <w:rFonts w:ascii="Arial" w:hAnsi="Arial" w:cs="Arial"/>
          <w:bCs/>
          <w:sz w:val="22"/>
          <w:szCs w:val="22"/>
        </w:rPr>
        <w:t xml:space="preserve">en </w:t>
      </w:r>
      <w:r w:rsidR="004B7ED6" w:rsidRPr="004B7ED6">
        <w:rPr>
          <w:rFonts w:ascii="Arial" w:hAnsi="Arial" w:cs="Arial"/>
          <w:bCs/>
          <w:sz w:val="22"/>
          <w:szCs w:val="22"/>
        </w:rPr>
        <w:t xml:space="preserve">ehemaligen </w:t>
      </w:r>
      <w:r w:rsidR="004B7ED6" w:rsidRPr="004B7ED6">
        <w:rPr>
          <w:rFonts w:ascii="Arial" w:hAnsi="Arial" w:cs="Arial"/>
          <w:bCs/>
          <w:iCs/>
          <w:sz w:val="22"/>
          <w:szCs w:val="22"/>
        </w:rPr>
        <w:t>Forbo-Helmitin-Gebäudes</w:t>
      </w:r>
      <w:r w:rsidR="00F00E82" w:rsidRPr="00E63661">
        <w:rPr>
          <w:rFonts w:ascii="Arial" w:hAnsi="Arial" w:cs="Arial"/>
          <w:bCs/>
          <w:sz w:val="22"/>
          <w:szCs w:val="22"/>
        </w:rPr>
        <w:t>.</w:t>
      </w:r>
      <w:r w:rsidR="004A4089" w:rsidRPr="00E63661">
        <w:rPr>
          <w:rFonts w:ascii="Arial" w:hAnsi="Arial" w:cs="Arial"/>
          <w:bCs/>
          <w:sz w:val="22"/>
          <w:szCs w:val="22"/>
        </w:rPr>
        <w:t xml:space="preserve"> </w:t>
      </w:r>
      <w:r w:rsidR="00934626">
        <w:rPr>
          <w:rFonts w:ascii="Arial" w:hAnsi="Arial" w:cs="Arial"/>
          <w:bCs/>
          <w:sz w:val="22"/>
          <w:szCs w:val="22"/>
        </w:rPr>
        <w:t>Zuvor war das 2</w:t>
      </w:r>
      <w:r w:rsidR="00E747FA">
        <w:rPr>
          <w:rFonts w:ascii="Arial" w:hAnsi="Arial" w:cs="Arial"/>
          <w:bCs/>
          <w:sz w:val="22"/>
          <w:szCs w:val="22"/>
        </w:rPr>
        <w:t xml:space="preserve">004 </w:t>
      </w:r>
      <w:r w:rsidR="00934626">
        <w:rPr>
          <w:rFonts w:ascii="Arial" w:hAnsi="Arial" w:cs="Arial"/>
          <w:bCs/>
          <w:sz w:val="22"/>
          <w:szCs w:val="22"/>
        </w:rPr>
        <w:t>gegründete</w:t>
      </w:r>
      <w:r w:rsidR="00985F84">
        <w:rPr>
          <w:rFonts w:ascii="Arial" w:hAnsi="Arial" w:cs="Arial"/>
          <w:bCs/>
          <w:sz w:val="22"/>
          <w:szCs w:val="22"/>
        </w:rPr>
        <w:t xml:space="preserve"> </w:t>
      </w:r>
      <w:r w:rsidR="00E63661" w:rsidRPr="00E63661">
        <w:rPr>
          <w:rFonts w:ascii="Arial" w:hAnsi="Arial" w:cs="Arial"/>
          <w:bCs/>
          <w:sz w:val="22"/>
          <w:szCs w:val="22"/>
        </w:rPr>
        <w:t xml:space="preserve">Medizintechnologie-Unternehmen </w:t>
      </w:r>
      <w:r w:rsidR="00E747FA" w:rsidRPr="00E63661">
        <w:rPr>
          <w:rFonts w:ascii="Arial" w:hAnsi="Arial" w:cs="Arial"/>
          <w:bCs/>
          <w:sz w:val="22"/>
          <w:szCs w:val="22"/>
        </w:rPr>
        <w:t xml:space="preserve">mit seinen </w:t>
      </w:r>
      <w:r w:rsidR="00B10DC4">
        <w:rPr>
          <w:rFonts w:ascii="Arial" w:hAnsi="Arial" w:cs="Arial"/>
          <w:bCs/>
          <w:sz w:val="22"/>
          <w:szCs w:val="22"/>
        </w:rPr>
        <w:t>21</w:t>
      </w:r>
      <w:r w:rsidR="00E747FA" w:rsidRPr="00E63661">
        <w:rPr>
          <w:rFonts w:ascii="Arial" w:hAnsi="Arial" w:cs="Arial"/>
          <w:bCs/>
          <w:sz w:val="22"/>
          <w:szCs w:val="22"/>
        </w:rPr>
        <w:t xml:space="preserve"> Mitarbeitenden </w:t>
      </w:r>
      <w:r w:rsidR="00985F84">
        <w:rPr>
          <w:rFonts w:ascii="Arial" w:hAnsi="Arial" w:cs="Arial"/>
          <w:bCs/>
          <w:sz w:val="22"/>
          <w:szCs w:val="22"/>
        </w:rPr>
        <w:t xml:space="preserve">in der </w:t>
      </w:r>
      <w:r w:rsidR="00004757" w:rsidRPr="00E63661">
        <w:rPr>
          <w:rFonts w:ascii="Arial" w:hAnsi="Arial" w:cs="Arial"/>
          <w:bCs/>
          <w:sz w:val="22"/>
          <w:szCs w:val="22"/>
        </w:rPr>
        <w:t xml:space="preserve">Delaware Avenue </w:t>
      </w:r>
      <w:r w:rsidR="00A00489" w:rsidRPr="00E63661">
        <w:rPr>
          <w:rFonts w:ascii="Arial" w:hAnsi="Arial" w:cs="Arial"/>
          <w:bCs/>
          <w:sz w:val="22"/>
          <w:szCs w:val="22"/>
        </w:rPr>
        <w:t xml:space="preserve">ansässig. </w:t>
      </w:r>
      <w:r w:rsidR="00E747FA" w:rsidRPr="00E63661">
        <w:rPr>
          <w:rFonts w:ascii="Arial" w:hAnsi="Arial" w:cs="Arial"/>
          <w:bCs/>
          <w:sz w:val="22"/>
          <w:szCs w:val="22"/>
        </w:rPr>
        <w:t xml:space="preserve">Die </w:t>
      </w:r>
      <w:r w:rsidR="00E747FA">
        <w:rPr>
          <w:rFonts w:ascii="Arial" w:hAnsi="Arial" w:cs="Arial"/>
          <w:bCs/>
          <w:sz w:val="22"/>
          <w:szCs w:val="22"/>
        </w:rPr>
        <w:t xml:space="preserve">neuen, </w:t>
      </w:r>
      <w:r w:rsidR="00E63661">
        <w:rPr>
          <w:rFonts w:ascii="Arial" w:hAnsi="Arial" w:cs="Arial"/>
          <w:bCs/>
          <w:sz w:val="22"/>
          <w:szCs w:val="22"/>
        </w:rPr>
        <w:t xml:space="preserve">mehr als </w:t>
      </w:r>
      <w:r w:rsidR="00E747FA">
        <w:rPr>
          <w:rFonts w:ascii="Arial" w:hAnsi="Arial" w:cs="Arial"/>
          <w:bCs/>
          <w:sz w:val="22"/>
          <w:szCs w:val="22"/>
        </w:rPr>
        <w:t xml:space="preserve">700 qm großen und modern ausgestatteten Räumlichkeiten bieten das Potenzial für weiteres Wachstum. Dies ist insbesondere durch die </w:t>
      </w:r>
      <w:r w:rsidR="00E747FA" w:rsidRPr="005524D8">
        <w:rPr>
          <w:rFonts w:ascii="Arial" w:hAnsi="Arial" w:cs="Arial"/>
          <w:bCs/>
          <w:sz w:val="22"/>
          <w:szCs w:val="22"/>
        </w:rPr>
        <w:t>verstärkt internationale</w:t>
      </w:r>
      <w:r w:rsidR="00E747FA">
        <w:rPr>
          <w:rFonts w:ascii="Arial" w:hAnsi="Arial" w:cs="Arial"/>
          <w:bCs/>
          <w:sz w:val="22"/>
          <w:szCs w:val="22"/>
        </w:rPr>
        <w:t>re</w:t>
      </w:r>
      <w:r w:rsidR="00E747FA" w:rsidRPr="005524D8">
        <w:rPr>
          <w:rFonts w:ascii="Arial" w:hAnsi="Arial" w:cs="Arial"/>
          <w:bCs/>
          <w:sz w:val="22"/>
          <w:szCs w:val="22"/>
        </w:rPr>
        <w:t xml:space="preserve"> Ausrichtung</w:t>
      </w:r>
      <w:r w:rsidR="00E747FA">
        <w:rPr>
          <w:rFonts w:ascii="Arial" w:hAnsi="Arial" w:cs="Arial"/>
          <w:bCs/>
          <w:sz w:val="22"/>
          <w:szCs w:val="22"/>
        </w:rPr>
        <w:t xml:space="preserve"> von </w:t>
      </w:r>
      <w:r w:rsidR="00E747FA" w:rsidRPr="0062587C">
        <w:rPr>
          <w:rFonts w:ascii="Arial" w:hAnsi="Arial" w:cs="Arial"/>
          <w:sz w:val="22"/>
          <w:szCs w:val="22"/>
        </w:rPr>
        <w:t>apoplex medical technologies</w:t>
      </w:r>
      <w:r w:rsidR="00E747FA">
        <w:rPr>
          <w:rFonts w:ascii="Arial" w:hAnsi="Arial" w:cs="Arial"/>
          <w:sz w:val="22"/>
          <w:szCs w:val="22"/>
        </w:rPr>
        <w:t xml:space="preserve"> </w:t>
      </w:r>
      <w:r w:rsidR="00E747FA">
        <w:rPr>
          <w:rFonts w:ascii="Arial" w:hAnsi="Arial" w:cs="Arial"/>
          <w:bCs/>
          <w:sz w:val="22"/>
          <w:szCs w:val="22"/>
        </w:rPr>
        <w:t xml:space="preserve">notwendig. </w:t>
      </w:r>
    </w:p>
    <w:p w14:paraId="5D2BAAD9" w14:textId="5C7BE3B8" w:rsidR="008F09B9" w:rsidRDefault="008835FE" w:rsidP="00793C59">
      <w:pPr>
        <w:spacing w:before="60" w:line="360" w:lineRule="atLeast"/>
        <w:ind w:left="1531" w:firstLine="567"/>
        <w:jc w:val="both"/>
        <w:rPr>
          <w:rFonts w:ascii="Arial" w:eastAsia="Times New Roman" w:hAnsi="Arial" w:cs="Arial"/>
          <w:color w:val="000000"/>
          <w:sz w:val="22"/>
          <w:szCs w:val="22"/>
        </w:rPr>
      </w:pPr>
      <w:r>
        <w:rPr>
          <w:rFonts w:ascii="Arial" w:eastAsia="Times New Roman" w:hAnsi="Arial" w:cs="Arial"/>
          <w:color w:val="000000"/>
          <w:sz w:val="22"/>
          <w:szCs w:val="22"/>
        </w:rPr>
        <w:t xml:space="preserve">Das </w:t>
      </w:r>
      <w:r w:rsidR="000B4986">
        <w:rPr>
          <w:rFonts w:ascii="Arial" w:eastAsia="Times New Roman" w:hAnsi="Arial" w:cs="Arial"/>
          <w:color w:val="000000"/>
          <w:sz w:val="22"/>
          <w:szCs w:val="22"/>
        </w:rPr>
        <w:t xml:space="preserve">telemedizinische </w:t>
      </w:r>
      <w:r w:rsidR="0053449D" w:rsidRPr="0062587C">
        <w:rPr>
          <w:rFonts w:ascii="Arial" w:hAnsi="Arial" w:cs="Arial"/>
          <w:sz w:val="22"/>
          <w:szCs w:val="22"/>
        </w:rPr>
        <w:t>SRA (Schlaganfall-Risiko-Analyse)</w:t>
      </w:r>
      <w:r>
        <w:rPr>
          <w:rFonts w:ascii="Arial" w:eastAsia="Times New Roman" w:hAnsi="Arial" w:cs="Arial"/>
          <w:color w:val="000000"/>
          <w:sz w:val="22"/>
          <w:szCs w:val="22"/>
        </w:rPr>
        <w:t>-</w:t>
      </w:r>
      <w:r w:rsidR="005C1CAF">
        <w:rPr>
          <w:rFonts w:ascii="Arial" w:eastAsia="Times New Roman" w:hAnsi="Arial" w:cs="Arial"/>
          <w:color w:val="000000"/>
          <w:sz w:val="22"/>
          <w:szCs w:val="22"/>
        </w:rPr>
        <w:t>Verfahren</w:t>
      </w:r>
      <w:r>
        <w:rPr>
          <w:rFonts w:ascii="Arial" w:eastAsia="Times New Roman" w:hAnsi="Arial" w:cs="Arial"/>
          <w:color w:val="000000"/>
          <w:sz w:val="22"/>
          <w:szCs w:val="22"/>
        </w:rPr>
        <w:t xml:space="preserve"> </w:t>
      </w:r>
      <w:r w:rsidR="0053449D">
        <w:rPr>
          <w:rFonts w:ascii="Arial" w:eastAsia="Times New Roman" w:hAnsi="Arial" w:cs="Arial"/>
          <w:color w:val="000000"/>
          <w:sz w:val="22"/>
          <w:szCs w:val="22"/>
        </w:rPr>
        <w:t xml:space="preserve">von </w:t>
      </w:r>
      <w:r w:rsidR="0053449D" w:rsidRPr="0062587C">
        <w:rPr>
          <w:rFonts w:ascii="Arial" w:hAnsi="Arial" w:cs="Arial"/>
          <w:sz w:val="22"/>
          <w:szCs w:val="22"/>
        </w:rPr>
        <w:t>apoplex medical technologies</w:t>
      </w:r>
      <w:r w:rsidR="0053449D">
        <w:rPr>
          <w:rFonts w:ascii="Arial" w:hAnsi="Arial" w:cs="Arial"/>
          <w:sz w:val="22"/>
          <w:szCs w:val="22"/>
        </w:rPr>
        <w:t xml:space="preserve"> </w:t>
      </w:r>
      <w:r w:rsidR="000B4986">
        <w:rPr>
          <w:rFonts w:ascii="Arial" w:eastAsia="Times New Roman" w:hAnsi="Arial" w:cs="Arial"/>
          <w:color w:val="000000"/>
          <w:sz w:val="22"/>
          <w:szCs w:val="22"/>
        </w:rPr>
        <w:t xml:space="preserve">wird </w:t>
      </w:r>
      <w:r w:rsidR="000B4986" w:rsidRPr="00335442">
        <w:rPr>
          <w:rFonts w:ascii="Arial" w:eastAsia="Times New Roman" w:hAnsi="Arial" w:cs="Arial"/>
          <w:color w:val="000000"/>
          <w:sz w:val="22"/>
          <w:szCs w:val="22"/>
        </w:rPr>
        <w:t>bei niedergelassenen Ärzten und im klini</w:t>
      </w:r>
      <w:r w:rsidR="00FC394B">
        <w:rPr>
          <w:rFonts w:ascii="Arial" w:eastAsia="Times New Roman" w:hAnsi="Arial" w:cs="Arial"/>
          <w:color w:val="000000"/>
          <w:sz w:val="22"/>
          <w:szCs w:val="22"/>
        </w:rPr>
        <w:softHyphen/>
      </w:r>
      <w:r w:rsidR="000B4986" w:rsidRPr="00335442">
        <w:rPr>
          <w:rFonts w:ascii="Arial" w:eastAsia="Times New Roman" w:hAnsi="Arial" w:cs="Arial"/>
          <w:color w:val="000000"/>
          <w:sz w:val="22"/>
          <w:szCs w:val="22"/>
        </w:rPr>
        <w:t xml:space="preserve">schen Bereich </w:t>
      </w:r>
      <w:r w:rsidR="000B4986">
        <w:rPr>
          <w:rFonts w:ascii="Arial" w:eastAsia="Times New Roman" w:hAnsi="Arial" w:cs="Arial"/>
          <w:color w:val="000000"/>
          <w:sz w:val="22"/>
          <w:szCs w:val="22"/>
        </w:rPr>
        <w:t xml:space="preserve">durchgeführt. Sowohl die primärpräventiven </w:t>
      </w:r>
      <w:r w:rsidR="00B10DC4" w:rsidRPr="00B10DC4">
        <w:rPr>
          <w:rFonts w:ascii="Arial" w:eastAsia="Times New Roman" w:hAnsi="Arial" w:cs="Arial"/>
          <w:color w:val="000000"/>
          <w:sz w:val="22"/>
          <w:szCs w:val="22"/>
        </w:rPr>
        <w:t xml:space="preserve">Produktvarianten </w:t>
      </w:r>
      <w:r w:rsidR="000B4986" w:rsidRPr="003B6B5C">
        <w:rPr>
          <w:rFonts w:ascii="Arial" w:eastAsia="Times New Roman" w:hAnsi="Arial" w:cs="Arial"/>
          <w:b/>
          <w:color w:val="000000"/>
          <w:sz w:val="22"/>
          <w:szCs w:val="22"/>
        </w:rPr>
        <w:t>SRAdoc</w:t>
      </w:r>
      <w:r w:rsidR="000B4986">
        <w:rPr>
          <w:rFonts w:ascii="Arial" w:eastAsia="Times New Roman" w:hAnsi="Arial" w:cs="Arial"/>
          <w:color w:val="000000"/>
          <w:sz w:val="22"/>
          <w:szCs w:val="22"/>
        </w:rPr>
        <w:t xml:space="preserve"> und </w:t>
      </w:r>
      <w:r w:rsidR="000B4986" w:rsidRPr="003B6B5C">
        <w:rPr>
          <w:rFonts w:ascii="Arial" w:eastAsia="Times New Roman" w:hAnsi="Arial" w:cs="Arial"/>
          <w:b/>
          <w:color w:val="000000"/>
          <w:sz w:val="22"/>
          <w:szCs w:val="22"/>
        </w:rPr>
        <w:t>SRA24</w:t>
      </w:r>
      <w:r w:rsidR="000B4986">
        <w:rPr>
          <w:rFonts w:ascii="Arial" w:eastAsia="Times New Roman" w:hAnsi="Arial" w:cs="Arial"/>
          <w:color w:val="000000"/>
          <w:sz w:val="22"/>
          <w:szCs w:val="22"/>
        </w:rPr>
        <w:t xml:space="preserve"> als auch das auf Schlaganfall-Spezialstationen (Stroke Units) zur Ursachenaufdeckung erlittener Schlaganfälle sekundärpräventiv eingesetzte </w:t>
      </w:r>
      <w:r w:rsidR="000B4986" w:rsidRPr="003B6B5C">
        <w:rPr>
          <w:rFonts w:ascii="Arial" w:eastAsia="Times New Roman" w:hAnsi="Arial" w:cs="Arial"/>
          <w:b/>
          <w:color w:val="000000"/>
          <w:sz w:val="22"/>
          <w:szCs w:val="22"/>
        </w:rPr>
        <w:t>SRAclinic</w:t>
      </w:r>
      <w:r w:rsidR="000B4986">
        <w:rPr>
          <w:rFonts w:ascii="Arial" w:eastAsia="Times New Roman" w:hAnsi="Arial" w:cs="Arial"/>
          <w:color w:val="000000"/>
          <w:sz w:val="22"/>
          <w:szCs w:val="22"/>
        </w:rPr>
        <w:t xml:space="preserve"> basieren auf herkömmlichen </w:t>
      </w:r>
      <w:r w:rsidR="000B4986" w:rsidRPr="00335442">
        <w:rPr>
          <w:rFonts w:ascii="Arial" w:eastAsia="Times New Roman" w:hAnsi="Arial" w:cs="Arial"/>
          <w:color w:val="000000"/>
          <w:sz w:val="22"/>
          <w:szCs w:val="22"/>
        </w:rPr>
        <w:t>EKG-Aufzeichnungen</w:t>
      </w:r>
      <w:r w:rsidR="008F09B9">
        <w:rPr>
          <w:rFonts w:ascii="Arial" w:eastAsia="Times New Roman" w:hAnsi="Arial" w:cs="Arial"/>
          <w:color w:val="000000"/>
          <w:sz w:val="22"/>
          <w:szCs w:val="22"/>
        </w:rPr>
        <w:t xml:space="preserve">. Über </w:t>
      </w:r>
      <w:r w:rsidR="00015971">
        <w:rPr>
          <w:rFonts w:ascii="Arial" w:eastAsia="Times New Roman" w:hAnsi="Arial" w:cs="Arial"/>
          <w:color w:val="000000"/>
          <w:sz w:val="22"/>
          <w:szCs w:val="22"/>
        </w:rPr>
        <w:t>das</w:t>
      </w:r>
      <w:r w:rsidR="008F09B9">
        <w:rPr>
          <w:rFonts w:ascii="Arial" w:eastAsia="Times New Roman" w:hAnsi="Arial" w:cs="Arial"/>
          <w:color w:val="000000"/>
          <w:sz w:val="22"/>
          <w:szCs w:val="22"/>
        </w:rPr>
        <w:t xml:space="preserve"> Verfahren lässt sich </w:t>
      </w:r>
      <w:r w:rsidR="00360F5A">
        <w:rPr>
          <w:rFonts w:ascii="Arial" w:eastAsia="Times New Roman" w:hAnsi="Arial" w:cs="Arial"/>
          <w:color w:val="000000"/>
          <w:sz w:val="22"/>
          <w:szCs w:val="22"/>
        </w:rPr>
        <w:t xml:space="preserve">bisher unentdecktes </w:t>
      </w:r>
      <w:r w:rsidR="008F09B9" w:rsidRPr="00AA6980">
        <w:rPr>
          <w:rFonts w:ascii="Arial" w:eastAsia="Times New Roman" w:hAnsi="Arial" w:cs="Arial"/>
          <w:color w:val="000000"/>
          <w:sz w:val="22"/>
          <w:szCs w:val="22"/>
        </w:rPr>
        <w:t>V</w:t>
      </w:r>
      <w:r w:rsidR="008F09B9">
        <w:rPr>
          <w:rFonts w:ascii="Arial" w:eastAsia="Times New Roman" w:hAnsi="Arial" w:cs="Arial"/>
          <w:color w:val="000000"/>
          <w:sz w:val="22"/>
          <w:szCs w:val="22"/>
        </w:rPr>
        <w:t>orhofflimmern nach</w:t>
      </w:r>
      <w:r w:rsidR="00793C59">
        <w:rPr>
          <w:rFonts w:ascii="Arial" w:eastAsia="Times New Roman" w:hAnsi="Arial" w:cs="Arial"/>
          <w:color w:val="000000"/>
          <w:sz w:val="22"/>
          <w:szCs w:val="22"/>
        </w:rPr>
        <w:softHyphen/>
      </w:r>
      <w:r w:rsidR="008F09B9">
        <w:rPr>
          <w:rFonts w:ascii="Arial" w:eastAsia="Times New Roman" w:hAnsi="Arial" w:cs="Arial"/>
          <w:color w:val="000000"/>
          <w:sz w:val="22"/>
          <w:szCs w:val="22"/>
        </w:rPr>
        <w:t>weisen</w:t>
      </w:r>
      <w:r w:rsidR="00015971">
        <w:rPr>
          <w:rFonts w:ascii="Arial" w:eastAsia="Times New Roman" w:hAnsi="Arial" w:cs="Arial"/>
          <w:color w:val="000000"/>
          <w:sz w:val="22"/>
          <w:szCs w:val="22"/>
        </w:rPr>
        <w:t>, das als einer der wichtigsten Auslöser für Schlaganfälle gilt.</w:t>
      </w:r>
    </w:p>
    <w:p w14:paraId="4F36377B" w14:textId="43820149" w:rsidR="0099532E" w:rsidRDefault="0099532E" w:rsidP="00793C59">
      <w:pPr>
        <w:spacing w:before="60" w:line="360" w:lineRule="atLeast"/>
        <w:ind w:left="1531"/>
        <w:jc w:val="both"/>
        <w:rPr>
          <w:rFonts w:ascii="Arial" w:eastAsia="Times New Roman" w:hAnsi="Arial" w:cs="Arial"/>
          <w:color w:val="000000"/>
          <w:sz w:val="22"/>
          <w:szCs w:val="22"/>
        </w:rPr>
      </w:pPr>
      <w:r w:rsidRPr="0099532E">
        <w:rPr>
          <w:sz w:val="18"/>
          <w:szCs w:val="18"/>
        </w:rPr>
        <w:t>►</w:t>
      </w:r>
      <w:r>
        <w:t xml:space="preserve"> </w:t>
      </w:r>
      <w:hyperlink r:id="rId8" w:history="1">
        <w:r w:rsidRPr="003A1F91">
          <w:rPr>
            <w:rStyle w:val="Hyperlink"/>
            <w:rFonts w:ascii="Arial" w:hAnsi="Arial" w:cs="Arial"/>
            <w:sz w:val="22"/>
            <w:szCs w:val="22"/>
            <w:lang w:val="nb-NO"/>
          </w:rPr>
          <w:t>https://apoplexmedical.de</w:t>
        </w:r>
      </w:hyperlink>
    </w:p>
    <w:p w14:paraId="65006173" w14:textId="17DBE08A" w:rsidR="009F39A6" w:rsidRDefault="00121E4D" w:rsidP="00793C59">
      <w:pPr>
        <w:spacing w:before="60" w:line="360" w:lineRule="atLeast"/>
        <w:ind w:left="1531" w:firstLine="567"/>
        <w:jc w:val="both"/>
        <w:rPr>
          <w:rFonts w:ascii="Arial" w:hAnsi="Arial" w:cs="Arial"/>
          <w:bCs/>
          <w:sz w:val="22"/>
          <w:szCs w:val="22"/>
        </w:rPr>
      </w:pPr>
      <w:r>
        <w:rPr>
          <w:rFonts w:ascii="Arial" w:hAnsi="Arial" w:cs="Arial"/>
          <w:bCs/>
          <w:sz w:val="22"/>
          <w:szCs w:val="22"/>
        </w:rPr>
        <w:t>„</w:t>
      </w:r>
      <w:r w:rsidR="00F07BC5">
        <w:rPr>
          <w:rFonts w:ascii="Arial" w:hAnsi="Arial" w:cs="Arial"/>
          <w:bCs/>
          <w:sz w:val="22"/>
          <w:szCs w:val="22"/>
        </w:rPr>
        <w:t>Große</w:t>
      </w:r>
      <w:r w:rsidR="00F07BC5" w:rsidRPr="005524D8">
        <w:rPr>
          <w:rFonts w:ascii="Arial" w:hAnsi="Arial" w:cs="Arial"/>
          <w:bCs/>
          <w:sz w:val="22"/>
          <w:szCs w:val="22"/>
        </w:rPr>
        <w:t xml:space="preserve"> Konferenzräume </w:t>
      </w:r>
      <w:r w:rsidR="00F07BC5">
        <w:rPr>
          <w:rFonts w:ascii="Arial" w:hAnsi="Arial" w:cs="Arial"/>
          <w:bCs/>
          <w:sz w:val="22"/>
          <w:szCs w:val="22"/>
        </w:rPr>
        <w:t>mit reichlich</w:t>
      </w:r>
      <w:r w:rsidR="00F07BC5" w:rsidRPr="005524D8">
        <w:rPr>
          <w:rFonts w:ascii="Arial" w:hAnsi="Arial" w:cs="Arial"/>
          <w:bCs/>
          <w:sz w:val="22"/>
          <w:szCs w:val="22"/>
        </w:rPr>
        <w:t xml:space="preserve"> Platz für den Austausch zwischen </w:t>
      </w:r>
      <w:r w:rsidR="00F07BC5">
        <w:rPr>
          <w:rFonts w:ascii="Arial" w:hAnsi="Arial" w:cs="Arial"/>
          <w:bCs/>
          <w:sz w:val="22"/>
          <w:szCs w:val="22"/>
        </w:rPr>
        <w:t xml:space="preserve">den </w:t>
      </w:r>
      <w:r w:rsidR="00F07BC5" w:rsidRPr="005524D8">
        <w:rPr>
          <w:rFonts w:ascii="Arial" w:hAnsi="Arial" w:cs="Arial"/>
          <w:bCs/>
          <w:sz w:val="22"/>
          <w:szCs w:val="22"/>
        </w:rPr>
        <w:t>Abteilungen</w:t>
      </w:r>
      <w:r w:rsidR="00F07BC5">
        <w:rPr>
          <w:rFonts w:ascii="Arial" w:hAnsi="Arial" w:cs="Arial"/>
          <w:bCs/>
          <w:sz w:val="22"/>
          <w:szCs w:val="22"/>
        </w:rPr>
        <w:t xml:space="preserve">, aber auch </w:t>
      </w:r>
      <w:r w:rsidR="00F07BC5" w:rsidRPr="005524D8">
        <w:rPr>
          <w:rFonts w:ascii="Arial" w:hAnsi="Arial" w:cs="Arial"/>
          <w:bCs/>
          <w:sz w:val="22"/>
          <w:szCs w:val="22"/>
        </w:rPr>
        <w:t>Gespräche mit Geschäftspartnern</w:t>
      </w:r>
      <w:r w:rsidR="00F07BC5">
        <w:rPr>
          <w:rFonts w:ascii="Arial" w:hAnsi="Arial" w:cs="Arial"/>
          <w:bCs/>
          <w:sz w:val="22"/>
          <w:szCs w:val="22"/>
        </w:rPr>
        <w:t xml:space="preserve">, für </w:t>
      </w:r>
      <w:r w:rsidR="00F07BC5" w:rsidRPr="005524D8">
        <w:rPr>
          <w:rFonts w:ascii="Arial" w:hAnsi="Arial" w:cs="Arial"/>
          <w:bCs/>
          <w:sz w:val="22"/>
          <w:szCs w:val="22"/>
        </w:rPr>
        <w:t>Workshops</w:t>
      </w:r>
      <w:r w:rsidR="00F07BC5">
        <w:rPr>
          <w:rFonts w:ascii="Arial" w:hAnsi="Arial" w:cs="Arial"/>
          <w:bCs/>
          <w:sz w:val="22"/>
          <w:szCs w:val="22"/>
        </w:rPr>
        <w:t xml:space="preserve"> und</w:t>
      </w:r>
      <w:r w:rsidR="00F07BC5" w:rsidRPr="005524D8">
        <w:rPr>
          <w:rFonts w:ascii="Arial" w:hAnsi="Arial" w:cs="Arial"/>
          <w:bCs/>
          <w:sz w:val="22"/>
          <w:szCs w:val="22"/>
        </w:rPr>
        <w:t xml:space="preserve"> Seminare</w:t>
      </w:r>
      <w:r w:rsidR="00F07BC5">
        <w:rPr>
          <w:rFonts w:ascii="Arial" w:hAnsi="Arial" w:cs="Arial"/>
          <w:bCs/>
          <w:sz w:val="22"/>
          <w:szCs w:val="22"/>
        </w:rPr>
        <w:t xml:space="preserve">: </w:t>
      </w:r>
      <w:r w:rsidR="00787CD4">
        <w:rPr>
          <w:rFonts w:ascii="Arial" w:hAnsi="Arial" w:cs="Arial"/>
          <w:bCs/>
          <w:sz w:val="22"/>
          <w:szCs w:val="22"/>
        </w:rPr>
        <w:t xml:space="preserve">Die </w:t>
      </w:r>
      <w:r w:rsidR="002C6D5B">
        <w:rPr>
          <w:rFonts w:ascii="Arial" w:hAnsi="Arial" w:cs="Arial"/>
          <w:bCs/>
          <w:sz w:val="22"/>
          <w:szCs w:val="22"/>
        </w:rPr>
        <w:t xml:space="preserve">neuen komfortablen Geschäftsräume </w:t>
      </w:r>
      <w:r w:rsidR="00787CD4">
        <w:rPr>
          <w:rFonts w:ascii="Arial" w:hAnsi="Arial" w:cs="Arial"/>
          <w:bCs/>
          <w:sz w:val="22"/>
          <w:szCs w:val="22"/>
        </w:rPr>
        <w:t>markieren</w:t>
      </w:r>
      <w:r w:rsidR="002C6D5B">
        <w:rPr>
          <w:rFonts w:ascii="Arial" w:hAnsi="Arial" w:cs="Arial"/>
          <w:bCs/>
          <w:sz w:val="22"/>
          <w:szCs w:val="22"/>
        </w:rPr>
        <w:t xml:space="preserve"> ein neues Kapitel </w:t>
      </w:r>
      <w:r w:rsidR="00787CD4">
        <w:rPr>
          <w:rFonts w:ascii="Arial" w:hAnsi="Arial" w:cs="Arial"/>
          <w:bCs/>
          <w:sz w:val="22"/>
          <w:szCs w:val="22"/>
        </w:rPr>
        <w:t xml:space="preserve">in </w:t>
      </w:r>
      <w:r w:rsidR="002C6D5B">
        <w:rPr>
          <w:rFonts w:ascii="Arial" w:hAnsi="Arial" w:cs="Arial"/>
          <w:bCs/>
          <w:sz w:val="22"/>
          <w:szCs w:val="22"/>
        </w:rPr>
        <w:t>unserer Unternehmensgeschichte</w:t>
      </w:r>
      <w:r w:rsidR="00787CD4">
        <w:rPr>
          <w:rFonts w:ascii="Arial" w:hAnsi="Arial" w:cs="Arial"/>
          <w:bCs/>
          <w:sz w:val="22"/>
          <w:szCs w:val="22"/>
        </w:rPr>
        <w:t xml:space="preserve">“, </w:t>
      </w:r>
      <w:r w:rsidR="008670D8">
        <w:rPr>
          <w:rFonts w:ascii="Arial" w:hAnsi="Arial" w:cs="Arial"/>
          <w:bCs/>
          <w:sz w:val="22"/>
          <w:szCs w:val="22"/>
        </w:rPr>
        <w:t xml:space="preserve">freut sich </w:t>
      </w:r>
      <w:r w:rsidRPr="00683485">
        <w:rPr>
          <w:rFonts w:ascii="Arial" w:hAnsi="Arial" w:cs="Arial"/>
          <w:bCs/>
          <w:sz w:val="22"/>
          <w:szCs w:val="22"/>
        </w:rPr>
        <w:t xml:space="preserve">Albert Hirtz, Geschäftsführer der </w:t>
      </w:r>
      <w:r w:rsidRPr="003E629D">
        <w:rPr>
          <w:rFonts w:ascii="Arial" w:hAnsi="Arial" w:cs="Arial"/>
          <w:bCs/>
          <w:sz w:val="22"/>
          <w:szCs w:val="22"/>
        </w:rPr>
        <w:t>apoplex medical technologies GmbH</w:t>
      </w:r>
      <w:r>
        <w:rPr>
          <w:rFonts w:ascii="Arial" w:hAnsi="Arial" w:cs="Arial"/>
          <w:bCs/>
          <w:sz w:val="22"/>
          <w:szCs w:val="22"/>
        </w:rPr>
        <w:t>.</w:t>
      </w:r>
      <w:r w:rsidR="008670D8">
        <w:rPr>
          <w:rFonts w:ascii="Arial" w:hAnsi="Arial" w:cs="Arial"/>
          <w:bCs/>
          <w:sz w:val="22"/>
          <w:szCs w:val="22"/>
        </w:rPr>
        <w:t xml:space="preserve"> </w:t>
      </w:r>
    </w:p>
    <w:p w14:paraId="2A213D0F" w14:textId="77777777" w:rsidR="00B66E78" w:rsidRPr="00B66E78" w:rsidRDefault="00B66E78" w:rsidP="00A562D3">
      <w:pPr>
        <w:pStyle w:val="berschrift5"/>
        <w:keepNext w:val="0"/>
        <w:widowControl w:val="0"/>
        <w:tabs>
          <w:tab w:val="clear" w:pos="0"/>
        </w:tabs>
        <w:spacing w:line="280" w:lineRule="atLeast"/>
        <w:ind w:left="0" w:right="0"/>
        <w:rPr>
          <w:b w:val="0"/>
          <w:sz w:val="22"/>
          <w:szCs w:val="22"/>
        </w:rPr>
      </w:pPr>
    </w:p>
    <w:p w14:paraId="45A38DB6" w14:textId="77777777" w:rsidR="00B66E78" w:rsidRDefault="00B66E78">
      <w:pPr>
        <w:spacing w:after="160" w:line="259" w:lineRule="auto"/>
        <w:rPr>
          <w:rFonts w:ascii="Arial" w:hAnsi="Arial" w:cs="Arial"/>
          <w:b/>
          <w:bCs/>
          <w:sz w:val="22"/>
          <w:szCs w:val="22"/>
        </w:rPr>
      </w:pPr>
      <w:r>
        <w:rPr>
          <w:sz w:val="22"/>
          <w:szCs w:val="22"/>
        </w:rPr>
        <w:br w:type="page"/>
      </w:r>
    </w:p>
    <w:p w14:paraId="57D50673" w14:textId="358EE2E7" w:rsidR="004C5933" w:rsidRPr="00530A52" w:rsidRDefault="004C5933" w:rsidP="00A562D3">
      <w:pPr>
        <w:pStyle w:val="berschrift5"/>
        <w:keepNext w:val="0"/>
        <w:widowControl w:val="0"/>
        <w:tabs>
          <w:tab w:val="clear" w:pos="0"/>
        </w:tabs>
        <w:spacing w:line="280" w:lineRule="atLeast"/>
        <w:ind w:left="0" w:right="0"/>
        <w:rPr>
          <w:sz w:val="22"/>
          <w:szCs w:val="22"/>
        </w:rPr>
      </w:pPr>
      <w:r w:rsidRPr="00530A52">
        <w:rPr>
          <w:sz w:val="22"/>
          <w:szCs w:val="22"/>
        </w:rPr>
        <w:lastRenderedPageBreak/>
        <w:t>Ergänzendes übe</w:t>
      </w:r>
      <w:r w:rsidR="00CE203B">
        <w:rPr>
          <w:sz w:val="22"/>
          <w:szCs w:val="22"/>
        </w:rPr>
        <w:t>r</w:t>
      </w:r>
      <w:r w:rsidRPr="00530A52">
        <w:rPr>
          <w:sz w:val="22"/>
          <w:szCs w:val="22"/>
        </w:rPr>
        <w:t xml:space="preserve"> apoplex medical technologies</w:t>
      </w:r>
    </w:p>
    <w:p w14:paraId="07D6BED2" w14:textId="4D983C63" w:rsidR="004E66EF" w:rsidRPr="004E66EF" w:rsidRDefault="008F7B3F" w:rsidP="004E66EF">
      <w:pPr>
        <w:numPr>
          <w:ilvl w:val="4"/>
          <w:numId w:val="3"/>
        </w:numPr>
        <w:suppressAutoHyphens/>
        <w:spacing w:line="259" w:lineRule="auto"/>
        <w:jc w:val="both"/>
        <w:rPr>
          <w:rFonts w:ascii="Arial" w:hAnsi="Arial" w:cs="Arial"/>
          <w:b/>
          <w:sz w:val="22"/>
          <w:szCs w:val="22"/>
        </w:rPr>
      </w:pPr>
      <w:r w:rsidRPr="0062587C">
        <w:rPr>
          <w:rFonts w:ascii="Arial" w:hAnsi="Arial" w:cs="Arial"/>
          <w:sz w:val="22"/>
          <w:szCs w:val="22"/>
        </w:rPr>
        <w:t>Die apoplex medical technologies GmbH wurde 2004 im westpfälzischen Pirmasens gegrün</w:t>
      </w:r>
      <w:r w:rsidR="00A562D3" w:rsidRPr="0062587C">
        <w:rPr>
          <w:rFonts w:ascii="Arial" w:hAnsi="Arial" w:cs="Arial"/>
          <w:sz w:val="22"/>
          <w:szCs w:val="22"/>
        </w:rPr>
        <w:softHyphen/>
      </w:r>
      <w:r w:rsidRPr="0062587C">
        <w:rPr>
          <w:rFonts w:ascii="Arial" w:hAnsi="Arial" w:cs="Arial"/>
          <w:sz w:val="22"/>
          <w:szCs w:val="22"/>
        </w:rPr>
        <w:t>det und hat sich im Bereich der Medizintechnik auf neue und innovative Technologieprodukte für die Schlaganfallprävention im weltweiten Einsatz spezialisiert. Seinen Schwerpunkt legt das Tochterunternehmen der Geratherm Medical AG auf leicht anwendbare und effiziente Methoden des sogenannten Patienten-Screenings mittels medizintechnischer Anwendungen zur Vermeidung von Schlaganfall und vaskulärer Demenz. Das SRA (Schlaganfall-Risiko-Analyse)-Verfahren ist das erste praktikable Screening</w:t>
      </w:r>
      <w:r w:rsidR="006A3207" w:rsidRPr="0062587C">
        <w:rPr>
          <w:rFonts w:ascii="Arial" w:hAnsi="Arial" w:cs="Arial"/>
          <w:sz w:val="22"/>
          <w:szCs w:val="22"/>
        </w:rPr>
        <w:t>-V</w:t>
      </w:r>
      <w:r w:rsidRPr="0062587C">
        <w:rPr>
          <w:rFonts w:ascii="Arial" w:hAnsi="Arial" w:cs="Arial"/>
          <w:sz w:val="22"/>
          <w:szCs w:val="22"/>
        </w:rPr>
        <w:t>erfahren für paroxysmales Vorhof</w:t>
      </w:r>
      <w:r w:rsidR="00A562D3" w:rsidRPr="0062587C">
        <w:rPr>
          <w:rFonts w:ascii="Arial" w:hAnsi="Arial" w:cs="Arial"/>
          <w:sz w:val="22"/>
          <w:szCs w:val="22"/>
        </w:rPr>
        <w:softHyphen/>
      </w:r>
      <w:r w:rsidRPr="0062587C">
        <w:rPr>
          <w:rFonts w:ascii="Arial" w:hAnsi="Arial" w:cs="Arial"/>
          <w:sz w:val="22"/>
          <w:szCs w:val="22"/>
        </w:rPr>
        <w:t>flimmern. Es steht in Varianten für die als Stroke Units bezeichneten Schlaganfallspezial</w:t>
      </w:r>
      <w:r w:rsidR="00A562D3" w:rsidRPr="0062587C">
        <w:rPr>
          <w:rFonts w:ascii="Arial" w:hAnsi="Arial" w:cs="Arial"/>
          <w:sz w:val="22"/>
          <w:szCs w:val="22"/>
        </w:rPr>
        <w:softHyphen/>
      </w:r>
      <w:r w:rsidRPr="0062587C">
        <w:rPr>
          <w:rFonts w:ascii="Arial" w:hAnsi="Arial" w:cs="Arial"/>
          <w:sz w:val="22"/>
          <w:szCs w:val="22"/>
        </w:rPr>
        <w:t xml:space="preserve">stationen und für den Einsatz in Arztpraxen zur Verfügung. apoplex medical technologies wird durch ein umfangreiches akademisches und klinisches Netzwerk unterstützt, das die eigenen Kernkompetenzen aus den Bereichen Mathematik, Physik und Medizin fachlich ergänzt. Weitere Informationen sind unter </w:t>
      </w:r>
      <w:hyperlink r:id="rId9" w:history="1">
        <w:r w:rsidR="006E49AC" w:rsidRPr="0062587C">
          <w:rPr>
            <w:rStyle w:val="Hyperlink"/>
            <w:rFonts w:ascii="Arial" w:hAnsi="Arial" w:cs="Arial"/>
            <w:sz w:val="22"/>
            <w:szCs w:val="22"/>
          </w:rPr>
          <w:t>https://apoplexmedical.com</w:t>
        </w:r>
      </w:hyperlink>
      <w:r w:rsidR="006E49AC" w:rsidRPr="0062587C">
        <w:rPr>
          <w:rFonts w:ascii="Arial" w:hAnsi="Arial" w:cs="Arial"/>
          <w:sz w:val="22"/>
          <w:szCs w:val="22"/>
        </w:rPr>
        <w:t xml:space="preserve"> </w:t>
      </w:r>
      <w:r w:rsidRPr="0062587C">
        <w:rPr>
          <w:rFonts w:ascii="Arial" w:hAnsi="Arial" w:cs="Arial"/>
          <w:sz w:val="22"/>
          <w:szCs w:val="22"/>
        </w:rPr>
        <w:t>abrufbar.</w:t>
      </w:r>
    </w:p>
    <w:p w14:paraId="09460969" w14:textId="294E3DCD" w:rsidR="0062587C" w:rsidRPr="0062587C" w:rsidRDefault="0062587C" w:rsidP="004E66EF">
      <w:pPr>
        <w:numPr>
          <w:ilvl w:val="4"/>
          <w:numId w:val="3"/>
        </w:numPr>
        <w:suppressAutoHyphens/>
        <w:spacing w:after="160" w:line="259" w:lineRule="auto"/>
        <w:jc w:val="right"/>
        <w:rPr>
          <w:rFonts w:ascii="Arial" w:hAnsi="Arial" w:cs="Arial"/>
          <w:b/>
          <w:sz w:val="22"/>
          <w:szCs w:val="22"/>
        </w:rPr>
      </w:pPr>
      <w:r w:rsidRPr="0062587C">
        <w:rPr>
          <w:rFonts w:ascii="Arial" w:hAnsi="Arial" w:cs="Arial"/>
          <w:b/>
          <w:sz w:val="16"/>
          <w:szCs w:val="16"/>
        </w:rPr>
        <w:t>202</w:t>
      </w:r>
      <w:r w:rsidR="00B66E78">
        <w:rPr>
          <w:rFonts w:ascii="Arial" w:hAnsi="Arial" w:cs="Arial"/>
          <w:b/>
          <w:sz w:val="16"/>
          <w:szCs w:val="16"/>
        </w:rPr>
        <w:t>101</w:t>
      </w:r>
      <w:r w:rsidR="00555420">
        <w:rPr>
          <w:rFonts w:ascii="Arial" w:hAnsi="Arial" w:cs="Arial"/>
          <w:b/>
          <w:sz w:val="16"/>
          <w:szCs w:val="16"/>
        </w:rPr>
        <w:t>21</w:t>
      </w:r>
      <w:r w:rsidRPr="0062587C">
        <w:rPr>
          <w:rFonts w:ascii="Arial" w:hAnsi="Arial" w:cs="Arial"/>
          <w:b/>
          <w:sz w:val="16"/>
          <w:szCs w:val="16"/>
        </w:rPr>
        <w:t>_apo</w:t>
      </w:r>
    </w:p>
    <w:p w14:paraId="62E16F82" w14:textId="77777777" w:rsidR="00B66E78" w:rsidRPr="006402C6" w:rsidRDefault="00B66E78" w:rsidP="00B66E78">
      <w:pPr>
        <w:pStyle w:val="Absatztext15"/>
        <w:numPr>
          <w:ilvl w:val="0"/>
          <w:numId w:val="3"/>
        </w:numPr>
        <w:spacing w:before="180"/>
        <w:ind w:left="0" w:firstLine="0"/>
        <w:jc w:val="left"/>
        <w:rPr>
          <w:rFonts w:ascii="Arial" w:hAnsi="Arial" w:cs="Arial"/>
          <w:bCs/>
          <w:sz w:val="22"/>
          <w:szCs w:val="22"/>
        </w:rPr>
      </w:pPr>
    </w:p>
    <w:p w14:paraId="614D111A" w14:textId="6BE0E4DF" w:rsidR="00B66E78" w:rsidRDefault="00B66E78" w:rsidP="00B66E78">
      <w:pPr>
        <w:spacing w:before="240"/>
        <w:rPr>
          <w:rFonts w:ascii="Arial" w:hAnsi="Arial" w:cs="Arial"/>
          <w:b/>
          <w:sz w:val="22"/>
          <w:szCs w:val="22"/>
        </w:rPr>
      </w:pPr>
      <w:r w:rsidRPr="00F6024D">
        <w:rPr>
          <w:rFonts w:ascii="Arial" w:hAnsi="Arial" w:cs="Arial"/>
          <w:b/>
          <w:sz w:val="22"/>
          <w:szCs w:val="22"/>
        </w:rPr>
        <w:t>Begleitendes Bildmaterial:</w:t>
      </w:r>
    </w:p>
    <w:p w14:paraId="2FC418A3" w14:textId="57FFA02F" w:rsidR="00EB43B3" w:rsidRDefault="003C4C15" w:rsidP="00B66E78">
      <w:pPr>
        <w:tabs>
          <w:tab w:val="left" w:pos="1985"/>
          <w:tab w:val="left" w:pos="4536"/>
          <w:tab w:val="left" w:pos="7230"/>
          <w:tab w:val="left" w:pos="7938"/>
          <w:tab w:val="left" w:pos="8080"/>
          <w:tab w:val="left" w:pos="8364"/>
        </w:tabs>
        <w:spacing w:before="60"/>
        <w:ind w:left="1418" w:hanging="1418"/>
        <w:rPr>
          <w:rFonts w:ascii="Arial" w:hAnsi="Arial" w:cs="Arial"/>
          <w:noProof/>
          <w:sz w:val="16"/>
          <w:szCs w:val="16"/>
        </w:rPr>
      </w:pPr>
      <w:r>
        <w:rPr>
          <w:rFonts w:ascii="Arial" w:hAnsi="Arial" w:cs="Arial"/>
          <w:noProof/>
          <w:sz w:val="16"/>
          <w:szCs w:val="16"/>
        </w:rPr>
        <w:drawing>
          <wp:inline distT="0" distB="0" distL="0" distR="0" wp14:anchorId="7BDCC015" wp14:editId="7E01254D">
            <wp:extent cx="2514600" cy="753479"/>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810" cy="777813"/>
                    </a:xfrm>
                    <a:prstGeom prst="rect">
                      <a:avLst/>
                    </a:prstGeom>
                    <a:noFill/>
                    <a:ln>
                      <a:noFill/>
                    </a:ln>
                  </pic:spPr>
                </pic:pic>
              </a:graphicData>
            </a:graphic>
          </wp:inline>
        </w:drawing>
      </w:r>
    </w:p>
    <w:p w14:paraId="6E9EBE36" w14:textId="3FC2E4BD" w:rsidR="00B66E78" w:rsidRDefault="00E14B3A" w:rsidP="00985053">
      <w:pPr>
        <w:tabs>
          <w:tab w:val="left" w:pos="1843"/>
          <w:tab w:val="left" w:pos="4536"/>
          <w:tab w:val="left" w:pos="7230"/>
          <w:tab w:val="left" w:pos="7938"/>
          <w:tab w:val="left" w:pos="8080"/>
          <w:tab w:val="left" w:pos="8364"/>
        </w:tabs>
        <w:spacing w:before="60"/>
        <w:ind w:left="1418" w:hanging="1418"/>
        <w:rPr>
          <w:rFonts w:ascii="Arial" w:hAnsi="Arial" w:cs="Arial"/>
          <w:b/>
          <w:sz w:val="16"/>
          <w:szCs w:val="16"/>
          <w:lang w:val="en-GB"/>
        </w:rPr>
      </w:pPr>
      <w:r w:rsidRPr="00E14B3A">
        <w:rPr>
          <w:rFonts w:ascii="Arial" w:hAnsi="Arial" w:cs="Arial"/>
          <w:b/>
          <w:sz w:val="16"/>
          <w:szCs w:val="16"/>
          <w:lang w:val="en-GB"/>
        </w:rPr>
        <w:t>Albert Hirtz</w:t>
      </w:r>
      <w:r w:rsidR="007D63DB">
        <w:rPr>
          <w:rFonts w:ascii="Arial" w:hAnsi="Arial" w:cs="Arial"/>
          <w:b/>
          <w:sz w:val="16"/>
          <w:szCs w:val="16"/>
          <w:lang w:val="en-GB"/>
        </w:rPr>
        <w:t>,</w:t>
      </w:r>
      <w:r w:rsidR="00985053">
        <w:rPr>
          <w:rFonts w:ascii="Arial" w:hAnsi="Arial" w:cs="Arial"/>
          <w:b/>
          <w:sz w:val="16"/>
          <w:szCs w:val="16"/>
          <w:lang w:val="en-GB"/>
        </w:rPr>
        <w:tab/>
      </w:r>
      <w:r w:rsidR="00985053">
        <w:rPr>
          <w:rFonts w:ascii="Arial" w:hAnsi="Arial" w:cs="Arial"/>
          <w:b/>
          <w:sz w:val="16"/>
          <w:szCs w:val="16"/>
          <w:lang w:val="en-GB"/>
        </w:rPr>
        <w:tab/>
        <w:t xml:space="preserve">Logo der </w:t>
      </w:r>
      <w:r w:rsidR="00985053" w:rsidRPr="00985053">
        <w:rPr>
          <w:rFonts w:ascii="Arial" w:hAnsi="Arial" w:cs="Arial"/>
          <w:b/>
          <w:sz w:val="16"/>
          <w:szCs w:val="16"/>
          <w:lang w:val="en-GB"/>
        </w:rPr>
        <w:t>apoplex medical technologies GmbH</w:t>
      </w:r>
    </w:p>
    <w:p w14:paraId="4EAD5493" w14:textId="3DC1C725" w:rsidR="00985053" w:rsidRDefault="00985053" w:rsidP="00985053">
      <w:pPr>
        <w:tabs>
          <w:tab w:val="left" w:pos="1843"/>
          <w:tab w:val="left" w:pos="4536"/>
          <w:tab w:val="left" w:pos="7230"/>
          <w:tab w:val="left" w:pos="7938"/>
          <w:tab w:val="left" w:pos="8080"/>
          <w:tab w:val="left" w:pos="8364"/>
        </w:tabs>
        <w:spacing w:before="60"/>
        <w:ind w:left="1418" w:hanging="1418"/>
        <w:rPr>
          <w:rFonts w:ascii="Arial" w:hAnsi="Arial" w:cs="Arial"/>
          <w:b/>
          <w:sz w:val="16"/>
          <w:szCs w:val="16"/>
          <w:lang w:val="en-GB"/>
        </w:rPr>
      </w:pPr>
      <w:r>
        <w:rPr>
          <w:rFonts w:ascii="Arial" w:hAnsi="Arial" w:cs="Arial"/>
          <w:b/>
          <w:sz w:val="16"/>
          <w:szCs w:val="16"/>
          <w:lang w:val="en-GB"/>
        </w:rPr>
        <w:t>Geschäf</w:t>
      </w:r>
      <w:r w:rsidR="00041C10">
        <w:rPr>
          <w:rFonts w:ascii="Arial" w:hAnsi="Arial" w:cs="Arial"/>
          <w:b/>
          <w:sz w:val="16"/>
          <w:szCs w:val="16"/>
          <w:lang w:val="en-GB"/>
        </w:rPr>
        <w:t>t</w:t>
      </w:r>
      <w:r>
        <w:rPr>
          <w:rFonts w:ascii="Arial" w:hAnsi="Arial" w:cs="Arial"/>
          <w:b/>
          <w:sz w:val="16"/>
          <w:szCs w:val="16"/>
          <w:lang w:val="en-GB"/>
        </w:rPr>
        <w:t xml:space="preserve">sführer der </w:t>
      </w:r>
    </w:p>
    <w:p w14:paraId="19E02BB3" w14:textId="508157FC" w:rsidR="00985053" w:rsidRDefault="00985053" w:rsidP="00985053">
      <w:pPr>
        <w:tabs>
          <w:tab w:val="left" w:pos="1843"/>
          <w:tab w:val="left" w:pos="4536"/>
          <w:tab w:val="left" w:pos="7230"/>
          <w:tab w:val="left" w:pos="7938"/>
          <w:tab w:val="left" w:pos="8080"/>
          <w:tab w:val="left" w:pos="8364"/>
        </w:tabs>
        <w:spacing w:before="60"/>
        <w:ind w:left="1418" w:hanging="1418"/>
        <w:rPr>
          <w:rFonts w:ascii="Arial" w:hAnsi="Arial" w:cs="Arial"/>
          <w:b/>
          <w:sz w:val="16"/>
          <w:szCs w:val="16"/>
          <w:lang w:val="en-GB"/>
        </w:rPr>
      </w:pPr>
      <w:r w:rsidRPr="00985053">
        <w:rPr>
          <w:rFonts w:ascii="Arial" w:hAnsi="Arial" w:cs="Arial"/>
          <w:b/>
          <w:sz w:val="16"/>
          <w:szCs w:val="16"/>
          <w:lang w:val="en-GB"/>
        </w:rPr>
        <w:t>apoplex medical</w:t>
      </w:r>
      <w:r>
        <w:rPr>
          <w:rFonts w:ascii="Arial" w:hAnsi="Arial" w:cs="Arial"/>
          <w:b/>
          <w:sz w:val="16"/>
          <w:szCs w:val="16"/>
          <w:lang w:val="en-GB"/>
        </w:rPr>
        <w:t xml:space="preserve"> </w:t>
      </w:r>
    </w:p>
    <w:p w14:paraId="25450EDF" w14:textId="47F943C6" w:rsidR="00985053" w:rsidRDefault="00985053" w:rsidP="00985053">
      <w:pPr>
        <w:tabs>
          <w:tab w:val="left" w:pos="1843"/>
          <w:tab w:val="left" w:pos="4536"/>
          <w:tab w:val="left" w:pos="7230"/>
          <w:tab w:val="left" w:pos="7938"/>
          <w:tab w:val="left" w:pos="8080"/>
          <w:tab w:val="left" w:pos="8364"/>
        </w:tabs>
        <w:spacing w:before="60"/>
        <w:ind w:left="1418" w:hanging="1418"/>
        <w:rPr>
          <w:rFonts w:ascii="Arial" w:hAnsi="Arial" w:cs="Arial"/>
          <w:b/>
          <w:sz w:val="16"/>
          <w:szCs w:val="16"/>
          <w:lang w:val="en-GB"/>
        </w:rPr>
      </w:pPr>
      <w:r w:rsidRPr="00985053">
        <w:rPr>
          <w:rFonts w:ascii="Arial" w:hAnsi="Arial" w:cs="Arial"/>
          <w:b/>
          <w:sz w:val="16"/>
          <w:szCs w:val="16"/>
          <w:lang w:val="en-GB"/>
        </w:rPr>
        <w:t>technologies GmbH</w:t>
      </w:r>
    </w:p>
    <w:p w14:paraId="1033EB51" w14:textId="77777777" w:rsidR="00985053" w:rsidRPr="00985053" w:rsidRDefault="00985053" w:rsidP="00985053">
      <w:pPr>
        <w:tabs>
          <w:tab w:val="left" w:pos="1843"/>
          <w:tab w:val="left" w:pos="4536"/>
          <w:tab w:val="left" w:pos="7230"/>
          <w:tab w:val="left" w:pos="7938"/>
          <w:tab w:val="left" w:pos="8080"/>
          <w:tab w:val="left" w:pos="8364"/>
        </w:tabs>
        <w:spacing w:before="60"/>
        <w:ind w:left="1418" w:hanging="1418"/>
        <w:rPr>
          <w:rFonts w:ascii="Arial" w:hAnsi="Arial" w:cs="Arial"/>
          <w:sz w:val="16"/>
          <w:szCs w:val="16"/>
          <w:lang w:val="en-GB"/>
        </w:rPr>
      </w:pPr>
    </w:p>
    <w:p w14:paraId="66E9DA70" w14:textId="7CEA2F30" w:rsidR="00B66E78" w:rsidRDefault="00B66E78" w:rsidP="00B66E78">
      <w:pPr>
        <w:pStyle w:val="Standardeinzug"/>
        <w:spacing w:before="60" w:line="360" w:lineRule="atLeast"/>
        <w:ind w:left="0"/>
        <w:jc w:val="both"/>
        <w:rPr>
          <w:rFonts w:ascii="Arial" w:hAnsi="Arial" w:cs="Arial"/>
          <w:sz w:val="20"/>
          <w:szCs w:val="20"/>
        </w:rPr>
      </w:pPr>
      <w:r w:rsidRPr="00410DAD">
        <w:rPr>
          <w:rFonts w:ascii="Arial" w:hAnsi="Arial" w:cs="Arial"/>
          <w:sz w:val="20"/>
          <w:szCs w:val="20"/>
        </w:rPr>
        <w:t xml:space="preserve">[ Download unter </w:t>
      </w:r>
      <w:hyperlink r:id="rId11" w:history="1">
        <w:r w:rsidRPr="00F17C49">
          <w:rPr>
            <w:rStyle w:val="Hyperlink"/>
            <w:rFonts w:ascii="Arial" w:hAnsi="Arial" w:cs="Arial"/>
            <w:sz w:val="20"/>
            <w:szCs w:val="20"/>
          </w:rPr>
          <w:t>https://ars-pr.de/presse/202101</w:t>
        </w:r>
        <w:r w:rsidR="00555420">
          <w:rPr>
            <w:rStyle w:val="Hyperlink"/>
            <w:rFonts w:ascii="Arial" w:hAnsi="Arial" w:cs="Arial"/>
            <w:sz w:val="20"/>
            <w:szCs w:val="20"/>
          </w:rPr>
          <w:t>21</w:t>
        </w:r>
        <w:r w:rsidRPr="00F17C49">
          <w:rPr>
            <w:rStyle w:val="Hyperlink"/>
            <w:rFonts w:ascii="Arial" w:hAnsi="Arial" w:cs="Arial"/>
            <w:sz w:val="20"/>
            <w:szCs w:val="20"/>
          </w:rPr>
          <w:t>_apo</w:t>
        </w:r>
      </w:hyperlink>
      <w:r>
        <w:rPr>
          <w:rFonts w:ascii="Arial" w:hAnsi="Arial" w:cs="Arial"/>
          <w:sz w:val="20"/>
          <w:szCs w:val="20"/>
        </w:rPr>
        <w:t xml:space="preserve"> </w:t>
      </w:r>
      <w:r w:rsidRPr="00410DAD">
        <w:rPr>
          <w:rFonts w:ascii="Arial" w:hAnsi="Arial" w:cs="Arial"/>
          <w:sz w:val="20"/>
          <w:szCs w:val="20"/>
        </w:rPr>
        <w:t>]</w:t>
      </w:r>
    </w:p>
    <w:p w14:paraId="43BEBD5A" w14:textId="77777777" w:rsidR="00B66E78" w:rsidRPr="006402C6" w:rsidRDefault="00B66E78" w:rsidP="00B66E78">
      <w:pPr>
        <w:pStyle w:val="Absatztext15"/>
        <w:spacing w:before="180"/>
        <w:ind w:left="0" w:firstLine="0"/>
        <w:jc w:val="left"/>
        <w:rPr>
          <w:rFonts w:ascii="Arial" w:hAnsi="Arial" w:cs="Arial"/>
          <w:bCs/>
          <w:sz w:val="22"/>
          <w:szCs w:val="22"/>
        </w:rPr>
      </w:pPr>
    </w:p>
    <w:p w14:paraId="422D8D09" w14:textId="395C8A20" w:rsidR="006402C6" w:rsidRDefault="006402C6" w:rsidP="006402C6">
      <w:pPr>
        <w:pStyle w:val="Absatztext15"/>
        <w:ind w:left="0" w:firstLine="0"/>
        <w:jc w:val="left"/>
        <w:rPr>
          <w:rFonts w:ascii="Arial" w:hAnsi="Arial" w:cs="Arial"/>
          <w:b/>
          <w:bCs/>
          <w:sz w:val="22"/>
          <w:szCs w:val="22"/>
        </w:rPr>
      </w:pPr>
      <w:r>
        <w:rPr>
          <w:rFonts w:ascii="Arial" w:hAnsi="Arial" w:cs="Arial"/>
          <w:b/>
          <w:bCs/>
          <w:sz w:val="22"/>
          <w:szCs w:val="22"/>
        </w:rPr>
        <w:t>Weitere Informationen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Presse-Ansprechpartner</w:t>
      </w:r>
    </w:p>
    <w:p w14:paraId="68885FF8" w14:textId="77777777" w:rsidR="006402C6" w:rsidRDefault="006402C6" w:rsidP="006402C6">
      <w:pPr>
        <w:pStyle w:val="HA"/>
        <w:numPr>
          <w:ilvl w:val="0"/>
          <w:numId w:val="3"/>
        </w:numPr>
        <w:tabs>
          <w:tab w:val="clear" w:pos="2268"/>
        </w:tabs>
        <w:spacing w:line="240" w:lineRule="atLeast"/>
        <w:ind w:left="0"/>
        <w:jc w:val="both"/>
        <w:rPr>
          <w:rFonts w:ascii="Arial" w:hAnsi="Arial" w:cs="Arial"/>
          <w:sz w:val="22"/>
          <w:szCs w:val="22"/>
          <w:lang w:val="en-GB"/>
        </w:rPr>
      </w:pPr>
      <w:r>
        <w:rPr>
          <w:rFonts w:ascii="Arial" w:hAnsi="Arial" w:cs="Arial"/>
          <w:sz w:val="22"/>
          <w:szCs w:val="22"/>
          <w:lang w:val="en-GB"/>
        </w:rPr>
        <w:t>apoplex medical technologies GmbH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ars publicandi GmbH</w:t>
      </w:r>
    </w:p>
    <w:p w14:paraId="52D694CB" w14:textId="77777777" w:rsidR="006402C6" w:rsidRPr="00D744C7" w:rsidRDefault="006402C6" w:rsidP="006402C6">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Helena Holzkamm</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Martina Overmann</w:t>
      </w:r>
    </w:p>
    <w:p w14:paraId="0D171893" w14:textId="10F1FF5B" w:rsidR="006402C6" w:rsidRPr="00D744C7" w:rsidRDefault="00B66E78" w:rsidP="006402C6">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Zweibrücker Sraß</w:t>
      </w:r>
      <w:r w:rsidR="00EB43B3" w:rsidRPr="00D744C7">
        <w:rPr>
          <w:rFonts w:ascii="Arial" w:hAnsi="Arial" w:cs="Arial"/>
          <w:sz w:val="22"/>
          <w:szCs w:val="22"/>
          <w:lang w:val="en-GB"/>
        </w:rPr>
        <w:t>e</w:t>
      </w:r>
      <w:r w:rsidR="00351DC0" w:rsidRPr="00D744C7">
        <w:rPr>
          <w:rFonts w:ascii="Arial" w:hAnsi="Arial" w:cs="Arial"/>
          <w:sz w:val="22"/>
          <w:szCs w:val="22"/>
          <w:lang w:val="en-GB"/>
        </w:rPr>
        <w:t xml:space="preserve"> 185</w:t>
      </w:r>
      <w:r w:rsidR="006402C6" w:rsidRPr="00D744C7">
        <w:rPr>
          <w:rFonts w:ascii="Arial" w:hAnsi="Arial" w:cs="Arial"/>
          <w:sz w:val="22"/>
          <w:szCs w:val="22"/>
          <w:lang w:val="en-GB"/>
        </w:rPr>
        <w:tab/>
      </w:r>
      <w:r w:rsidR="006402C6" w:rsidRPr="00D744C7">
        <w:rPr>
          <w:rFonts w:ascii="Arial" w:hAnsi="Arial" w:cs="Arial"/>
          <w:sz w:val="22"/>
          <w:szCs w:val="22"/>
          <w:lang w:val="en-GB"/>
        </w:rPr>
        <w:tab/>
      </w:r>
      <w:r w:rsidR="006402C6" w:rsidRPr="00D744C7">
        <w:rPr>
          <w:rFonts w:ascii="Arial" w:hAnsi="Arial" w:cs="Arial"/>
          <w:sz w:val="22"/>
          <w:szCs w:val="22"/>
          <w:lang w:val="en-GB"/>
        </w:rPr>
        <w:tab/>
      </w:r>
      <w:r w:rsidR="006402C6" w:rsidRPr="00D744C7">
        <w:rPr>
          <w:rFonts w:ascii="Arial" w:hAnsi="Arial" w:cs="Arial"/>
          <w:sz w:val="22"/>
          <w:szCs w:val="22"/>
          <w:lang w:val="en-GB"/>
        </w:rPr>
        <w:tab/>
      </w:r>
      <w:r w:rsidR="006402C6" w:rsidRPr="00D744C7">
        <w:rPr>
          <w:rFonts w:ascii="Arial" w:hAnsi="Arial" w:cs="Arial"/>
          <w:sz w:val="22"/>
          <w:szCs w:val="22"/>
          <w:lang w:val="en-GB"/>
        </w:rPr>
        <w:tab/>
      </w:r>
      <w:r w:rsidRPr="00D744C7">
        <w:rPr>
          <w:rFonts w:ascii="Arial" w:hAnsi="Arial" w:cs="Arial"/>
          <w:sz w:val="22"/>
          <w:szCs w:val="22"/>
          <w:lang w:val="en-GB"/>
        </w:rPr>
        <w:t>S</w:t>
      </w:r>
      <w:r w:rsidR="006402C6" w:rsidRPr="00D744C7">
        <w:rPr>
          <w:rFonts w:ascii="Arial" w:hAnsi="Arial" w:cs="Arial"/>
          <w:sz w:val="22"/>
          <w:szCs w:val="22"/>
          <w:lang w:val="en-GB"/>
        </w:rPr>
        <w:t>chulstraße 28</w:t>
      </w:r>
    </w:p>
    <w:p w14:paraId="4A16774C" w14:textId="77777777" w:rsidR="006402C6" w:rsidRPr="00D744C7" w:rsidRDefault="006402C6" w:rsidP="006402C6">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D-66953 Pirmasens</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D-66976 Rodalben</w:t>
      </w:r>
    </w:p>
    <w:p w14:paraId="5AEB8BC7" w14:textId="77777777" w:rsidR="006402C6" w:rsidRPr="00D744C7" w:rsidRDefault="006402C6" w:rsidP="006402C6">
      <w:pPr>
        <w:spacing w:line="240" w:lineRule="atLeast"/>
        <w:jc w:val="both"/>
        <w:rPr>
          <w:rFonts w:ascii="Arial" w:hAnsi="Arial" w:cs="Arial"/>
          <w:sz w:val="22"/>
          <w:szCs w:val="22"/>
          <w:lang w:val="en-GB"/>
        </w:rPr>
      </w:pPr>
      <w:r w:rsidRPr="00D744C7">
        <w:rPr>
          <w:rFonts w:ascii="Arial" w:hAnsi="Arial" w:cs="Arial"/>
          <w:sz w:val="22"/>
          <w:szCs w:val="22"/>
          <w:lang w:val="en-GB"/>
        </w:rPr>
        <w:t>Telefon: +49 6331 698998-47</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Telefon: +49 6331 5543-13</w:t>
      </w:r>
    </w:p>
    <w:p w14:paraId="195E4416" w14:textId="77777777" w:rsidR="006402C6" w:rsidRDefault="006402C6" w:rsidP="006402C6">
      <w:pPr>
        <w:spacing w:line="240" w:lineRule="atLeast"/>
        <w:rPr>
          <w:rFonts w:ascii="Arial" w:hAnsi="Arial" w:cs="Arial"/>
          <w:sz w:val="22"/>
          <w:szCs w:val="22"/>
          <w:lang w:val="fr-FR"/>
        </w:rPr>
      </w:pPr>
      <w:r w:rsidRPr="00D744C7">
        <w:rPr>
          <w:rFonts w:ascii="Arial" w:hAnsi="Arial" w:cs="Arial"/>
          <w:sz w:val="22"/>
          <w:szCs w:val="22"/>
          <w:lang w:val="en-GB"/>
        </w:rPr>
        <w:t>Telefax: +49 6331 698998-19</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Telefax: +49 6331 5543-43</w:t>
      </w:r>
    </w:p>
    <w:p w14:paraId="5066BDF5" w14:textId="77777777" w:rsidR="006402C6" w:rsidRPr="00240FD8" w:rsidRDefault="00302767" w:rsidP="006402C6">
      <w:pPr>
        <w:spacing w:line="240" w:lineRule="atLeast"/>
        <w:jc w:val="both"/>
        <w:rPr>
          <w:rFonts w:ascii="Arial" w:hAnsi="Arial" w:cs="Arial"/>
          <w:sz w:val="22"/>
          <w:szCs w:val="22"/>
          <w:lang w:val="nb-NO"/>
        </w:rPr>
      </w:pPr>
      <w:hyperlink r:id="rId12" w:history="1">
        <w:r w:rsidR="006402C6" w:rsidRPr="00240FD8">
          <w:rPr>
            <w:rStyle w:val="Hyperlink"/>
            <w:rFonts w:ascii="Arial" w:hAnsi="Arial" w:cs="Arial"/>
            <w:sz w:val="22"/>
            <w:szCs w:val="22"/>
            <w:lang w:val="nb-NO"/>
          </w:rPr>
          <w:t>https://apoplexmedical.de</w:t>
        </w:r>
      </w:hyperlink>
      <w:r w:rsidR="006402C6" w:rsidRPr="00240FD8">
        <w:rPr>
          <w:rStyle w:val="Hyperlink"/>
          <w:rFonts w:ascii="Arial" w:hAnsi="Arial" w:cs="Arial"/>
          <w:sz w:val="22"/>
          <w:szCs w:val="22"/>
          <w:lang w:val="nb-NO"/>
        </w:rPr>
        <w:t xml:space="preserve"> </w:t>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hyperlink r:id="rId13" w:history="1">
        <w:r w:rsidR="006402C6" w:rsidRPr="00240FD8">
          <w:rPr>
            <w:rStyle w:val="Hyperlink"/>
            <w:rFonts w:ascii="Arial" w:hAnsi="Arial" w:cs="Arial"/>
            <w:sz w:val="22"/>
            <w:szCs w:val="22"/>
            <w:lang w:val="nb-NO"/>
          </w:rPr>
          <w:t>https://ars-pr.de</w:t>
        </w:r>
      </w:hyperlink>
      <w:r w:rsidR="006402C6" w:rsidRPr="00240FD8">
        <w:rPr>
          <w:rFonts w:ascii="Arial" w:hAnsi="Arial" w:cs="Arial"/>
          <w:sz w:val="22"/>
          <w:szCs w:val="22"/>
          <w:lang w:val="nb-NO"/>
        </w:rPr>
        <w:t xml:space="preserve"> </w:t>
      </w:r>
    </w:p>
    <w:p w14:paraId="69044EBF" w14:textId="1177BB63" w:rsidR="0035643C" w:rsidRPr="006402C6" w:rsidRDefault="00302767" w:rsidP="006402C6">
      <w:pPr>
        <w:spacing w:line="240" w:lineRule="atLeast"/>
        <w:rPr>
          <w:rFonts w:ascii="Arial" w:hAnsi="Arial" w:cs="Arial"/>
          <w:sz w:val="22"/>
          <w:szCs w:val="22"/>
          <w:lang w:val="fr-FR"/>
        </w:rPr>
      </w:pPr>
      <w:hyperlink r:id="rId14" w:history="1">
        <w:r w:rsidR="006402C6" w:rsidRPr="00240FD8">
          <w:rPr>
            <w:rStyle w:val="Hyperlink"/>
            <w:rFonts w:ascii="Arial" w:hAnsi="Arial" w:cs="Arial"/>
            <w:sz w:val="22"/>
            <w:szCs w:val="22"/>
            <w:lang w:val="nb-NO"/>
          </w:rPr>
          <w:t>h.holzkamm@apoplexmedical.de</w:t>
        </w:r>
      </w:hyperlink>
      <w:r w:rsidR="006402C6" w:rsidRPr="00240FD8">
        <w:rPr>
          <w:rFonts w:ascii="Arial" w:hAnsi="Arial" w:cs="Arial"/>
          <w:sz w:val="22"/>
          <w:szCs w:val="22"/>
          <w:lang w:val="nb-NO"/>
        </w:rPr>
        <w:t xml:space="preserve"> </w:t>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hyperlink r:id="rId15" w:history="1">
        <w:r w:rsidR="006402C6" w:rsidRPr="00240FD8">
          <w:rPr>
            <w:rStyle w:val="Hyperlink"/>
            <w:rFonts w:ascii="Arial" w:hAnsi="Arial" w:cs="Arial"/>
            <w:sz w:val="22"/>
            <w:szCs w:val="22"/>
            <w:lang w:val="nb-NO"/>
          </w:rPr>
          <w:t>MOvermann@ars-pr.de</w:t>
        </w:r>
      </w:hyperlink>
    </w:p>
    <w:sectPr w:rsidR="0035643C" w:rsidRPr="006402C6">
      <w:headerReference w:type="default" r:id="rId16"/>
      <w:footerReference w:type="default" r:id="rId17"/>
      <w:pgSz w:w="11906" w:h="16838" w:code="9"/>
      <w:pgMar w:top="1985" w:right="1418" w:bottom="1134"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8F6E" w14:textId="77777777" w:rsidR="00C30BD4" w:rsidRDefault="00C30BD4">
      <w:r>
        <w:separator/>
      </w:r>
    </w:p>
  </w:endnote>
  <w:endnote w:type="continuationSeparator" w:id="0">
    <w:p w14:paraId="014A9B93" w14:textId="77777777" w:rsidR="00C30BD4" w:rsidRDefault="00C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03C3" w14:textId="0461DD29" w:rsidR="004C5933" w:rsidRDefault="004C5933">
    <w:pPr>
      <w:pStyle w:val="Fuzeile"/>
      <w:rPr>
        <w:rFonts w:ascii="Arial" w:hAnsi="Arial" w:cs="Arial"/>
        <w:b/>
        <w:bCs/>
        <w:sz w:val="22"/>
        <w:szCs w:val="22"/>
        <w:lang w:val="en-GB"/>
      </w:rPr>
    </w:pPr>
  </w:p>
  <w:p w14:paraId="396E305B" w14:textId="77777777" w:rsidR="00793C59" w:rsidRDefault="00793C59">
    <w:pPr>
      <w:pStyle w:val="Fuzeile"/>
      <w:rPr>
        <w:rFonts w:ascii="Arial" w:hAnsi="Arial" w:cs="Arial"/>
        <w:b/>
        <w:bCs/>
        <w:sz w:val="22"/>
        <w:szCs w:val="22"/>
        <w:lang w:val="en-GB"/>
      </w:rPr>
    </w:pPr>
  </w:p>
  <w:p w14:paraId="73FB0FFA" w14:textId="3F46E136" w:rsidR="004C5933" w:rsidRDefault="004C5933">
    <w:pPr>
      <w:pStyle w:val="Fuzeile"/>
      <w:rPr>
        <w:rFonts w:ascii="Arial" w:hAnsi="Arial" w:cs="Arial"/>
        <w:b/>
        <w:bCs/>
        <w:sz w:val="18"/>
        <w:szCs w:val="18"/>
        <w:lang w:val="de-CH"/>
      </w:rPr>
    </w:pPr>
    <w:r>
      <w:rPr>
        <w:rFonts w:ascii="Arial" w:hAnsi="Arial" w:cs="Arial"/>
        <w:b/>
        <w:bCs/>
        <w:sz w:val="21"/>
        <w:szCs w:val="21"/>
        <w:lang w:val="de-CH"/>
      </w:rPr>
      <w:t>Download/Text und Bild unter</w:t>
    </w:r>
    <w:r w:rsidRPr="002558B8">
      <w:rPr>
        <w:rFonts w:ascii="Arial" w:hAnsi="Arial" w:cs="Arial"/>
        <w:b/>
        <w:bCs/>
        <w:sz w:val="21"/>
        <w:szCs w:val="21"/>
        <w:lang w:val="de-CH"/>
      </w:rPr>
      <w:t xml:space="preserve"> </w:t>
    </w:r>
    <w:hyperlink r:id="rId1" w:history="1">
      <w:r w:rsidR="00555420" w:rsidRPr="00522E1E">
        <w:rPr>
          <w:rStyle w:val="Hyperlink"/>
          <w:rFonts w:ascii="Arial" w:hAnsi="Arial" w:cs="Arial"/>
          <w:b/>
          <w:bCs/>
          <w:sz w:val="21"/>
          <w:szCs w:val="21"/>
          <w:lang w:val="de-CH"/>
        </w:rPr>
        <w:t>https://ars-pr.de/presse/20210121_apo</w:t>
      </w:r>
    </w:hyperlink>
    <w:r w:rsidR="00530A52">
      <w:rPr>
        <w:rFonts w:ascii="Arial" w:hAnsi="Arial" w:cs="Arial"/>
        <w:b/>
        <w:bCs/>
        <w:sz w:val="21"/>
        <w:szCs w:val="21"/>
        <w:lang w:val="de-CH"/>
      </w:rPr>
      <w:t xml:space="preserve"> </w:t>
    </w:r>
    <w:r w:rsidR="00C9022A">
      <w:rPr>
        <w:rFonts w:ascii="Arial" w:hAnsi="Arial" w:cs="Arial"/>
        <w:b/>
        <w:bCs/>
        <w:sz w:val="21"/>
        <w:szCs w:val="21"/>
      </w:rPr>
      <w:t xml:space="preserve"> </w:t>
    </w:r>
    <w:r w:rsidR="00D501ED">
      <w:rPr>
        <w:rStyle w:val="Seitenzahl"/>
        <w:rFonts w:ascii="Arial" w:hAnsi="Arial" w:cs="Arial"/>
        <w:b/>
        <w:bCs/>
      </w:rPr>
      <w:t xml:space="preserve">                             </w:t>
    </w:r>
    <w:r>
      <w:rPr>
        <w:rStyle w:val="Seitenzahl"/>
        <w:rFonts w:ascii="Arial" w:hAnsi="Arial" w:cs="Arial"/>
        <w:b/>
        <w:bCs/>
        <w:lang w:val="de-CH"/>
      </w:rPr>
      <w:fldChar w:fldCharType="begin"/>
    </w:r>
    <w:r>
      <w:rPr>
        <w:rStyle w:val="Seitenzahl"/>
        <w:rFonts w:ascii="Arial" w:hAnsi="Arial" w:cs="Arial"/>
        <w:b/>
        <w:bCs/>
        <w:lang w:val="de-CH"/>
      </w:rPr>
      <w:instrText xml:space="preserve"> PAGE </w:instrText>
    </w:r>
    <w:r>
      <w:rPr>
        <w:rStyle w:val="Seitenzahl"/>
        <w:rFonts w:ascii="Arial" w:hAnsi="Arial" w:cs="Arial"/>
        <w:b/>
        <w:bCs/>
        <w:lang w:val="de-CH"/>
      </w:rPr>
      <w:fldChar w:fldCharType="separate"/>
    </w:r>
    <w:r w:rsidR="00CE203B">
      <w:rPr>
        <w:rStyle w:val="Seitenzahl"/>
        <w:rFonts w:ascii="Arial" w:hAnsi="Arial" w:cs="Arial"/>
        <w:b/>
        <w:bCs/>
        <w:noProof/>
        <w:lang w:val="de-CH"/>
      </w:rPr>
      <w:t>2</w:t>
    </w:r>
    <w:r>
      <w:rPr>
        <w:rStyle w:val="Seitenzahl"/>
        <w:rFonts w:ascii="Arial" w:hAnsi="Arial" w:cs="Arial"/>
        <w:b/>
        <w:bCs/>
        <w:lang w:val="de-CH"/>
      </w:rPr>
      <w:fldChar w:fldCharType="end"/>
    </w:r>
  </w:p>
  <w:p w14:paraId="01A0D63F" w14:textId="77777777" w:rsidR="004C5933" w:rsidRDefault="004C5933">
    <w:pPr>
      <w:pStyle w:val="Fuzeile"/>
      <w:rPr>
        <w:rFonts w:ascii="Arial" w:hAnsi="Arial" w:cs="Arial"/>
        <w:b/>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1737" w14:textId="77777777" w:rsidR="00C30BD4" w:rsidRDefault="00C30BD4">
      <w:r>
        <w:separator/>
      </w:r>
    </w:p>
  </w:footnote>
  <w:footnote w:type="continuationSeparator" w:id="0">
    <w:p w14:paraId="645371B0" w14:textId="77777777" w:rsidR="00C30BD4" w:rsidRDefault="00C3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A647" w14:textId="1725FFC9" w:rsidR="0050460F" w:rsidRDefault="00C01211">
    <w:pPr>
      <w:pStyle w:val="Kopfzeile"/>
      <w:jc w:val="right"/>
    </w:pPr>
    <w:r>
      <w:rPr>
        <w:noProof/>
      </w:rPr>
      <mc:AlternateContent>
        <mc:Choice Requires="wps">
          <w:drawing>
            <wp:anchor distT="0" distB="0" distL="114300" distR="114300" simplePos="0" relativeHeight="251662336" behindDoc="0" locked="0" layoutInCell="1" allowOverlap="1" wp14:anchorId="47AC3D94" wp14:editId="35C33A92">
              <wp:simplePos x="0" y="0"/>
              <wp:positionH relativeFrom="column">
                <wp:posOffset>-114300</wp:posOffset>
              </wp:positionH>
              <wp:positionV relativeFrom="paragraph">
                <wp:posOffset>-6985</wp:posOffset>
              </wp:positionV>
              <wp:extent cx="2857500" cy="457200"/>
              <wp:effectExtent l="0" t="0" r="444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275E" w14:textId="786A6314" w:rsidR="004C5933" w:rsidRDefault="00C30F10">
                          <w:r>
                            <w:rPr>
                              <w:rFonts w:ascii="Arial" w:hAnsi="Arial" w:cs="Arial"/>
                              <w:b/>
                              <w:bCs/>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3D94" id="_x0000_t202" coordsize="21600,21600" o:spt="202" path="m,l,21600r21600,l21600,xe">
              <v:stroke joinstyle="miter"/>
              <v:path gradientshapeok="t" o:connecttype="rect"/>
            </v:shapetype>
            <v:shape id="Text Box 1" o:spid="_x0000_s1026" type="#_x0000_t202" style="position:absolute;left:0;text-align:left;margin-left:-9pt;margin-top:-.5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" filled="f" stroked="f">
              <v:textbox>
                <w:txbxContent>
                  <w:p w14:paraId="5EF0275E" w14:textId="786A6314" w:rsidR="004C5933" w:rsidRDefault="00C30F10">
                    <w:r>
                      <w:rPr>
                        <w:rFonts w:ascii="Arial" w:hAnsi="Arial" w:cs="Arial"/>
                        <w:b/>
                        <w:bCs/>
                        <w:sz w:val="28"/>
                        <w:szCs w:val="28"/>
                      </w:rPr>
                      <w:t>PRESSEMITTEILUNG</w:t>
                    </w:r>
                  </w:p>
                </w:txbxContent>
              </v:textbox>
            </v:shape>
          </w:pict>
        </mc:Fallback>
      </mc:AlternateContent>
    </w:r>
    <w:r>
      <w:rPr>
        <w:noProof/>
      </w:rPr>
      <w:drawing>
        <wp:inline distT="0" distB="0" distL="0" distR="0" wp14:anchorId="1DAACAC8" wp14:editId="3C322908">
          <wp:extent cx="2085975" cy="409575"/>
          <wp:effectExtent l="0" t="0" r="9525" b="952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p w14:paraId="681DB201" w14:textId="06D30D31" w:rsidR="0050460F" w:rsidRDefault="0050460F">
    <w:pPr>
      <w:pStyle w:val="Kopfzeile"/>
      <w:jc w:val="right"/>
    </w:pPr>
  </w:p>
  <w:p w14:paraId="69ADD056" w14:textId="6BF66835" w:rsidR="00CD5FC2" w:rsidRDefault="00CD5FC2">
    <w:pPr>
      <w:pStyle w:val="Kopfzeile"/>
      <w:jc w:val="right"/>
    </w:pPr>
  </w:p>
  <w:p w14:paraId="67089D48" w14:textId="77777777" w:rsidR="00793C59" w:rsidRDefault="00793C59">
    <w:pPr>
      <w:pStyle w:val="Kopfzeile"/>
      <w:jc w:val="right"/>
    </w:pPr>
  </w:p>
  <w:p w14:paraId="5A5C9276" w14:textId="77777777" w:rsidR="004C5933" w:rsidRDefault="00C01211">
    <w:pPr>
      <w:pStyle w:val="Kopfzeile"/>
      <w:jc w:val="right"/>
    </w:pPr>
    <w:r>
      <w:rPr>
        <w:noProof/>
      </w:rPr>
      <mc:AlternateContent>
        <mc:Choice Requires="wps">
          <w:drawing>
            <wp:anchor distT="0" distB="0" distL="114300" distR="114300" simplePos="0" relativeHeight="251661312" behindDoc="0" locked="1" layoutInCell="1" allowOverlap="1" wp14:anchorId="6B5CF198" wp14:editId="67AD3E51">
              <wp:simplePos x="0" y="0"/>
              <wp:positionH relativeFrom="page">
                <wp:posOffset>7381240</wp:posOffset>
              </wp:positionH>
              <wp:positionV relativeFrom="page">
                <wp:posOffset>7632700</wp:posOffset>
              </wp:positionV>
              <wp:extent cx="180975" cy="0"/>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230B3" id="_x0000_t32" coordsize="21600,21600" o:spt="32" o:oned="t" path="m,l21600,21600e" filled="f">
              <v:path arrowok="t" fillok="f" o:connecttype="none"/>
              <o:lock v:ext="edit" shapetype="t"/>
            </v:shapetype>
            <v:shape id="AutoShape 2" o:spid="_x0000_s1026" type="#_x0000_t32" style="position:absolute;margin-left:581.2pt;margin-top:601pt;width:14.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q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TxdP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">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7C3C8B0E" wp14:editId="39AF8BED">
              <wp:simplePos x="0" y="0"/>
              <wp:positionH relativeFrom="page">
                <wp:posOffset>0</wp:posOffset>
              </wp:positionH>
              <wp:positionV relativeFrom="page">
                <wp:posOffset>5346700</wp:posOffset>
              </wp:positionV>
              <wp:extent cx="179705" cy="0"/>
              <wp:effectExtent l="9525"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995A" id="AutoShape 3" o:spid="_x0000_s1026" type="#_x0000_t32" style="position:absolute;margin-left:0;margin-top:421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b7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Ip5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">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1E97D60C" wp14:editId="41FB40C2">
              <wp:simplePos x="0" y="0"/>
              <wp:positionH relativeFrom="page">
                <wp:posOffset>7381240</wp:posOffset>
              </wp:positionH>
              <wp:positionV relativeFrom="page">
                <wp:posOffset>3816350</wp:posOffset>
              </wp:positionV>
              <wp:extent cx="18097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0E65" id="AutoShape 4" o:spid="_x0000_s1026" type="#_x0000_t32" style="position:absolute;margin-left:581.2pt;margin-top:300.5pt;width:1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&#1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BC2144"/>
    <w:multiLevelType w:val="hybridMultilevel"/>
    <w:tmpl w:val="F1388040"/>
    <w:lvl w:ilvl="0" w:tplc="C3785F8E">
      <w:start w:val="1"/>
      <w:numFmt w:val="bullet"/>
      <w:lvlText w:val=""/>
      <w:lvlJc w:val="left"/>
      <w:pPr>
        <w:ind w:left="-135" w:hanging="360"/>
      </w:pPr>
      <w:rPr>
        <w:rFonts w:ascii="Symbol" w:hAnsi="Symbol" w:hint="default"/>
        <w:color w:val="auto"/>
      </w:rPr>
    </w:lvl>
    <w:lvl w:ilvl="1" w:tplc="04070003" w:tentative="1">
      <w:start w:val="1"/>
      <w:numFmt w:val="bullet"/>
      <w:lvlText w:val="o"/>
      <w:lvlJc w:val="left"/>
      <w:pPr>
        <w:ind w:left="585" w:hanging="360"/>
      </w:pPr>
      <w:rPr>
        <w:rFonts w:ascii="Courier New" w:hAnsi="Courier New" w:hint="default"/>
      </w:rPr>
    </w:lvl>
    <w:lvl w:ilvl="2" w:tplc="04070005" w:tentative="1">
      <w:start w:val="1"/>
      <w:numFmt w:val="bullet"/>
      <w:lvlText w:val=""/>
      <w:lvlJc w:val="left"/>
      <w:pPr>
        <w:ind w:left="1305" w:hanging="360"/>
      </w:pPr>
      <w:rPr>
        <w:rFonts w:ascii="Wingdings" w:hAnsi="Wingdings" w:hint="default"/>
      </w:rPr>
    </w:lvl>
    <w:lvl w:ilvl="3" w:tplc="04070001" w:tentative="1">
      <w:start w:val="1"/>
      <w:numFmt w:val="bullet"/>
      <w:lvlText w:val=""/>
      <w:lvlJc w:val="left"/>
      <w:pPr>
        <w:ind w:left="2025" w:hanging="360"/>
      </w:pPr>
      <w:rPr>
        <w:rFonts w:ascii="Symbol" w:hAnsi="Symbol" w:hint="default"/>
      </w:rPr>
    </w:lvl>
    <w:lvl w:ilvl="4" w:tplc="04070003" w:tentative="1">
      <w:start w:val="1"/>
      <w:numFmt w:val="bullet"/>
      <w:lvlText w:val="o"/>
      <w:lvlJc w:val="left"/>
      <w:pPr>
        <w:ind w:left="2745" w:hanging="360"/>
      </w:pPr>
      <w:rPr>
        <w:rFonts w:ascii="Courier New" w:hAnsi="Courier New" w:hint="default"/>
      </w:rPr>
    </w:lvl>
    <w:lvl w:ilvl="5" w:tplc="04070005" w:tentative="1">
      <w:start w:val="1"/>
      <w:numFmt w:val="bullet"/>
      <w:lvlText w:val=""/>
      <w:lvlJc w:val="left"/>
      <w:pPr>
        <w:ind w:left="3465" w:hanging="360"/>
      </w:pPr>
      <w:rPr>
        <w:rFonts w:ascii="Wingdings" w:hAnsi="Wingdings" w:hint="default"/>
      </w:rPr>
    </w:lvl>
    <w:lvl w:ilvl="6" w:tplc="04070001" w:tentative="1">
      <w:start w:val="1"/>
      <w:numFmt w:val="bullet"/>
      <w:lvlText w:val=""/>
      <w:lvlJc w:val="left"/>
      <w:pPr>
        <w:ind w:left="4185" w:hanging="360"/>
      </w:pPr>
      <w:rPr>
        <w:rFonts w:ascii="Symbol" w:hAnsi="Symbol" w:hint="default"/>
      </w:rPr>
    </w:lvl>
    <w:lvl w:ilvl="7" w:tplc="04070003" w:tentative="1">
      <w:start w:val="1"/>
      <w:numFmt w:val="bullet"/>
      <w:lvlText w:val="o"/>
      <w:lvlJc w:val="left"/>
      <w:pPr>
        <w:ind w:left="4905" w:hanging="360"/>
      </w:pPr>
      <w:rPr>
        <w:rFonts w:ascii="Courier New" w:hAnsi="Courier New" w:hint="default"/>
      </w:rPr>
    </w:lvl>
    <w:lvl w:ilvl="8" w:tplc="04070005" w:tentative="1">
      <w:start w:val="1"/>
      <w:numFmt w:val="bullet"/>
      <w:lvlText w:val=""/>
      <w:lvlJc w:val="left"/>
      <w:pPr>
        <w:ind w:left="5625" w:hanging="360"/>
      </w:pPr>
      <w:rPr>
        <w:rFonts w:ascii="Wingdings" w:hAnsi="Wingdings" w:hint="default"/>
      </w:rPr>
    </w:lvl>
  </w:abstractNum>
  <w:abstractNum w:abstractNumId="2" w15:restartNumberingAfterBreak="0">
    <w:nsid w:val="11D70C84"/>
    <w:multiLevelType w:val="hybridMultilevel"/>
    <w:tmpl w:val="90D25F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0D212E"/>
    <w:multiLevelType w:val="multilevel"/>
    <w:tmpl w:val="432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E0069"/>
    <w:multiLevelType w:val="hybridMultilevel"/>
    <w:tmpl w:val="A6C0A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9474F"/>
    <w:multiLevelType w:val="hybridMultilevel"/>
    <w:tmpl w:val="E7B0E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D617F"/>
    <w:multiLevelType w:val="hybridMultilevel"/>
    <w:tmpl w:val="3BA240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B31F8"/>
    <w:multiLevelType w:val="hybridMultilevel"/>
    <w:tmpl w:val="2318B5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43553"/>
    <w:multiLevelType w:val="hybridMultilevel"/>
    <w:tmpl w:val="DCA8D6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473FF"/>
    <w:multiLevelType w:val="multilevel"/>
    <w:tmpl w:val="ADA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8256C"/>
    <w:multiLevelType w:val="multilevel"/>
    <w:tmpl w:val="C00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A0799"/>
    <w:multiLevelType w:val="multilevel"/>
    <w:tmpl w:val="747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15197"/>
    <w:multiLevelType w:val="hybridMultilevel"/>
    <w:tmpl w:val="B2D05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CF3F7F"/>
    <w:multiLevelType w:val="hybridMultilevel"/>
    <w:tmpl w:val="51768E5E"/>
    <w:lvl w:ilvl="0" w:tplc="E29E55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3"/>
  </w:num>
  <w:num w:numId="5">
    <w:abstractNumId w:val="1"/>
  </w:num>
  <w:num w:numId="6">
    <w:abstractNumId w:val="12"/>
  </w:num>
  <w:num w:numId="7">
    <w:abstractNumId w:val="4"/>
  </w:num>
  <w:num w:numId="8">
    <w:abstractNumId w:val="7"/>
  </w:num>
  <w:num w:numId="9">
    <w:abstractNumId w:val="5"/>
  </w:num>
  <w:num w:numId="10">
    <w:abstractNumId w:val="2"/>
  </w:num>
  <w:num w:numId="11">
    <w:abstractNumId w:val="1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CH" w:vendorID="64" w:dllVersion="4096" w:nlCheck="1" w:checkStyle="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86"/>
    <w:rsid w:val="00000BF8"/>
    <w:rsid w:val="00000E76"/>
    <w:rsid w:val="000026B0"/>
    <w:rsid w:val="00004757"/>
    <w:rsid w:val="000141E6"/>
    <w:rsid w:val="000143AB"/>
    <w:rsid w:val="000151C9"/>
    <w:rsid w:val="00015971"/>
    <w:rsid w:val="00016590"/>
    <w:rsid w:val="00021CC5"/>
    <w:rsid w:val="000243F0"/>
    <w:rsid w:val="00024EA8"/>
    <w:rsid w:val="00031954"/>
    <w:rsid w:val="00032A61"/>
    <w:rsid w:val="00034F7D"/>
    <w:rsid w:val="00037636"/>
    <w:rsid w:val="000417CC"/>
    <w:rsid w:val="00041C10"/>
    <w:rsid w:val="00042996"/>
    <w:rsid w:val="0004475D"/>
    <w:rsid w:val="00044FFF"/>
    <w:rsid w:val="00045CDE"/>
    <w:rsid w:val="000465A5"/>
    <w:rsid w:val="000467E4"/>
    <w:rsid w:val="00047898"/>
    <w:rsid w:val="0005518A"/>
    <w:rsid w:val="000559A1"/>
    <w:rsid w:val="00062863"/>
    <w:rsid w:val="00066876"/>
    <w:rsid w:val="00066D05"/>
    <w:rsid w:val="00067100"/>
    <w:rsid w:val="00073AB0"/>
    <w:rsid w:val="00074BCE"/>
    <w:rsid w:val="00076EAF"/>
    <w:rsid w:val="0008072F"/>
    <w:rsid w:val="00082DEC"/>
    <w:rsid w:val="00083CCD"/>
    <w:rsid w:val="00084682"/>
    <w:rsid w:val="00091285"/>
    <w:rsid w:val="0009178C"/>
    <w:rsid w:val="0009387D"/>
    <w:rsid w:val="00094654"/>
    <w:rsid w:val="00095A46"/>
    <w:rsid w:val="00096C2E"/>
    <w:rsid w:val="000A0A47"/>
    <w:rsid w:val="000A4E19"/>
    <w:rsid w:val="000B1890"/>
    <w:rsid w:val="000B293A"/>
    <w:rsid w:val="000B3AA2"/>
    <w:rsid w:val="000B4986"/>
    <w:rsid w:val="000B5955"/>
    <w:rsid w:val="000B5ADF"/>
    <w:rsid w:val="000C024D"/>
    <w:rsid w:val="000D0449"/>
    <w:rsid w:val="000D0835"/>
    <w:rsid w:val="000D1CCB"/>
    <w:rsid w:val="000D4664"/>
    <w:rsid w:val="000D475D"/>
    <w:rsid w:val="000D685C"/>
    <w:rsid w:val="000D6E8B"/>
    <w:rsid w:val="000E4FA2"/>
    <w:rsid w:val="000E69DD"/>
    <w:rsid w:val="000E7ED5"/>
    <w:rsid w:val="000F08FE"/>
    <w:rsid w:val="000F17B2"/>
    <w:rsid w:val="000F25D6"/>
    <w:rsid w:val="000F289B"/>
    <w:rsid w:val="000F2E21"/>
    <w:rsid w:val="00100586"/>
    <w:rsid w:val="00101DDC"/>
    <w:rsid w:val="001039DF"/>
    <w:rsid w:val="00112946"/>
    <w:rsid w:val="00115809"/>
    <w:rsid w:val="00121E4D"/>
    <w:rsid w:val="00123F70"/>
    <w:rsid w:val="001249F9"/>
    <w:rsid w:val="00126A49"/>
    <w:rsid w:val="0013242E"/>
    <w:rsid w:val="001502D0"/>
    <w:rsid w:val="00150810"/>
    <w:rsid w:val="00150C5D"/>
    <w:rsid w:val="001513CD"/>
    <w:rsid w:val="00151C33"/>
    <w:rsid w:val="00164528"/>
    <w:rsid w:val="00164F4A"/>
    <w:rsid w:val="00167A70"/>
    <w:rsid w:val="001723D4"/>
    <w:rsid w:val="00172D5E"/>
    <w:rsid w:val="00182568"/>
    <w:rsid w:val="00185F9E"/>
    <w:rsid w:val="00186224"/>
    <w:rsid w:val="0019103D"/>
    <w:rsid w:val="0019275C"/>
    <w:rsid w:val="00193CB2"/>
    <w:rsid w:val="00197D22"/>
    <w:rsid w:val="001A0ECD"/>
    <w:rsid w:val="001A270B"/>
    <w:rsid w:val="001A2936"/>
    <w:rsid w:val="001A5FB2"/>
    <w:rsid w:val="001B58DA"/>
    <w:rsid w:val="001B5B1B"/>
    <w:rsid w:val="001B5DBD"/>
    <w:rsid w:val="001C1C10"/>
    <w:rsid w:val="001C3877"/>
    <w:rsid w:val="001D1B1B"/>
    <w:rsid w:val="001D481D"/>
    <w:rsid w:val="001E0DBB"/>
    <w:rsid w:val="001E0E01"/>
    <w:rsid w:val="001E491B"/>
    <w:rsid w:val="001E715E"/>
    <w:rsid w:val="001F08AC"/>
    <w:rsid w:val="001F1E64"/>
    <w:rsid w:val="001F2A74"/>
    <w:rsid w:val="00204058"/>
    <w:rsid w:val="00204396"/>
    <w:rsid w:val="0021131E"/>
    <w:rsid w:val="00212A05"/>
    <w:rsid w:val="00212B4E"/>
    <w:rsid w:val="00214A91"/>
    <w:rsid w:val="00220397"/>
    <w:rsid w:val="002209C3"/>
    <w:rsid w:val="002233A3"/>
    <w:rsid w:val="002252D3"/>
    <w:rsid w:val="002253BE"/>
    <w:rsid w:val="00226EE6"/>
    <w:rsid w:val="00227B2D"/>
    <w:rsid w:val="002365A1"/>
    <w:rsid w:val="0024452C"/>
    <w:rsid w:val="0024717B"/>
    <w:rsid w:val="0024743C"/>
    <w:rsid w:val="00252133"/>
    <w:rsid w:val="00252884"/>
    <w:rsid w:val="00254D70"/>
    <w:rsid w:val="002550C7"/>
    <w:rsid w:val="002558B8"/>
    <w:rsid w:val="002558EB"/>
    <w:rsid w:val="00264B98"/>
    <w:rsid w:val="00267352"/>
    <w:rsid w:val="00270180"/>
    <w:rsid w:val="002712AD"/>
    <w:rsid w:val="00271AB0"/>
    <w:rsid w:val="00275674"/>
    <w:rsid w:val="002848F8"/>
    <w:rsid w:val="00290C09"/>
    <w:rsid w:val="00291AC6"/>
    <w:rsid w:val="002923A1"/>
    <w:rsid w:val="0029461A"/>
    <w:rsid w:val="002946EE"/>
    <w:rsid w:val="002A2A90"/>
    <w:rsid w:val="002A3831"/>
    <w:rsid w:val="002A4157"/>
    <w:rsid w:val="002A4239"/>
    <w:rsid w:val="002A6E55"/>
    <w:rsid w:val="002B68EC"/>
    <w:rsid w:val="002B7D1E"/>
    <w:rsid w:val="002C0FFB"/>
    <w:rsid w:val="002C6D5B"/>
    <w:rsid w:val="002D0881"/>
    <w:rsid w:val="002D2003"/>
    <w:rsid w:val="002D2D1F"/>
    <w:rsid w:val="002D660C"/>
    <w:rsid w:val="002E64CF"/>
    <w:rsid w:val="002E6D46"/>
    <w:rsid w:val="002E793C"/>
    <w:rsid w:val="002F0CD8"/>
    <w:rsid w:val="002F0E3C"/>
    <w:rsid w:val="002F38CC"/>
    <w:rsid w:val="002F606D"/>
    <w:rsid w:val="002F6A9B"/>
    <w:rsid w:val="002F7939"/>
    <w:rsid w:val="003002B8"/>
    <w:rsid w:val="00300BF9"/>
    <w:rsid w:val="00302767"/>
    <w:rsid w:val="003027C5"/>
    <w:rsid w:val="0030326C"/>
    <w:rsid w:val="003102F4"/>
    <w:rsid w:val="0031200E"/>
    <w:rsid w:val="00312572"/>
    <w:rsid w:val="0031358F"/>
    <w:rsid w:val="00315C06"/>
    <w:rsid w:val="00317DC2"/>
    <w:rsid w:val="003217FC"/>
    <w:rsid w:val="003233DC"/>
    <w:rsid w:val="00324885"/>
    <w:rsid w:val="00325078"/>
    <w:rsid w:val="00325E63"/>
    <w:rsid w:val="00326264"/>
    <w:rsid w:val="00333BEC"/>
    <w:rsid w:val="0033429A"/>
    <w:rsid w:val="003353C8"/>
    <w:rsid w:val="00335442"/>
    <w:rsid w:val="00341620"/>
    <w:rsid w:val="003438F4"/>
    <w:rsid w:val="00344048"/>
    <w:rsid w:val="00344115"/>
    <w:rsid w:val="003464C6"/>
    <w:rsid w:val="00347977"/>
    <w:rsid w:val="003504CD"/>
    <w:rsid w:val="00350B46"/>
    <w:rsid w:val="00351DC0"/>
    <w:rsid w:val="00352EC7"/>
    <w:rsid w:val="00354402"/>
    <w:rsid w:val="00354ADB"/>
    <w:rsid w:val="0035643C"/>
    <w:rsid w:val="0035681D"/>
    <w:rsid w:val="0035739B"/>
    <w:rsid w:val="00360F5A"/>
    <w:rsid w:val="00361FD6"/>
    <w:rsid w:val="003669CF"/>
    <w:rsid w:val="00367F00"/>
    <w:rsid w:val="00371BAD"/>
    <w:rsid w:val="00372EFA"/>
    <w:rsid w:val="0037424D"/>
    <w:rsid w:val="00376F00"/>
    <w:rsid w:val="00380709"/>
    <w:rsid w:val="003811B1"/>
    <w:rsid w:val="00384BF2"/>
    <w:rsid w:val="00387E47"/>
    <w:rsid w:val="0039093F"/>
    <w:rsid w:val="00390B27"/>
    <w:rsid w:val="00390EA3"/>
    <w:rsid w:val="0039236D"/>
    <w:rsid w:val="0039296B"/>
    <w:rsid w:val="003A0BE5"/>
    <w:rsid w:val="003A309A"/>
    <w:rsid w:val="003A751A"/>
    <w:rsid w:val="003A784E"/>
    <w:rsid w:val="003A7DBA"/>
    <w:rsid w:val="003B649D"/>
    <w:rsid w:val="003B6900"/>
    <w:rsid w:val="003B6B5C"/>
    <w:rsid w:val="003B74E1"/>
    <w:rsid w:val="003C2262"/>
    <w:rsid w:val="003C3751"/>
    <w:rsid w:val="003C4C15"/>
    <w:rsid w:val="003C4F4F"/>
    <w:rsid w:val="003C596B"/>
    <w:rsid w:val="003D0B2C"/>
    <w:rsid w:val="003D252A"/>
    <w:rsid w:val="003D3B81"/>
    <w:rsid w:val="003D66EB"/>
    <w:rsid w:val="003D67DB"/>
    <w:rsid w:val="003D7348"/>
    <w:rsid w:val="003E5496"/>
    <w:rsid w:val="003E629D"/>
    <w:rsid w:val="003E76FE"/>
    <w:rsid w:val="003F0A71"/>
    <w:rsid w:val="003F1287"/>
    <w:rsid w:val="003F1BC3"/>
    <w:rsid w:val="003F21F1"/>
    <w:rsid w:val="003F221D"/>
    <w:rsid w:val="003F25B1"/>
    <w:rsid w:val="0040243A"/>
    <w:rsid w:val="00403773"/>
    <w:rsid w:val="004067D1"/>
    <w:rsid w:val="00407672"/>
    <w:rsid w:val="00410DAD"/>
    <w:rsid w:val="00413601"/>
    <w:rsid w:val="00416155"/>
    <w:rsid w:val="00416EC8"/>
    <w:rsid w:val="004201B7"/>
    <w:rsid w:val="00420A81"/>
    <w:rsid w:val="00421533"/>
    <w:rsid w:val="00440CA9"/>
    <w:rsid w:val="00441993"/>
    <w:rsid w:val="00442D28"/>
    <w:rsid w:val="004440E6"/>
    <w:rsid w:val="0044453D"/>
    <w:rsid w:val="00447493"/>
    <w:rsid w:val="00450F33"/>
    <w:rsid w:val="00452D8F"/>
    <w:rsid w:val="00454871"/>
    <w:rsid w:val="004555EB"/>
    <w:rsid w:val="004639ED"/>
    <w:rsid w:val="004760CC"/>
    <w:rsid w:val="004771A4"/>
    <w:rsid w:val="004805C3"/>
    <w:rsid w:val="00481464"/>
    <w:rsid w:val="00490477"/>
    <w:rsid w:val="00494803"/>
    <w:rsid w:val="004959D9"/>
    <w:rsid w:val="004A03A9"/>
    <w:rsid w:val="004A4089"/>
    <w:rsid w:val="004A5018"/>
    <w:rsid w:val="004A69FF"/>
    <w:rsid w:val="004A6ECF"/>
    <w:rsid w:val="004B326A"/>
    <w:rsid w:val="004B4C88"/>
    <w:rsid w:val="004B4E81"/>
    <w:rsid w:val="004B60BE"/>
    <w:rsid w:val="004B7ED6"/>
    <w:rsid w:val="004C0770"/>
    <w:rsid w:val="004C0A1E"/>
    <w:rsid w:val="004C36B5"/>
    <w:rsid w:val="004C57A9"/>
    <w:rsid w:val="004C5933"/>
    <w:rsid w:val="004C6992"/>
    <w:rsid w:val="004C69AD"/>
    <w:rsid w:val="004D2113"/>
    <w:rsid w:val="004D68AA"/>
    <w:rsid w:val="004E056E"/>
    <w:rsid w:val="004E44AE"/>
    <w:rsid w:val="004E66EF"/>
    <w:rsid w:val="004E731C"/>
    <w:rsid w:val="004E75C1"/>
    <w:rsid w:val="004F0ED7"/>
    <w:rsid w:val="004F100A"/>
    <w:rsid w:val="004F1529"/>
    <w:rsid w:val="004F59DC"/>
    <w:rsid w:val="004F6CE4"/>
    <w:rsid w:val="004F7DA0"/>
    <w:rsid w:val="00500222"/>
    <w:rsid w:val="00500F41"/>
    <w:rsid w:val="0050460F"/>
    <w:rsid w:val="00506A1D"/>
    <w:rsid w:val="00506B5A"/>
    <w:rsid w:val="005074E0"/>
    <w:rsid w:val="00507675"/>
    <w:rsid w:val="0051086D"/>
    <w:rsid w:val="00510C1B"/>
    <w:rsid w:val="00523AF9"/>
    <w:rsid w:val="005243AB"/>
    <w:rsid w:val="005261FB"/>
    <w:rsid w:val="00527D58"/>
    <w:rsid w:val="00530A52"/>
    <w:rsid w:val="00531B95"/>
    <w:rsid w:val="00532391"/>
    <w:rsid w:val="0053449D"/>
    <w:rsid w:val="00534900"/>
    <w:rsid w:val="00536EC0"/>
    <w:rsid w:val="0053717D"/>
    <w:rsid w:val="00540FCA"/>
    <w:rsid w:val="00543DCD"/>
    <w:rsid w:val="0054546C"/>
    <w:rsid w:val="00547B02"/>
    <w:rsid w:val="005524D8"/>
    <w:rsid w:val="00555420"/>
    <w:rsid w:val="00555D66"/>
    <w:rsid w:val="00557E05"/>
    <w:rsid w:val="00560DD2"/>
    <w:rsid w:val="0056427F"/>
    <w:rsid w:val="00565467"/>
    <w:rsid w:val="00566849"/>
    <w:rsid w:val="00570CC2"/>
    <w:rsid w:val="00575C2C"/>
    <w:rsid w:val="005760A9"/>
    <w:rsid w:val="005914B5"/>
    <w:rsid w:val="00594007"/>
    <w:rsid w:val="00595951"/>
    <w:rsid w:val="005972C2"/>
    <w:rsid w:val="005974B8"/>
    <w:rsid w:val="005A03F1"/>
    <w:rsid w:val="005A2587"/>
    <w:rsid w:val="005B0EEA"/>
    <w:rsid w:val="005B2166"/>
    <w:rsid w:val="005B26B5"/>
    <w:rsid w:val="005B3968"/>
    <w:rsid w:val="005C1CAF"/>
    <w:rsid w:val="005C2FF5"/>
    <w:rsid w:val="005C68FD"/>
    <w:rsid w:val="005D00A3"/>
    <w:rsid w:val="005D02D8"/>
    <w:rsid w:val="005D2D89"/>
    <w:rsid w:val="005D35A7"/>
    <w:rsid w:val="005D36E2"/>
    <w:rsid w:val="005D5215"/>
    <w:rsid w:val="005D6852"/>
    <w:rsid w:val="005D73B1"/>
    <w:rsid w:val="005D7496"/>
    <w:rsid w:val="005F0331"/>
    <w:rsid w:val="005F0708"/>
    <w:rsid w:val="005F1229"/>
    <w:rsid w:val="005F2229"/>
    <w:rsid w:val="005F3091"/>
    <w:rsid w:val="005F3776"/>
    <w:rsid w:val="005F77B1"/>
    <w:rsid w:val="005F7FD6"/>
    <w:rsid w:val="0060156C"/>
    <w:rsid w:val="00602E28"/>
    <w:rsid w:val="00603510"/>
    <w:rsid w:val="00605931"/>
    <w:rsid w:val="00606A99"/>
    <w:rsid w:val="0061090D"/>
    <w:rsid w:val="0061119E"/>
    <w:rsid w:val="006137E9"/>
    <w:rsid w:val="006166E2"/>
    <w:rsid w:val="006167DB"/>
    <w:rsid w:val="006171B4"/>
    <w:rsid w:val="006206FA"/>
    <w:rsid w:val="006218F0"/>
    <w:rsid w:val="00623842"/>
    <w:rsid w:val="006238B4"/>
    <w:rsid w:val="0062587C"/>
    <w:rsid w:val="00626714"/>
    <w:rsid w:val="00626FC5"/>
    <w:rsid w:val="0063095F"/>
    <w:rsid w:val="00634177"/>
    <w:rsid w:val="00634CA0"/>
    <w:rsid w:val="006365FB"/>
    <w:rsid w:val="00636646"/>
    <w:rsid w:val="0063666A"/>
    <w:rsid w:val="006366F1"/>
    <w:rsid w:val="006402C6"/>
    <w:rsid w:val="006416BE"/>
    <w:rsid w:val="00647BF8"/>
    <w:rsid w:val="00652813"/>
    <w:rsid w:val="006535B3"/>
    <w:rsid w:val="00657A58"/>
    <w:rsid w:val="00660D13"/>
    <w:rsid w:val="0066419D"/>
    <w:rsid w:val="00665C08"/>
    <w:rsid w:val="00671B0D"/>
    <w:rsid w:val="00674963"/>
    <w:rsid w:val="00674BCB"/>
    <w:rsid w:val="00674C53"/>
    <w:rsid w:val="00687F9C"/>
    <w:rsid w:val="00690818"/>
    <w:rsid w:val="00690F2B"/>
    <w:rsid w:val="00691570"/>
    <w:rsid w:val="00691C49"/>
    <w:rsid w:val="006944C0"/>
    <w:rsid w:val="00694FF9"/>
    <w:rsid w:val="006A165E"/>
    <w:rsid w:val="006A3207"/>
    <w:rsid w:val="006A437A"/>
    <w:rsid w:val="006B0A2A"/>
    <w:rsid w:val="006B1BCE"/>
    <w:rsid w:val="006B2D4B"/>
    <w:rsid w:val="006B3D9F"/>
    <w:rsid w:val="006C27F9"/>
    <w:rsid w:val="006D0B20"/>
    <w:rsid w:val="006D1C31"/>
    <w:rsid w:val="006D52AB"/>
    <w:rsid w:val="006D54EA"/>
    <w:rsid w:val="006E3CDB"/>
    <w:rsid w:val="006E49AC"/>
    <w:rsid w:val="006F1F52"/>
    <w:rsid w:val="006F60D7"/>
    <w:rsid w:val="00705536"/>
    <w:rsid w:val="0070771B"/>
    <w:rsid w:val="00714E5C"/>
    <w:rsid w:val="0072138E"/>
    <w:rsid w:val="007218E4"/>
    <w:rsid w:val="0072455C"/>
    <w:rsid w:val="00726AA0"/>
    <w:rsid w:val="00726B0F"/>
    <w:rsid w:val="00726C21"/>
    <w:rsid w:val="00727313"/>
    <w:rsid w:val="00727F88"/>
    <w:rsid w:val="00734144"/>
    <w:rsid w:val="007359DC"/>
    <w:rsid w:val="00742CFE"/>
    <w:rsid w:val="00744C06"/>
    <w:rsid w:val="0074765F"/>
    <w:rsid w:val="007505BA"/>
    <w:rsid w:val="007507DD"/>
    <w:rsid w:val="00751E63"/>
    <w:rsid w:val="0075430E"/>
    <w:rsid w:val="0075528A"/>
    <w:rsid w:val="0076415D"/>
    <w:rsid w:val="00767F48"/>
    <w:rsid w:val="00771388"/>
    <w:rsid w:val="00776C07"/>
    <w:rsid w:val="0077774D"/>
    <w:rsid w:val="00784069"/>
    <w:rsid w:val="00785517"/>
    <w:rsid w:val="00787CD4"/>
    <w:rsid w:val="00791745"/>
    <w:rsid w:val="007927FF"/>
    <w:rsid w:val="007929AB"/>
    <w:rsid w:val="00793C59"/>
    <w:rsid w:val="00794D31"/>
    <w:rsid w:val="00797001"/>
    <w:rsid w:val="0079754A"/>
    <w:rsid w:val="007A0BC9"/>
    <w:rsid w:val="007A15B0"/>
    <w:rsid w:val="007A1FFB"/>
    <w:rsid w:val="007A2521"/>
    <w:rsid w:val="007A3EC0"/>
    <w:rsid w:val="007A456F"/>
    <w:rsid w:val="007B014C"/>
    <w:rsid w:val="007C1C00"/>
    <w:rsid w:val="007C28F9"/>
    <w:rsid w:val="007C2D53"/>
    <w:rsid w:val="007C526F"/>
    <w:rsid w:val="007C68DB"/>
    <w:rsid w:val="007D2DDE"/>
    <w:rsid w:val="007D2E21"/>
    <w:rsid w:val="007D5467"/>
    <w:rsid w:val="007D63DB"/>
    <w:rsid w:val="007D67FA"/>
    <w:rsid w:val="007D6CB0"/>
    <w:rsid w:val="007E0667"/>
    <w:rsid w:val="007E23F1"/>
    <w:rsid w:val="007E40FB"/>
    <w:rsid w:val="007E628B"/>
    <w:rsid w:val="007E67A4"/>
    <w:rsid w:val="007E67C0"/>
    <w:rsid w:val="007E6975"/>
    <w:rsid w:val="007E7CFF"/>
    <w:rsid w:val="007E7D97"/>
    <w:rsid w:val="007F0FFE"/>
    <w:rsid w:val="007F1B23"/>
    <w:rsid w:val="007F1C66"/>
    <w:rsid w:val="007F1F63"/>
    <w:rsid w:val="007F362C"/>
    <w:rsid w:val="007F37B7"/>
    <w:rsid w:val="007F4A0F"/>
    <w:rsid w:val="007F5AC4"/>
    <w:rsid w:val="007F627F"/>
    <w:rsid w:val="007F7192"/>
    <w:rsid w:val="007F7734"/>
    <w:rsid w:val="008028C2"/>
    <w:rsid w:val="008044D9"/>
    <w:rsid w:val="0080486D"/>
    <w:rsid w:val="0080618B"/>
    <w:rsid w:val="00810F60"/>
    <w:rsid w:val="00812EDE"/>
    <w:rsid w:val="00814B20"/>
    <w:rsid w:val="00814F1B"/>
    <w:rsid w:val="008207F0"/>
    <w:rsid w:val="00821A2A"/>
    <w:rsid w:val="00822DD0"/>
    <w:rsid w:val="00845B0A"/>
    <w:rsid w:val="00847521"/>
    <w:rsid w:val="008519E4"/>
    <w:rsid w:val="00856371"/>
    <w:rsid w:val="00856559"/>
    <w:rsid w:val="00856F5F"/>
    <w:rsid w:val="00860D09"/>
    <w:rsid w:val="00864E02"/>
    <w:rsid w:val="008652AE"/>
    <w:rsid w:val="00865616"/>
    <w:rsid w:val="008658B4"/>
    <w:rsid w:val="008670D8"/>
    <w:rsid w:val="00871260"/>
    <w:rsid w:val="008731C7"/>
    <w:rsid w:val="0087504D"/>
    <w:rsid w:val="008752A1"/>
    <w:rsid w:val="0087552B"/>
    <w:rsid w:val="00877CB4"/>
    <w:rsid w:val="008801D4"/>
    <w:rsid w:val="00880D2A"/>
    <w:rsid w:val="00881964"/>
    <w:rsid w:val="008835FE"/>
    <w:rsid w:val="008840D6"/>
    <w:rsid w:val="008841EB"/>
    <w:rsid w:val="00890C75"/>
    <w:rsid w:val="008937C8"/>
    <w:rsid w:val="008A132E"/>
    <w:rsid w:val="008A304F"/>
    <w:rsid w:val="008A7373"/>
    <w:rsid w:val="008B4324"/>
    <w:rsid w:val="008B57C5"/>
    <w:rsid w:val="008B7340"/>
    <w:rsid w:val="008C12C4"/>
    <w:rsid w:val="008C2C73"/>
    <w:rsid w:val="008C5544"/>
    <w:rsid w:val="008D2B51"/>
    <w:rsid w:val="008D3F17"/>
    <w:rsid w:val="008D51B7"/>
    <w:rsid w:val="008D7041"/>
    <w:rsid w:val="008E23AC"/>
    <w:rsid w:val="008E39AC"/>
    <w:rsid w:val="008E47C6"/>
    <w:rsid w:val="008E489F"/>
    <w:rsid w:val="008F09B9"/>
    <w:rsid w:val="008F2C3F"/>
    <w:rsid w:val="008F7B3F"/>
    <w:rsid w:val="0090078B"/>
    <w:rsid w:val="00902BCF"/>
    <w:rsid w:val="00905DAA"/>
    <w:rsid w:val="00906AE5"/>
    <w:rsid w:val="00907131"/>
    <w:rsid w:val="00910093"/>
    <w:rsid w:val="00914537"/>
    <w:rsid w:val="0091563C"/>
    <w:rsid w:val="00915BC3"/>
    <w:rsid w:val="00915C1D"/>
    <w:rsid w:val="00916479"/>
    <w:rsid w:val="00917725"/>
    <w:rsid w:val="00917916"/>
    <w:rsid w:val="00917B62"/>
    <w:rsid w:val="00922186"/>
    <w:rsid w:val="0092284E"/>
    <w:rsid w:val="009265C5"/>
    <w:rsid w:val="009278C1"/>
    <w:rsid w:val="0093059D"/>
    <w:rsid w:val="00931609"/>
    <w:rsid w:val="00932733"/>
    <w:rsid w:val="00932DA3"/>
    <w:rsid w:val="00934626"/>
    <w:rsid w:val="009416EF"/>
    <w:rsid w:val="00942C79"/>
    <w:rsid w:val="00943217"/>
    <w:rsid w:val="0094678B"/>
    <w:rsid w:val="00946835"/>
    <w:rsid w:val="009551FA"/>
    <w:rsid w:val="009645CD"/>
    <w:rsid w:val="00964AA5"/>
    <w:rsid w:val="00966311"/>
    <w:rsid w:val="00967E66"/>
    <w:rsid w:val="00970BB7"/>
    <w:rsid w:val="0097121A"/>
    <w:rsid w:val="00971531"/>
    <w:rsid w:val="00977256"/>
    <w:rsid w:val="009843B6"/>
    <w:rsid w:val="00985053"/>
    <w:rsid w:val="00985474"/>
    <w:rsid w:val="00985F84"/>
    <w:rsid w:val="00987586"/>
    <w:rsid w:val="0099030E"/>
    <w:rsid w:val="00991841"/>
    <w:rsid w:val="0099426A"/>
    <w:rsid w:val="00994555"/>
    <w:rsid w:val="00994D93"/>
    <w:rsid w:val="0099532E"/>
    <w:rsid w:val="0099582A"/>
    <w:rsid w:val="00995F78"/>
    <w:rsid w:val="0099632C"/>
    <w:rsid w:val="009A102C"/>
    <w:rsid w:val="009A1203"/>
    <w:rsid w:val="009A32CF"/>
    <w:rsid w:val="009A6C37"/>
    <w:rsid w:val="009A78B6"/>
    <w:rsid w:val="009B0F6D"/>
    <w:rsid w:val="009B109A"/>
    <w:rsid w:val="009B2EC4"/>
    <w:rsid w:val="009B36A3"/>
    <w:rsid w:val="009B50A8"/>
    <w:rsid w:val="009B51F6"/>
    <w:rsid w:val="009B5547"/>
    <w:rsid w:val="009B5C5D"/>
    <w:rsid w:val="009C1F12"/>
    <w:rsid w:val="009C3338"/>
    <w:rsid w:val="009C4AF7"/>
    <w:rsid w:val="009C5EBF"/>
    <w:rsid w:val="009D542C"/>
    <w:rsid w:val="009D5F68"/>
    <w:rsid w:val="009D78D1"/>
    <w:rsid w:val="009E3E3F"/>
    <w:rsid w:val="009E6F61"/>
    <w:rsid w:val="009E7E02"/>
    <w:rsid w:val="009F0545"/>
    <w:rsid w:val="009F1827"/>
    <w:rsid w:val="009F1CC4"/>
    <w:rsid w:val="009F213A"/>
    <w:rsid w:val="009F37A1"/>
    <w:rsid w:val="009F39A6"/>
    <w:rsid w:val="009F5770"/>
    <w:rsid w:val="009F65E4"/>
    <w:rsid w:val="009F66DD"/>
    <w:rsid w:val="00A00489"/>
    <w:rsid w:val="00A03901"/>
    <w:rsid w:val="00A0463E"/>
    <w:rsid w:val="00A0502F"/>
    <w:rsid w:val="00A07C67"/>
    <w:rsid w:val="00A07FB9"/>
    <w:rsid w:val="00A11425"/>
    <w:rsid w:val="00A149C0"/>
    <w:rsid w:val="00A15329"/>
    <w:rsid w:val="00A154B2"/>
    <w:rsid w:val="00A15654"/>
    <w:rsid w:val="00A2040C"/>
    <w:rsid w:val="00A227E1"/>
    <w:rsid w:val="00A22A7A"/>
    <w:rsid w:val="00A22BC6"/>
    <w:rsid w:val="00A25AA0"/>
    <w:rsid w:val="00A339D8"/>
    <w:rsid w:val="00A33B17"/>
    <w:rsid w:val="00A3637A"/>
    <w:rsid w:val="00A4093D"/>
    <w:rsid w:val="00A40FDC"/>
    <w:rsid w:val="00A419FF"/>
    <w:rsid w:val="00A41FCE"/>
    <w:rsid w:val="00A45A23"/>
    <w:rsid w:val="00A4684F"/>
    <w:rsid w:val="00A47CC6"/>
    <w:rsid w:val="00A559A2"/>
    <w:rsid w:val="00A562D3"/>
    <w:rsid w:val="00A5660A"/>
    <w:rsid w:val="00A60F8D"/>
    <w:rsid w:val="00A62BB4"/>
    <w:rsid w:val="00A62F2C"/>
    <w:rsid w:val="00A65E00"/>
    <w:rsid w:val="00A7070A"/>
    <w:rsid w:val="00A71DBF"/>
    <w:rsid w:val="00A726C7"/>
    <w:rsid w:val="00A74B4B"/>
    <w:rsid w:val="00A752B5"/>
    <w:rsid w:val="00A800E9"/>
    <w:rsid w:val="00A800FD"/>
    <w:rsid w:val="00A834BA"/>
    <w:rsid w:val="00A835AB"/>
    <w:rsid w:val="00A843FC"/>
    <w:rsid w:val="00A848D2"/>
    <w:rsid w:val="00A90F8C"/>
    <w:rsid w:val="00A9147A"/>
    <w:rsid w:val="00A920AD"/>
    <w:rsid w:val="00A9744A"/>
    <w:rsid w:val="00A97BBC"/>
    <w:rsid w:val="00AA6980"/>
    <w:rsid w:val="00AB39ED"/>
    <w:rsid w:val="00AB597E"/>
    <w:rsid w:val="00AB68EB"/>
    <w:rsid w:val="00AC0A36"/>
    <w:rsid w:val="00AC299D"/>
    <w:rsid w:val="00AC344F"/>
    <w:rsid w:val="00AC5624"/>
    <w:rsid w:val="00AC5BF9"/>
    <w:rsid w:val="00AD2BBE"/>
    <w:rsid w:val="00AD37EF"/>
    <w:rsid w:val="00AD3D19"/>
    <w:rsid w:val="00AD5596"/>
    <w:rsid w:val="00AD5863"/>
    <w:rsid w:val="00AD7CA1"/>
    <w:rsid w:val="00AE0702"/>
    <w:rsid w:val="00AE4B76"/>
    <w:rsid w:val="00AE7F37"/>
    <w:rsid w:val="00AF26A6"/>
    <w:rsid w:val="00AF2F2A"/>
    <w:rsid w:val="00AF441D"/>
    <w:rsid w:val="00AF5054"/>
    <w:rsid w:val="00AF5908"/>
    <w:rsid w:val="00AF778A"/>
    <w:rsid w:val="00AF7C5F"/>
    <w:rsid w:val="00B0307F"/>
    <w:rsid w:val="00B10DC4"/>
    <w:rsid w:val="00B1351E"/>
    <w:rsid w:val="00B14A52"/>
    <w:rsid w:val="00B15304"/>
    <w:rsid w:val="00B17A3F"/>
    <w:rsid w:val="00B20256"/>
    <w:rsid w:val="00B2157C"/>
    <w:rsid w:val="00B21AC5"/>
    <w:rsid w:val="00B27E04"/>
    <w:rsid w:val="00B31BB2"/>
    <w:rsid w:val="00B36248"/>
    <w:rsid w:val="00B36B8F"/>
    <w:rsid w:val="00B41679"/>
    <w:rsid w:val="00B425A2"/>
    <w:rsid w:val="00B429F1"/>
    <w:rsid w:val="00B43ACC"/>
    <w:rsid w:val="00B46DF8"/>
    <w:rsid w:val="00B50C2C"/>
    <w:rsid w:val="00B50DB3"/>
    <w:rsid w:val="00B54384"/>
    <w:rsid w:val="00B54AA1"/>
    <w:rsid w:val="00B57B2F"/>
    <w:rsid w:val="00B633AD"/>
    <w:rsid w:val="00B6371A"/>
    <w:rsid w:val="00B6467D"/>
    <w:rsid w:val="00B66E78"/>
    <w:rsid w:val="00B71E10"/>
    <w:rsid w:val="00B8164D"/>
    <w:rsid w:val="00B8270A"/>
    <w:rsid w:val="00B8404C"/>
    <w:rsid w:val="00B9274E"/>
    <w:rsid w:val="00B92B21"/>
    <w:rsid w:val="00B93798"/>
    <w:rsid w:val="00B94046"/>
    <w:rsid w:val="00B945E6"/>
    <w:rsid w:val="00BA1CC1"/>
    <w:rsid w:val="00BA6980"/>
    <w:rsid w:val="00BC15DD"/>
    <w:rsid w:val="00BC1C9B"/>
    <w:rsid w:val="00BC3280"/>
    <w:rsid w:val="00BC4D33"/>
    <w:rsid w:val="00BC5320"/>
    <w:rsid w:val="00BC5E9A"/>
    <w:rsid w:val="00BC7849"/>
    <w:rsid w:val="00BD04C1"/>
    <w:rsid w:val="00BD05F7"/>
    <w:rsid w:val="00BD11BC"/>
    <w:rsid w:val="00BD1726"/>
    <w:rsid w:val="00BD23CB"/>
    <w:rsid w:val="00BD36DA"/>
    <w:rsid w:val="00BE2E71"/>
    <w:rsid w:val="00BE562D"/>
    <w:rsid w:val="00BF1090"/>
    <w:rsid w:val="00BF243B"/>
    <w:rsid w:val="00BF2627"/>
    <w:rsid w:val="00BF695D"/>
    <w:rsid w:val="00C01211"/>
    <w:rsid w:val="00C016E4"/>
    <w:rsid w:val="00C03812"/>
    <w:rsid w:val="00C0391C"/>
    <w:rsid w:val="00C051BC"/>
    <w:rsid w:val="00C120ED"/>
    <w:rsid w:val="00C1353C"/>
    <w:rsid w:val="00C2167E"/>
    <w:rsid w:val="00C239BD"/>
    <w:rsid w:val="00C30BD4"/>
    <w:rsid w:val="00C30F10"/>
    <w:rsid w:val="00C42D82"/>
    <w:rsid w:val="00C43F16"/>
    <w:rsid w:val="00C51C51"/>
    <w:rsid w:val="00C523DA"/>
    <w:rsid w:val="00C528D3"/>
    <w:rsid w:val="00C7187C"/>
    <w:rsid w:val="00C719CC"/>
    <w:rsid w:val="00C71E62"/>
    <w:rsid w:val="00C757A6"/>
    <w:rsid w:val="00C8647F"/>
    <w:rsid w:val="00C9022A"/>
    <w:rsid w:val="00C9478F"/>
    <w:rsid w:val="00C949FE"/>
    <w:rsid w:val="00C95E64"/>
    <w:rsid w:val="00CA0A5A"/>
    <w:rsid w:val="00CA12DB"/>
    <w:rsid w:val="00CA689B"/>
    <w:rsid w:val="00CA76BB"/>
    <w:rsid w:val="00CB04B4"/>
    <w:rsid w:val="00CB1721"/>
    <w:rsid w:val="00CB18AB"/>
    <w:rsid w:val="00CB2E42"/>
    <w:rsid w:val="00CB37F7"/>
    <w:rsid w:val="00CC0DE7"/>
    <w:rsid w:val="00CC0E75"/>
    <w:rsid w:val="00CC2798"/>
    <w:rsid w:val="00CC3599"/>
    <w:rsid w:val="00CC486D"/>
    <w:rsid w:val="00CC5414"/>
    <w:rsid w:val="00CC72A7"/>
    <w:rsid w:val="00CD22C1"/>
    <w:rsid w:val="00CD2BB7"/>
    <w:rsid w:val="00CD32A3"/>
    <w:rsid w:val="00CD5FC2"/>
    <w:rsid w:val="00CE02F6"/>
    <w:rsid w:val="00CE203B"/>
    <w:rsid w:val="00CE36CA"/>
    <w:rsid w:val="00CF12D2"/>
    <w:rsid w:val="00CF41A0"/>
    <w:rsid w:val="00CF6859"/>
    <w:rsid w:val="00D00733"/>
    <w:rsid w:val="00D02568"/>
    <w:rsid w:val="00D03F64"/>
    <w:rsid w:val="00D04BDA"/>
    <w:rsid w:val="00D065FE"/>
    <w:rsid w:val="00D10647"/>
    <w:rsid w:val="00D10F69"/>
    <w:rsid w:val="00D10FF6"/>
    <w:rsid w:val="00D11E53"/>
    <w:rsid w:val="00D12931"/>
    <w:rsid w:val="00D17C83"/>
    <w:rsid w:val="00D2230D"/>
    <w:rsid w:val="00D24691"/>
    <w:rsid w:val="00D25E07"/>
    <w:rsid w:val="00D2681A"/>
    <w:rsid w:val="00D301E4"/>
    <w:rsid w:val="00D30936"/>
    <w:rsid w:val="00D31F56"/>
    <w:rsid w:val="00D347D6"/>
    <w:rsid w:val="00D34B56"/>
    <w:rsid w:val="00D371EE"/>
    <w:rsid w:val="00D41409"/>
    <w:rsid w:val="00D41873"/>
    <w:rsid w:val="00D423BA"/>
    <w:rsid w:val="00D471B9"/>
    <w:rsid w:val="00D501ED"/>
    <w:rsid w:val="00D51F1C"/>
    <w:rsid w:val="00D5381A"/>
    <w:rsid w:val="00D559F0"/>
    <w:rsid w:val="00D57394"/>
    <w:rsid w:val="00D60D8C"/>
    <w:rsid w:val="00D6600B"/>
    <w:rsid w:val="00D6678F"/>
    <w:rsid w:val="00D66F99"/>
    <w:rsid w:val="00D67AFE"/>
    <w:rsid w:val="00D7131C"/>
    <w:rsid w:val="00D71DE9"/>
    <w:rsid w:val="00D73EB3"/>
    <w:rsid w:val="00D744C7"/>
    <w:rsid w:val="00D755CE"/>
    <w:rsid w:val="00D75E6B"/>
    <w:rsid w:val="00D76E64"/>
    <w:rsid w:val="00D81EAA"/>
    <w:rsid w:val="00D837DD"/>
    <w:rsid w:val="00D84170"/>
    <w:rsid w:val="00D85638"/>
    <w:rsid w:val="00D8594C"/>
    <w:rsid w:val="00D865BD"/>
    <w:rsid w:val="00D877CB"/>
    <w:rsid w:val="00D91DB4"/>
    <w:rsid w:val="00D940A0"/>
    <w:rsid w:val="00D964F2"/>
    <w:rsid w:val="00D97D08"/>
    <w:rsid w:val="00DA1B73"/>
    <w:rsid w:val="00DA1D76"/>
    <w:rsid w:val="00DA2148"/>
    <w:rsid w:val="00DA5812"/>
    <w:rsid w:val="00DA5843"/>
    <w:rsid w:val="00DA5FE2"/>
    <w:rsid w:val="00DA67D8"/>
    <w:rsid w:val="00DA6B48"/>
    <w:rsid w:val="00DB0A88"/>
    <w:rsid w:val="00DB49CD"/>
    <w:rsid w:val="00DB7EF3"/>
    <w:rsid w:val="00DC0E38"/>
    <w:rsid w:val="00DC12F4"/>
    <w:rsid w:val="00DC287B"/>
    <w:rsid w:val="00DC3BD5"/>
    <w:rsid w:val="00DC64E2"/>
    <w:rsid w:val="00DC7314"/>
    <w:rsid w:val="00DD5B0A"/>
    <w:rsid w:val="00DD7788"/>
    <w:rsid w:val="00DE028D"/>
    <w:rsid w:val="00DE270C"/>
    <w:rsid w:val="00DE5094"/>
    <w:rsid w:val="00DE570E"/>
    <w:rsid w:val="00DE6BE2"/>
    <w:rsid w:val="00DE6DEC"/>
    <w:rsid w:val="00DF463E"/>
    <w:rsid w:val="00E00837"/>
    <w:rsid w:val="00E050F3"/>
    <w:rsid w:val="00E05C01"/>
    <w:rsid w:val="00E06B88"/>
    <w:rsid w:val="00E101F9"/>
    <w:rsid w:val="00E10F66"/>
    <w:rsid w:val="00E14B3A"/>
    <w:rsid w:val="00E16BCE"/>
    <w:rsid w:val="00E1750E"/>
    <w:rsid w:val="00E23EFC"/>
    <w:rsid w:val="00E24002"/>
    <w:rsid w:val="00E2771D"/>
    <w:rsid w:val="00E36DC1"/>
    <w:rsid w:val="00E37FF2"/>
    <w:rsid w:val="00E41AA2"/>
    <w:rsid w:val="00E45449"/>
    <w:rsid w:val="00E542D7"/>
    <w:rsid w:val="00E54DA4"/>
    <w:rsid w:val="00E56FA5"/>
    <w:rsid w:val="00E63661"/>
    <w:rsid w:val="00E638D0"/>
    <w:rsid w:val="00E63E35"/>
    <w:rsid w:val="00E64069"/>
    <w:rsid w:val="00E65238"/>
    <w:rsid w:val="00E657DE"/>
    <w:rsid w:val="00E70AC7"/>
    <w:rsid w:val="00E71C4B"/>
    <w:rsid w:val="00E747FA"/>
    <w:rsid w:val="00E777C0"/>
    <w:rsid w:val="00E817A4"/>
    <w:rsid w:val="00E83D35"/>
    <w:rsid w:val="00E84CE4"/>
    <w:rsid w:val="00E92087"/>
    <w:rsid w:val="00E92471"/>
    <w:rsid w:val="00EA0ED6"/>
    <w:rsid w:val="00EA20B8"/>
    <w:rsid w:val="00EA594D"/>
    <w:rsid w:val="00EA6468"/>
    <w:rsid w:val="00EA6F7F"/>
    <w:rsid w:val="00EA7D55"/>
    <w:rsid w:val="00EB184E"/>
    <w:rsid w:val="00EB43B3"/>
    <w:rsid w:val="00EC1814"/>
    <w:rsid w:val="00EC1CBC"/>
    <w:rsid w:val="00EC3ED6"/>
    <w:rsid w:val="00EC5F3B"/>
    <w:rsid w:val="00EC6504"/>
    <w:rsid w:val="00ED24DA"/>
    <w:rsid w:val="00ED258D"/>
    <w:rsid w:val="00ED46B0"/>
    <w:rsid w:val="00ED4C90"/>
    <w:rsid w:val="00ED5CBC"/>
    <w:rsid w:val="00EE176A"/>
    <w:rsid w:val="00EE188F"/>
    <w:rsid w:val="00EE550C"/>
    <w:rsid w:val="00EE67E9"/>
    <w:rsid w:val="00EE6A42"/>
    <w:rsid w:val="00EF0349"/>
    <w:rsid w:val="00EF13D6"/>
    <w:rsid w:val="00EF306A"/>
    <w:rsid w:val="00EF45B3"/>
    <w:rsid w:val="00EF6D8B"/>
    <w:rsid w:val="00F008E7"/>
    <w:rsid w:val="00F00E82"/>
    <w:rsid w:val="00F01802"/>
    <w:rsid w:val="00F02B4B"/>
    <w:rsid w:val="00F030FD"/>
    <w:rsid w:val="00F0312F"/>
    <w:rsid w:val="00F04825"/>
    <w:rsid w:val="00F04AA6"/>
    <w:rsid w:val="00F0682E"/>
    <w:rsid w:val="00F07BC5"/>
    <w:rsid w:val="00F11FC9"/>
    <w:rsid w:val="00F1542B"/>
    <w:rsid w:val="00F163DE"/>
    <w:rsid w:val="00F26426"/>
    <w:rsid w:val="00F26B98"/>
    <w:rsid w:val="00F272F5"/>
    <w:rsid w:val="00F31E1A"/>
    <w:rsid w:val="00F342F1"/>
    <w:rsid w:val="00F36051"/>
    <w:rsid w:val="00F36A53"/>
    <w:rsid w:val="00F36D78"/>
    <w:rsid w:val="00F40262"/>
    <w:rsid w:val="00F40590"/>
    <w:rsid w:val="00F408BB"/>
    <w:rsid w:val="00F413CC"/>
    <w:rsid w:val="00F419FF"/>
    <w:rsid w:val="00F42B52"/>
    <w:rsid w:val="00F5232F"/>
    <w:rsid w:val="00F52CA0"/>
    <w:rsid w:val="00F5349D"/>
    <w:rsid w:val="00F553B0"/>
    <w:rsid w:val="00F5588D"/>
    <w:rsid w:val="00F561A6"/>
    <w:rsid w:val="00F6024D"/>
    <w:rsid w:val="00F62315"/>
    <w:rsid w:val="00F659D8"/>
    <w:rsid w:val="00F6602B"/>
    <w:rsid w:val="00F6622D"/>
    <w:rsid w:val="00F67B71"/>
    <w:rsid w:val="00F70557"/>
    <w:rsid w:val="00F72789"/>
    <w:rsid w:val="00F80761"/>
    <w:rsid w:val="00F84E3B"/>
    <w:rsid w:val="00F96B01"/>
    <w:rsid w:val="00FB4829"/>
    <w:rsid w:val="00FB6AA0"/>
    <w:rsid w:val="00FB6B70"/>
    <w:rsid w:val="00FC0D62"/>
    <w:rsid w:val="00FC2AF9"/>
    <w:rsid w:val="00FC394B"/>
    <w:rsid w:val="00FC4448"/>
    <w:rsid w:val="00FC4D77"/>
    <w:rsid w:val="00FC5A2F"/>
    <w:rsid w:val="00FC6A02"/>
    <w:rsid w:val="00FE1D9D"/>
    <w:rsid w:val="00FE28AE"/>
    <w:rsid w:val="00FE4356"/>
    <w:rsid w:val="00FE474D"/>
    <w:rsid w:val="00FF385A"/>
    <w:rsid w:val="00FF3CC5"/>
    <w:rsid w:val="00FF4158"/>
    <w:rsid w:val="00FF4EE4"/>
    <w:rsid w:val="00FF56C0"/>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658D79"/>
  <w14:defaultImageDpi w14:val="96"/>
  <w15:docId w15:val="{41DB2C75-E153-45FF-8948-59ED37F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
    <w:qFormat/>
    <w:pPr>
      <w:keepNext/>
      <w:pBdr>
        <w:bottom w:val="single" w:sz="8" w:space="10" w:color="auto"/>
      </w:pBdr>
      <w:tabs>
        <w:tab w:val="decimal" w:pos="7938"/>
      </w:tabs>
      <w:spacing w:after="240"/>
      <w:jc w:val="right"/>
      <w:outlineLvl w:val="0"/>
    </w:pPr>
    <w:rPr>
      <w:rFonts w:ascii="Arial" w:hAnsi="Arial" w:cs="Arial"/>
      <w:b/>
      <w:bCs/>
      <w:sz w:val="28"/>
      <w:szCs w:val="28"/>
    </w:rPr>
  </w:style>
  <w:style w:type="paragraph" w:styleId="berschrift2">
    <w:name w:val="heading 2"/>
    <w:basedOn w:val="Standard"/>
    <w:next w:val="Standard"/>
    <w:link w:val="berschrift2Zchn"/>
    <w:uiPriority w:val="9"/>
    <w:qFormat/>
    <w:pPr>
      <w:keepNext/>
      <w:outlineLvl w:val="1"/>
    </w:pPr>
    <w:rPr>
      <w:rFonts w:ascii="Arial" w:hAnsi="Arial" w:cs="Arial"/>
      <w:b/>
      <w:bCs/>
      <w:sz w:val="37"/>
      <w:szCs w:val="37"/>
    </w:rPr>
  </w:style>
  <w:style w:type="paragraph" w:styleId="berschrift3">
    <w:name w:val="heading 3"/>
    <w:basedOn w:val="Standard"/>
    <w:next w:val="Standard"/>
    <w:link w:val="berschrift3Zchn"/>
    <w:uiPriority w:val="9"/>
    <w:qFormat/>
    <w:pPr>
      <w:keepNext/>
      <w:spacing w:line="360" w:lineRule="atLeast"/>
      <w:ind w:left="851" w:firstLine="567"/>
      <w:jc w:val="both"/>
      <w:outlineLvl w:val="2"/>
    </w:pPr>
    <w:rPr>
      <w:rFonts w:ascii="Arial" w:hAnsi="Arial" w:cs="Arial"/>
      <w:b/>
      <w:bCs/>
    </w:rPr>
  </w:style>
  <w:style w:type="paragraph" w:styleId="berschrift4">
    <w:name w:val="heading 4"/>
    <w:basedOn w:val="Standard"/>
    <w:next w:val="Standard"/>
    <w:link w:val="berschrift4Zchn"/>
    <w:uiPriority w:val="9"/>
    <w:qFormat/>
    <w:pPr>
      <w:keepNext/>
      <w:spacing w:before="60" w:line="360" w:lineRule="atLeast"/>
      <w:ind w:left="1418"/>
      <w:jc w:val="both"/>
      <w:outlineLvl w:val="3"/>
    </w:pPr>
    <w:rPr>
      <w:b/>
      <w:bCs/>
    </w:rPr>
  </w:style>
  <w:style w:type="paragraph" w:styleId="berschrift5">
    <w:name w:val="heading 5"/>
    <w:basedOn w:val="Standard"/>
    <w:next w:val="Standard"/>
    <w:link w:val="berschrift5Zchn"/>
    <w:uiPriority w:val="9"/>
    <w:qFormat/>
    <w:pPr>
      <w:keepNext/>
      <w:tabs>
        <w:tab w:val="left" w:pos="0"/>
      </w:tabs>
      <w:autoSpaceDE w:val="0"/>
      <w:autoSpaceDN w:val="0"/>
      <w:spacing w:line="360" w:lineRule="atLeast"/>
      <w:ind w:left="1701" w:right="1418"/>
      <w:jc w:val="both"/>
      <w:outlineLvl w:val="4"/>
    </w:pPr>
    <w:rPr>
      <w:rFonts w:ascii="Arial" w:hAnsi="Arial" w:cs="Arial"/>
      <w:b/>
      <w:bCs/>
    </w:rPr>
  </w:style>
  <w:style w:type="paragraph" w:styleId="berschrift6">
    <w:name w:val="heading 6"/>
    <w:basedOn w:val="Standard"/>
    <w:next w:val="Standard"/>
    <w:link w:val="berschrift6Zchn"/>
    <w:uiPriority w:val="9"/>
    <w:qFormat/>
    <w:pPr>
      <w:keepNext/>
      <w:spacing w:line="360" w:lineRule="atLeast"/>
      <w:ind w:left="1588"/>
      <w:jc w:val="both"/>
      <w:outlineLvl w:val="5"/>
    </w:pPr>
    <w:rPr>
      <w:rFonts w:ascii="Arial" w:hAnsi="Arial" w:cs="Arial"/>
      <w:b/>
      <w:bCs/>
    </w:rPr>
  </w:style>
  <w:style w:type="paragraph" w:styleId="berschrift7">
    <w:name w:val="heading 7"/>
    <w:basedOn w:val="Standard"/>
    <w:next w:val="Standard"/>
    <w:link w:val="berschrift7Zchn"/>
    <w:uiPriority w:val="9"/>
    <w:qFormat/>
    <w:rsid w:val="008F7B3F"/>
    <w:pPr>
      <w:keepNext/>
      <w:tabs>
        <w:tab w:val="num" w:pos="0"/>
      </w:tabs>
      <w:suppressAutoHyphens/>
      <w:spacing w:line="360" w:lineRule="atLeast"/>
      <w:ind w:left="1134"/>
      <w:jc w:val="both"/>
      <w:outlineLvl w:val="6"/>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locked/>
    <w:rsid w:val="008F7B3F"/>
    <w:rPr>
      <w:rFonts w:ascii="Arial" w:hAnsi="Arial" w:cs="Arial"/>
      <w:b/>
      <w:bCs/>
      <w:sz w:val="24"/>
      <w:szCs w:val="24"/>
      <w:lang w:val="x-none" w:eastAsia="ar-SA"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Fett">
    <w:name w:val="Strong"/>
    <w:basedOn w:val="Absatz-Standardschriftart"/>
    <w:uiPriority w:val="22"/>
    <w:qFormat/>
    <w:rPr>
      <w:rFonts w:cs="Times New Roman"/>
      <w:b/>
      <w:bCs/>
    </w:rPr>
  </w:style>
  <w:style w:type="paragraph" w:customStyle="1" w:styleId="HA">
    <w:name w:val="HA"/>
    <w:uiPriority w:val="99"/>
    <w:pPr>
      <w:tabs>
        <w:tab w:val="left" w:pos="2268"/>
      </w:tabs>
      <w:autoSpaceDE w:val="0"/>
      <w:autoSpaceDN w:val="0"/>
      <w:spacing w:after="0" w:line="240" w:lineRule="exact"/>
      <w:ind w:left="1304"/>
    </w:pPr>
    <w:rPr>
      <w:rFonts w:ascii="CG Times (WN)" w:hAnsi="CG Times (WN)" w:cs="CG Times (WN)"/>
      <w:sz w:val="24"/>
      <w:szCs w:val="24"/>
    </w:rPr>
  </w:style>
  <w:style w:type="paragraph" w:customStyle="1" w:styleId="Absatztext15">
    <w:name w:val="Absatztext 1.5"/>
    <w:basedOn w:val="Standard"/>
    <w:uiPriority w:val="99"/>
    <w:pPr>
      <w:autoSpaceDE w:val="0"/>
      <w:autoSpaceDN w:val="0"/>
      <w:spacing w:line="360" w:lineRule="atLeast"/>
      <w:ind w:left="4536" w:firstLine="567"/>
      <w:jc w:val="both"/>
    </w:pPr>
  </w:style>
  <w:style w:type="character" w:styleId="Hyperlink">
    <w:name w:val="Hyperlink"/>
    <w:basedOn w:val="Absatz-Standardschriftart"/>
    <w:uiPriority w:val="99"/>
    <w:rPr>
      <w:rFonts w:cs="Times New Roman"/>
      <w:color w:val="0000FF"/>
      <w:u w:val="single"/>
    </w:rPr>
  </w:style>
  <w:style w:type="character" w:customStyle="1" w:styleId="text">
    <w:name w:val="text"/>
    <w:basedOn w:val="Absatz-Standardschriftart"/>
    <w:uiPriority w:val="99"/>
    <w:rPr>
      <w:rFonts w:cs="Times New Roman"/>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tLeast"/>
      <w:jc w:val="both"/>
    </w:pPr>
    <w:rPr>
      <w:rFonts w:ascii="Arial" w:hAnsi="Arial" w:cs="Arial"/>
      <w:b/>
      <w:bCs/>
    </w:rPr>
  </w:style>
  <w:style w:type="character" w:customStyle="1" w:styleId="TextkrperZchn">
    <w:name w:val="Textkörper Zchn"/>
    <w:basedOn w:val="Absatz-Standardschriftart"/>
    <w:link w:val="Textkrper"/>
    <w:uiPriority w:val="99"/>
    <w:locked/>
    <w:rPr>
      <w:rFonts w:ascii="Times New Roman" w:hAnsi="Times New Roman" w:cs="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Textkrper2">
    <w:name w:val="Body Text 2"/>
    <w:basedOn w:val="Standard"/>
    <w:link w:val="Textkrper2Zchn"/>
    <w:uiPriority w:val="99"/>
    <w:pPr>
      <w:spacing w:line="360" w:lineRule="atLeast"/>
      <w:ind w:left="851" w:firstLine="567"/>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360" w:lineRule="atLeast"/>
      <w:ind w:left="1418"/>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cs="Arial Unicode MS"/>
    </w:rPr>
  </w:style>
  <w:style w:type="paragraph" w:styleId="Textkrper-Einzug3">
    <w:name w:val="Body Text Indent 3"/>
    <w:basedOn w:val="Standard"/>
    <w:link w:val="Textkrper-Einzug3Zchn"/>
    <w:uiPriority w:val="99"/>
    <w:pPr>
      <w:spacing w:line="360" w:lineRule="atLeast"/>
      <w:ind w:left="1701" w:firstLine="567"/>
      <w:jc w:val="both"/>
    </w:pPr>
    <w:rPr>
      <w:rFonts w:ascii="Arial" w:hAnsi="Arial" w:cs="Arial"/>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sz w:val="16"/>
      <w:szCs w:val="16"/>
    </w:rPr>
  </w:style>
  <w:style w:type="character" w:styleId="BesuchterLink">
    <w:name w:val="FollowedHyperlink"/>
    <w:basedOn w:val="Absatz-Standardschriftart"/>
    <w:uiPriority w:val="99"/>
    <w:rPr>
      <w:rFonts w:cs="Times New Roman"/>
      <w:color w:val="800080"/>
      <w:u w:val="single"/>
    </w:rPr>
  </w:style>
  <w:style w:type="paragraph" w:customStyle="1" w:styleId="Default">
    <w:name w:val="Default"/>
    <w:rsid w:val="00BC5E9A"/>
    <w:pPr>
      <w:autoSpaceDE w:val="0"/>
      <w:autoSpaceDN w:val="0"/>
      <w:adjustRightInd w:val="0"/>
      <w:spacing w:after="0" w:line="240" w:lineRule="auto"/>
    </w:pPr>
    <w:rPr>
      <w:rFonts w:ascii="Calibri" w:hAnsi="Calibri" w:cs="Calibri"/>
      <w:color w:val="000000"/>
      <w:sz w:val="24"/>
      <w:szCs w:val="24"/>
    </w:rPr>
  </w:style>
  <w:style w:type="paragraph" w:styleId="Standardeinzug">
    <w:name w:val="Normal Indent"/>
    <w:basedOn w:val="Standard"/>
    <w:uiPriority w:val="99"/>
    <w:semiHidden/>
    <w:rsid w:val="00F6024D"/>
    <w:pPr>
      <w:ind w:left="708"/>
    </w:pPr>
  </w:style>
  <w:style w:type="paragraph" w:customStyle="1" w:styleId="DraeTextVorspann">
    <w:name w:val="Drae_Text_Vorspann"/>
    <w:basedOn w:val="Textkrper"/>
    <w:rsid w:val="00946835"/>
    <w:pPr>
      <w:widowControl w:val="0"/>
      <w:tabs>
        <w:tab w:val="left" w:pos="5104"/>
      </w:tabs>
      <w:spacing w:line="320" w:lineRule="exact"/>
      <w:ind w:right="142"/>
      <w:jc w:val="left"/>
    </w:pPr>
    <w:rPr>
      <w:rFonts w:eastAsia="Times New Roman" w:cs="Times New Roman"/>
      <w:bCs w:val="0"/>
      <w:color w:val="000000"/>
      <w:sz w:val="22"/>
      <w:szCs w:val="20"/>
      <w:lang w:eastAsia="zh-CN"/>
    </w:rPr>
  </w:style>
  <w:style w:type="paragraph" w:styleId="Funotentext">
    <w:name w:val="footnote text"/>
    <w:basedOn w:val="Standard"/>
    <w:link w:val="FunotentextZchn"/>
    <w:rsid w:val="00946835"/>
    <w:pPr>
      <w:spacing w:line="300" w:lineRule="exact"/>
    </w:pPr>
    <w:rPr>
      <w:rFonts w:ascii="Arial" w:eastAsia="Times New Roman" w:hAnsi="Arial" w:cs="Arial"/>
      <w:snapToGrid w:val="0"/>
      <w:sz w:val="20"/>
      <w:szCs w:val="20"/>
      <w:lang w:eastAsia="es-ES"/>
    </w:rPr>
  </w:style>
  <w:style w:type="character" w:customStyle="1" w:styleId="FunotentextZchn">
    <w:name w:val="Fußnotentext Zchn"/>
    <w:basedOn w:val="Absatz-Standardschriftart"/>
    <w:link w:val="Funotentext"/>
    <w:rsid w:val="00946835"/>
    <w:rPr>
      <w:rFonts w:ascii="Arial" w:eastAsia="Times New Roman" w:hAnsi="Arial" w:cs="Arial"/>
      <w:snapToGrid w:val="0"/>
      <w:sz w:val="20"/>
      <w:szCs w:val="20"/>
      <w:lang w:eastAsia="es-ES"/>
    </w:rPr>
  </w:style>
  <w:style w:type="character" w:styleId="Funotenzeichen">
    <w:name w:val="footnote reference"/>
    <w:rsid w:val="00946835"/>
    <w:rPr>
      <w:vertAlign w:val="superscript"/>
    </w:rPr>
  </w:style>
  <w:style w:type="paragraph" w:styleId="Listenabsatz">
    <w:name w:val="List Paragraph"/>
    <w:basedOn w:val="Standard"/>
    <w:uiPriority w:val="34"/>
    <w:qFormat/>
    <w:rsid w:val="001E0E01"/>
    <w:pPr>
      <w:ind w:left="720"/>
      <w:contextualSpacing/>
    </w:pPr>
  </w:style>
  <w:style w:type="character" w:customStyle="1" w:styleId="NichtaufgelsteErwhnung1">
    <w:name w:val="Nicht aufgelöste Erwähnung1"/>
    <w:basedOn w:val="Absatz-Standardschriftart"/>
    <w:uiPriority w:val="99"/>
    <w:semiHidden/>
    <w:unhideWhenUsed/>
    <w:rsid w:val="00570CC2"/>
    <w:rPr>
      <w:color w:val="605E5C"/>
      <w:shd w:val="clear" w:color="auto" w:fill="E1DFDD"/>
    </w:rPr>
  </w:style>
  <w:style w:type="paragraph" w:styleId="Endnotentext">
    <w:name w:val="endnote text"/>
    <w:basedOn w:val="Standard"/>
    <w:link w:val="EndnotentextZchn"/>
    <w:uiPriority w:val="99"/>
    <w:semiHidden/>
    <w:unhideWhenUsed/>
    <w:rsid w:val="00410DAD"/>
    <w:rPr>
      <w:sz w:val="20"/>
      <w:szCs w:val="20"/>
    </w:rPr>
  </w:style>
  <w:style w:type="character" w:customStyle="1" w:styleId="EndnotentextZchn">
    <w:name w:val="Endnotentext Zchn"/>
    <w:basedOn w:val="Absatz-Standardschriftart"/>
    <w:link w:val="Endnotentext"/>
    <w:uiPriority w:val="99"/>
    <w:semiHidden/>
    <w:rsid w:val="00410DAD"/>
    <w:rPr>
      <w:rFonts w:ascii="Times New Roman" w:hAnsi="Times New Roman"/>
      <w:sz w:val="20"/>
      <w:szCs w:val="20"/>
    </w:rPr>
  </w:style>
  <w:style w:type="character" w:styleId="Endnotenzeichen">
    <w:name w:val="endnote reference"/>
    <w:basedOn w:val="Absatz-Standardschriftart"/>
    <w:uiPriority w:val="99"/>
    <w:semiHidden/>
    <w:unhideWhenUsed/>
    <w:rsid w:val="00410DAD"/>
    <w:rPr>
      <w:vertAlign w:val="superscript"/>
    </w:rPr>
  </w:style>
  <w:style w:type="character" w:customStyle="1" w:styleId="NichtaufgelsteErwhnung2">
    <w:name w:val="Nicht aufgelöste Erwähnung2"/>
    <w:basedOn w:val="Absatz-Standardschriftart"/>
    <w:uiPriority w:val="99"/>
    <w:semiHidden/>
    <w:unhideWhenUsed/>
    <w:rsid w:val="004F6CE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0A52"/>
    <w:rPr>
      <w:color w:val="605E5C"/>
      <w:shd w:val="clear" w:color="auto" w:fill="E1DFDD"/>
    </w:rPr>
  </w:style>
  <w:style w:type="paragraph" w:customStyle="1" w:styleId="bodytext">
    <w:name w:val="bodytext"/>
    <w:basedOn w:val="Standard"/>
    <w:rsid w:val="00C016E4"/>
    <w:pPr>
      <w:spacing w:before="100" w:beforeAutospacing="1" w:after="100" w:afterAutospacing="1"/>
    </w:pPr>
    <w:rPr>
      <w:rFonts w:eastAsia="Times New Roman"/>
    </w:rPr>
  </w:style>
  <w:style w:type="paragraph" w:customStyle="1" w:styleId="indent">
    <w:name w:val="indent"/>
    <w:basedOn w:val="Standard"/>
    <w:rsid w:val="00D41873"/>
    <w:pPr>
      <w:spacing w:before="100" w:beforeAutospacing="1" w:after="100" w:afterAutospacing="1"/>
    </w:pPr>
    <w:rPr>
      <w:rFonts w:eastAsia="Times New Roman"/>
    </w:rPr>
  </w:style>
  <w:style w:type="character" w:styleId="Hervorhebung">
    <w:name w:val="Emphasis"/>
    <w:basedOn w:val="Absatz-Standardschriftart"/>
    <w:uiPriority w:val="20"/>
    <w:qFormat/>
    <w:rsid w:val="004760CC"/>
    <w:rPr>
      <w:i/>
      <w:iCs/>
    </w:rPr>
  </w:style>
  <w:style w:type="character" w:styleId="Kommentarzeichen">
    <w:name w:val="annotation reference"/>
    <w:basedOn w:val="Absatz-Standardschriftart"/>
    <w:uiPriority w:val="99"/>
    <w:semiHidden/>
    <w:unhideWhenUsed/>
    <w:rsid w:val="003E629D"/>
    <w:rPr>
      <w:sz w:val="16"/>
      <w:szCs w:val="16"/>
    </w:rPr>
  </w:style>
  <w:style w:type="paragraph" w:styleId="Kommentartext">
    <w:name w:val="annotation text"/>
    <w:basedOn w:val="Standard"/>
    <w:link w:val="KommentartextZchn"/>
    <w:uiPriority w:val="99"/>
    <w:semiHidden/>
    <w:unhideWhenUsed/>
    <w:rsid w:val="003E629D"/>
    <w:rPr>
      <w:sz w:val="20"/>
      <w:szCs w:val="20"/>
    </w:rPr>
  </w:style>
  <w:style w:type="character" w:customStyle="1" w:styleId="KommentartextZchn">
    <w:name w:val="Kommentartext Zchn"/>
    <w:basedOn w:val="Absatz-Standardschriftart"/>
    <w:link w:val="Kommentartext"/>
    <w:uiPriority w:val="99"/>
    <w:semiHidden/>
    <w:rsid w:val="003E629D"/>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E629D"/>
    <w:rPr>
      <w:b/>
      <w:bCs/>
    </w:rPr>
  </w:style>
  <w:style w:type="character" w:customStyle="1" w:styleId="KommentarthemaZchn">
    <w:name w:val="Kommentarthema Zchn"/>
    <w:basedOn w:val="KommentartextZchn"/>
    <w:link w:val="Kommentarthema"/>
    <w:uiPriority w:val="99"/>
    <w:semiHidden/>
    <w:rsid w:val="003E629D"/>
    <w:rPr>
      <w:rFonts w:ascii="Times New Roman" w:hAnsi="Times New Roman"/>
      <w:b/>
      <w:bCs/>
      <w:sz w:val="20"/>
      <w:szCs w:val="20"/>
    </w:rPr>
  </w:style>
  <w:style w:type="character" w:styleId="NichtaufgelsteErwhnung">
    <w:name w:val="Unresolved Mention"/>
    <w:basedOn w:val="Absatz-Standardschriftart"/>
    <w:uiPriority w:val="99"/>
    <w:semiHidden/>
    <w:unhideWhenUsed/>
    <w:rsid w:val="0087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894">
      <w:bodyDiv w:val="1"/>
      <w:marLeft w:val="0"/>
      <w:marRight w:val="0"/>
      <w:marTop w:val="0"/>
      <w:marBottom w:val="0"/>
      <w:divBdr>
        <w:top w:val="none" w:sz="0" w:space="0" w:color="auto"/>
        <w:left w:val="none" w:sz="0" w:space="0" w:color="auto"/>
        <w:bottom w:val="none" w:sz="0" w:space="0" w:color="auto"/>
        <w:right w:val="none" w:sz="0" w:space="0" w:color="auto"/>
      </w:divBdr>
    </w:div>
    <w:div w:id="129252827">
      <w:bodyDiv w:val="1"/>
      <w:marLeft w:val="0"/>
      <w:marRight w:val="0"/>
      <w:marTop w:val="0"/>
      <w:marBottom w:val="0"/>
      <w:divBdr>
        <w:top w:val="none" w:sz="0" w:space="0" w:color="auto"/>
        <w:left w:val="none" w:sz="0" w:space="0" w:color="auto"/>
        <w:bottom w:val="none" w:sz="0" w:space="0" w:color="auto"/>
        <w:right w:val="none" w:sz="0" w:space="0" w:color="auto"/>
      </w:divBdr>
    </w:div>
    <w:div w:id="226261763">
      <w:bodyDiv w:val="1"/>
      <w:marLeft w:val="0"/>
      <w:marRight w:val="0"/>
      <w:marTop w:val="0"/>
      <w:marBottom w:val="0"/>
      <w:divBdr>
        <w:top w:val="none" w:sz="0" w:space="0" w:color="auto"/>
        <w:left w:val="none" w:sz="0" w:space="0" w:color="auto"/>
        <w:bottom w:val="none" w:sz="0" w:space="0" w:color="auto"/>
        <w:right w:val="none" w:sz="0" w:space="0" w:color="auto"/>
      </w:divBdr>
    </w:div>
    <w:div w:id="380787909">
      <w:bodyDiv w:val="1"/>
      <w:marLeft w:val="0"/>
      <w:marRight w:val="0"/>
      <w:marTop w:val="0"/>
      <w:marBottom w:val="0"/>
      <w:divBdr>
        <w:top w:val="none" w:sz="0" w:space="0" w:color="auto"/>
        <w:left w:val="none" w:sz="0" w:space="0" w:color="auto"/>
        <w:bottom w:val="none" w:sz="0" w:space="0" w:color="auto"/>
        <w:right w:val="none" w:sz="0" w:space="0" w:color="auto"/>
      </w:divBdr>
    </w:div>
    <w:div w:id="381752718">
      <w:bodyDiv w:val="1"/>
      <w:marLeft w:val="0"/>
      <w:marRight w:val="0"/>
      <w:marTop w:val="0"/>
      <w:marBottom w:val="0"/>
      <w:divBdr>
        <w:top w:val="none" w:sz="0" w:space="0" w:color="auto"/>
        <w:left w:val="none" w:sz="0" w:space="0" w:color="auto"/>
        <w:bottom w:val="none" w:sz="0" w:space="0" w:color="auto"/>
        <w:right w:val="none" w:sz="0" w:space="0" w:color="auto"/>
      </w:divBdr>
    </w:div>
    <w:div w:id="494339009">
      <w:bodyDiv w:val="1"/>
      <w:marLeft w:val="0"/>
      <w:marRight w:val="0"/>
      <w:marTop w:val="0"/>
      <w:marBottom w:val="0"/>
      <w:divBdr>
        <w:top w:val="none" w:sz="0" w:space="0" w:color="auto"/>
        <w:left w:val="none" w:sz="0" w:space="0" w:color="auto"/>
        <w:bottom w:val="none" w:sz="0" w:space="0" w:color="auto"/>
        <w:right w:val="none" w:sz="0" w:space="0" w:color="auto"/>
      </w:divBdr>
    </w:div>
    <w:div w:id="507208076">
      <w:bodyDiv w:val="1"/>
      <w:marLeft w:val="0"/>
      <w:marRight w:val="0"/>
      <w:marTop w:val="0"/>
      <w:marBottom w:val="0"/>
      <w:divBdr>
        <w:top w:val="none" w:sz="0" w:space="0" w:color="auto"/>
        <w:left w:val="none" w:sz="0" w:space="0" w:color="auto"/>
        <w:bottom w:val="none" w:sz="0" w:space="0" w:color="auto"/>
        <w:right w:val="none" w:sz="0" w:space="0" w:color="auto"/>
      </w:divBdr>
    </w:div>
    <w:div w:id="535854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908">
          <w:marLeft w:val="0"/>
          <w:marRight w:val="0"/>
          <w:marTop w:val="0"/>
          <w:marBottom w:val="0"/>
          <w:divBdr>
            <w:top w:val="none" w:sz="0" w:space="0" w:color="auto"/>
            <w:left w:val="none" w:sz="0" w:space="0" w:color="auto"/>
            <w:bottom w:val="none" w:sz="0" w:space="0" w:color="auto"/>
            <w:right w:val="none" w:sz="0" w:space="0" w:color="auto"/>
          </w:divBdr>
          <w:divsChild>
            <w:div w:id="182792916">
              <w:marLeft w:val="0"/>
              <w:marRight w:val="0"/>
              <w:marTop w:val="0"/>
              <w:marBottom w:val="0"/>
              <w:divBdr>
                <w:top w:val="none" w:sz="0" w:space="0" w:color="auto"/>
                <w:left w:val="none" w:sz="0" w:space="0" w:color="auto"/>
                <w:bottom w:val="none" w:sz="0" w:space="0" w:color="auto"/>
                <w:right w:val="none" w:sz="0" w:space="0" w:color="auto"/>
              </w:divBdr>
            </w:div>
            <w:div w:id="164514675">
              <w:marLeft w:val="0"/>
              <w:marRight w:val="0"/>
              <w:marTop w:val="0"/>
              <w:marBottom w:val="0"/>
              <w:divBdr>
                <w:top w:val="none" w:sz="0" w:space="0" w:color="auto"/>
                <w:left w:val="none" w:sz="0" w:space="0" w:color="auto"/>
                <w:bottom w:val="none" w:sz="0" w:space="0" w:color="auto"/>
                <w:right w:val="none" w:sz="0" w:space="0" w:color="auto"/>
              </w:divBdr>
            </w:div>
            <w:div w:id="488058320">
              <w:marLeft w:val="0"/>
              <w:marRight w:val="0"/>
              <w:marTop w:val="0"/>
              <w:marBottom w:val="0"/>
              <w:divBdr>
                <w:top w:val="none" w:sz="0" w:space="0" w:color="auto"/>
                <w:left w:val="none" w:sz="0" w:space="0" w:color="auto"/>
                <w:bottom w:val="none" w:sz="0" w:space="0" w:color="auto"/>
                <w:right w:val="none" w:sz="0" w:space="0" w:color="auto"/>
              </w:divBdr>
            </w:div>
            <w:div w:id="649097104">
              <w:marLeft w:val="0"/>
              <w:marRight w:val="0"/>
              <w:marTop w:val="0"/>
              <w:marBottom w:val="0"/>
              <w:divBdr>
                <w:top w:val="none" w:sz="0" w:space="0" w:color="auto"/>
                <w:left w:val="none" w:sz="0" w:space="0" w:color="auto"/>
                <w:bottom w:val="none" w:sz="0" w:space="0" w:color="auto"/>
                <w:right w:val="none" w:sz="0" w:space="0" w:color="auto"/>
              </w:divBdr>
            </w:div>
            <w:div w:id="103891433">
              <w:marLeft w:val="0"/>
              <w:marRight w:val="0"/>
              <w:marTop w:val="0"/>
              <w:marBottom w:val="0"/>
              <w:divBdr>
                <w:top w:val="none" w:sz="0" w:space="0" w:color="auto"/>
                <w:left w:val="none" w:sz="0" w:space="0" w:color="auto"/>
                <w:bottom w:val="none" w:sz="0" w:space="0" w:color="auto"/>
                <w:right w:val="none" w:sz="0" w:space="0" w:color="auto"/>
              </w:divBdr>
            </w:div>
            <w:div w:id="839737588">
              <w:marLeft w:val="0"/>
              <w:marRight w:val="0"/>
              <w:marTop w:val="0"/>
              <w:marBottom w:val="0"/>
              <w:divBdr>
                <w:top w:val="none" w:sz="0" w:space="0" w:color="auto"/>
                <w:left w:val="none" w:sz="0" w:space="0" w:color="auto"/>
                <w:bottom w:val="none" w:sz="0" w:space="0" w:color="auto"/>
                <w:right w:val="none" w:sz="0" w:space="0" w:color="auto"/>
              </w:divBdr>
            </w:div>
            <w:div w:id="677196954">
              <w:marLeft w:val="0"/>
              <w:marRight w:val="0"/>
              <w:marTop w:val="0"/>
              <w:marBottom w:val="0"/>
              <w:divBdr>
                <w:top w:val="none" w:sz="0" w:space="0" w:color="auto"/>
                <w:left w:val="none" w:sz="0" w:space="0" w:color="auto"/>
                <w:bottom w:val="none" w:sz="0" w:space="0" w:color="auto"/>
                <w:right w:val="none" w:sz="0" w:space="0" w:color="auto"/>
              </w:divBdr>
            </w:div>
            <w:div w:id="262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465">
      <w:bodyDiv w:val="1"/>
      <w:marLeft w:val="0"/>
      <w:marRight w:val="0"/>
      <w:marTop w:val="0"/>
      <w:marBottom w:val="0"/>
      <w:divBdr>
        <w:top w:val="none" w:sz="0" w:space="0" w:color="auto"/>
        <w:left w:val="none" w:sz="0" w:space="0" w:color="auto"/>
        <w:bottom w:val="none" w:sz="0" w:space="0" w:color="auto"/>
        <w:right w:val="none" w:sz="0" w:space="0" w:color="auto"/>
      </w:divBdr>
      <w:divsChild>
        <w:div w:id="43875908">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100495333">
          <w:marLeft w:val="0"/>
          <w:marRight w:val="0"/>
          <w:marTop w:val="0"/>
          <w:marBottom w:val="0"/>
          <w:divBdr>
            <w:top w:val="none" w:sz="0" w:space="0" w:color="auto"/>
            <w:left w:val="none" w:sz="0" w:space="0" w:color="auto"/>
            <w:bottom w:val="none" w:sz="0" w:space="0" w:color="auto"/>
            <w:right w:val="none" w:sz="0" w:space="0" w:color="auto"/>
          </w:divBdr>
        </w:div>
        <w:div w:id="1481966530">
          <w:marLeft w:val="0"/>
          <w:marRight w:val="0"/>
          <w:marTop w:val="0"/>
          <w:marBottom w:val="0"/>
          <w:divBdr>
            <w:top w:val="none" w:sz="0" w:space="0" w:color="auto"/>
            <w:left w:val="none" w:sz="0" w:space="0" w:color="auto"/>
            <w:bottom w:val="none" w:sz="0" w:space="0" w:color="auto"/>
            <w:right w:val="none" w:sz="0" w:space="0" w:color="auto"/>
          </w:divBdr>
        </w:div>
        <w:div w:id="884609324">
          <w:marLeft w:val="0"/>
          <w:marRight w:val="0"/>
          <w:marTop w:val="0"/>
          <w:marBottom w:val="0"/>
          <w:divBdr>
            <w:top w:val="none" w:sz="0" w:space="0" w:color="auto"/>
            <w:left w:val="none" w:sz="0" w:space="0" w:color="auto"/>
            <w:bottom w:val="none" w:sz="0" w:space="0" w:color="auto"/>
            <w:right w:val="none" w:sz="0" w:space="0" w:color="auto"/>
          </w:divBdr>
        </w:div>
        <w:div w:id="1684865148">
          <w:marLeft w:val="0"/>
          <w:marRight w:val="0"/>
          <w:marTop w:val="0"/>
          <w:marBottom w:val="0"/>
          <w:divBdr>
            <w:top w:val="none" w:sz="0" w:space="0" w:color="auto"/>
            <w:left w:val="none" w:sz="0" w:space="0" w:color="auto"/>
            <w:bottom w:val="none" w:sz="0" w:space="0" w:color="auto"/>
            <w:right w:val="none" w:sz="0" w:space="0" w:color="auto"/>
          </w:divBdr>
        </w:div>
        <w:div w:id="663439522">
          <w:marLeft w:val="0"/>
          <w:marRight w:val="0"/>
          <w:marTop w:val="0"/>
          <w:marBottom w:val="0"/>
          <w:divBdr>
            <w:top w:val="none" w:sz="0" w:space="0" w:color="auto"/>
            <w:left w:val="none" w:sz="0" w:space="0" w:color="auto"/>
            <w:bottom w:val="none" w:sz="0" w:space="0" w:color="auto"/>
            <w:right w:val="none" w:sz="0" w:space="0" w:color="auto"/>
          </w:divBdr>
        </w:div>
        <w:div w:id="226695727">
          <w:marLeft w:val="0"/>
          <w:marRight w:val="0"/>
          <w:marTop w:val="0"/>
          <w:marBottom w:val="0"/>
          <w:divBdr>
            <w:top w:val="none" w:sz="0" w:space="0" w:color="auto"/>
            <w:left w:val="none" w:sz="0" w:space="0" w:color="auto"/>
            <w:bottom w:val="none" w:sz="0" w:space="0" w:color="auto"/>
            <w:right w:val="none" w:sz="0" w:space="0" w:color="auto"/>
          </w:divBdr>
        </w:div>
        <w:div w:id="299499535">
          <w:marLeft w:val="0"/>
          <w:marRight w:val="0"/>
          <w:marTop w:val="0"/>
          <w:marBottom w:val="0"/>
          <w:divBdr>
            <w:top w:val="none" w:sz="0" w:space="0" w:color="auto"/>
            <w:left w:val="none" w:sz="0" w:space="0" w:color="auto"/>
            <w:bottom w:val="none" w:sz="0" w:space="0" w:color="auto"/>
            <w:right w:val="none" w:sz="0" w:space="0" w:color="auto"/>
          </w:divBdr>
        </w:div>
        <w:div w:id="1025978642">
          <w:marLeft w:val="0"/>
          <w:marRight w:val="0"/>
          <w:marTop w:val="0"/>
          <w:marBottom w:val="0"/>
          <w:divBdr>
            <w:top w:val="none" w:sz="0" w:space="0" w:color="auto"/>
            <w:left w:val="none" w:sz="0" w:space="0" w:color="auto"/>
            <w:bottom w:val="none" w:sz="0" w:space="0" w:color="auto"/>
            <w:right w:val="none" w:sz="0" w:space="0" w:color="auto"/>
          </w:divBdr>
        </w:div>
        <w:div w:id="495998678">
          <w:marLeft w:val="0"/>
          <w:marRight w:val="0"/>
          <w:marTop w:val="0"/>
          <w:marBottom w:val="0"/>
          <w:divBdr>
            <w:top w:val="none" w:sz="0" w:space="0" w:color="auto"/>
            <w:left w:val="none" w:sz="0" w:space="0" w:color="auto"/>
            <w:bottom w:val="none" w:sz="0" w:space="0" w:color="auto"/>
            <w:right w:val="none" w:sz="0" w:space="0" w:color="auto"/>
          </w:divBdr>
        </w:div>
        <w:div w:id="1636833536">
          <w:marLeft w:val="0"/>
          <w:marRight w:val="0"/>
          <w:marTop w:val="0"/>
          <w:marBottom w:val="0"/>
          <w:divBdr>
            <w:top w:val="none" w:sz="0" w:space="0" w:color="auto"/>
            <w:left w:val="none" w:sz="0" w:space="0" w:color="auto"/>
            <w:bottom w:val="none" w:sz="0" w:space="0" w:color="auto"/>
            <w:right w:val="none" w:sz="0" w:space="0" w:color="auto"/>
          </w:divBdr>
        </w:div>
      </w:divsChild>
    </w:div>
    <w:div w:id="758908026">
      <w:bodyDiv w:val="1"/>
      <w:marLeft w:val="0"/>
      <w:marRight w:val="0"/>
      <w:marTop w:val="0"/>
      <w:marBottom w:val="0"/>
      <w:divBdr>
        <w:top w:val="none" w:sz="0" w:space="0" w:color="auto"/>
        <w:left w:val="none" w:sz="0" w:space="0" w:color="auto"/>
        <w:bottom w:val="none" w:sz="0" w:space="0" w:color="auto"/>
        <w:right w:val="none" w:sz="0" w:space="0" w:color="auto"/>
      </w:divBdr>
    </w:div>
    <w:div w:id="764420965">
      <w:bodyDiv w:val="1"/>
      <w:marLeft w:val="0"/>
      <w:marRight w:val="0"/>
      <w:marTop w:val="0"/>
      <w:marBottom w:val="0"/>
      <w:divBdr>
        <w:top w:val="none" w:sz="0" w:space="0" w:color="auto"/>
        <w:left w:val="none" w:sz="0" w:space="0" w:color="auto"/>
        <w:bottom w:val="none" w:sz="0" w:space="0" w:color="auto"/>
        <w:right w:val="none" w:sz="0" w:space="0" w:color="auto"/>
      </w:divBdr>
      <w:divsChild>
        <w:div w:id="410543319">
          <w:marLeft w:val="0"/>
          <w:marRight w:val="0"/>
          <w:marTop w:val="0"/>
          <w:marBottom w:val="0"/>
          <w:divBdr>
            <w:top w:val="none" w:sz="0" w:space="0" w:color="auto"/>
            <w:left w:val="none" w:sz="0" w:space="0" w:color="auto"/>
            <w:bottom w:val="none" w:sz="0" w:space="0" w:color="auto"/>
            <w:right w:val="none" w:sz="0" w:space="0" w:color="auto"/>
          </w:divBdr>
        </w:div>
        <w:div w:id="716703438">
          <w:marLeft w:val="0"/>
          <w:marRight w:val="0"/>
          <w:marTop w:val="0"/>
          <w:marBottom w:val="0"/>
          <w:divBdr>
            <w:top w:val="none" w:sz="0" w:space="0" w:color="auto"/>
            <w:left w:val="none" w:sz="0" w:space="0" w:color="auto"/>
            <w:bottom w:val="none" w:sz="0" w:space="0" w:color="auto"/>
            <w:right w:val="none" w:sz="0" w:space="0" w:color="auto"/>
          </w:divBdr>
        </w:div>
        <w:div w:id="250509611">
          <w:marLeft w:val="0"/>
          <w:marRight w:val="0"/>
          <w:marTop w:val="0"/>
          <w:marBottom w:val="0"/>
          <w:divBdr>
            <w:top w:val="none" w:sz="0" w:space="0" w:color="auto"/>
            <w:left w:val="none" w:sz="0" w:space="0" w:color="auto"/>
            <w:bottom w:val="none" w:sz="0" w:space="0" w:color="auto"/>
            <w:right w:val="none" w:sz="0" w:space="0" w:color="auto"/>
          </w:divBdr>
        </w:div>
        <w:div w:id="213195526">
          <w:marLeft w:val="0"/>
          <w:marRight w:val="0"/>
          <w:marTop w:val="0"/>
          <w:marBottom w:val="0"/>
          <w:divBdr>
            <w:top w:val="none" w:sz="0" w:space="0" w:color="auto"/>
            <w:left w:val="none" w:sz="0" w:space="0" w:color="auto"/>
            <w:bottom w:val="none" w:sz="0" w:space="0" w:color="auto"/>
            <w:right w:val="none" w:sz="0" w:space="0" w:color="auto"/>
          </w:divBdr>
        </w:div>
        <w:div w:id="1256747605">
          <w:marLeft w:val="0"/>
          <w:marRight w:val="0"/>
          <w:marTop w:val="0"/>
          <w:marBottom w:val="0"/>
          <w:divBdr>
            <w:top w:val="none" w:sz="0" w:space="0" w:color="auto"/>
            <w:left w:val="none" w:sz="0" w:space="0" w:color="auto"/>
            <w:bottom w:val="none" w:sz="0" w:space="0" w:color="auto"/>
            <w:right w:val="none" w:sz="0" w:space="0" w:color="auto"/>
          </w:divBdr>
        </w:div>
        <w:div w:id="1147894048">
          <w:marLeft w:val="0"/>
          <w:marRight w:val="0"/>
          <w:marTop w:val="0"/>
          <w:marBottom w:val="0"/>
          <w:divBdr>
            <w:top w:val="none" w:sz="0" w:space="0" w:color="auto"/>
            <w:left w:val="none" w:sz="0" w:space="0" w:color="auto"/>
            <w:bottom w:val="none" w:sz="0" w:space="0" w:color="auto"/>
            <w:right w:val="none" w:sz="0" w:space="0" w:color="auto"/>
          </w:divBdr>
        </w:div>
        <w:div w:id="1882285362">
          <w:marLeft w:val="0"/>
          <w:marRight w:val="0"/>
          <w:marTop w:val="0"/>
          <w:marBottom w:val="0"/>
          <w:divBdr>
            <w:top w:val="none" w:sz="0" w:space="0" w:color="auto"/>
            <w:left w:val="none" w:sz="0" w:space="0" w:color="auto"/>
            <w:bottom w:val="none" w:sz="0" w:space="0" w:color="auto"/>
            <w:right w:val="none" w:sz="0" w:space="0" w:color="auto"/>
          </w:divBdr>
        </w:div>
        <w:div w:id="1454981645">
          <w:marLeft w:val="0"/>
          <w:marRight w:val="0"/>
          <w:marTop w:val="0"/>
          <w:marBottom w:val="0"/>
          <w:divBdr>
            <w:top w:val="none" w:sz="0" w:space="0" w:color="auto"/>
            <w:left w:val="none" w:sz="0" w:space="0" w:color="auto"/>
            <w:bottom w:val="none" w:sz="0" w:space="0" w:color="auto"/>
            <w:right w:val="none" w:sz="0" w:space="0" w:color="auto"/>
          </w:divBdr>
        </w:div>
        <w:div w:id="18170754">
          <w:marLeft w:val="0"/>
          <w:marRight w:val="0"/>
          <w:marTop w:val="0"/>
          <w:marBottom w:val="0"/>
          <w:divBdr>
            <w:top w:val="none" w:sz="0" w:space="0" w:color="auto"/>
            <w:left w:val="none" w:sz="0" w:space="0" w:color="auto"/>
            <w:bottom w:val="none" w:sz="0" w:space="0" w:color="auto"/>
            <w:right w:val="none" w:sz="0" w:space="0" w:color="auto"/>
          </w:divBdr>
        </w:div>
        <w:div w:id="2020571574">
          <w:marLeft w:val="0"/>
          <w:marRight w:val="0"/>
          <w:marTop w:val="0"/>
          <w:marBottom w:val="0"/>
          <w:divBdr>
            <w:top w:val="none" w:sz="0" w:space="0" w:color="auto"/>
            <w:left w:val="none" w:sz="0" w:space="0" w:color="auto"/>
            <w:bottom w:val="none" w:sz="0" w:space="0" w:color="auto"/>
            <w:right w:val="none" w:sz="0" w:space="0" w:color="auto"/>
          </w:divBdr>
        </w:div>
        <w:div w:id="1497262886">
          <w:marLeft w:val="0"/>
          <w:marRight w:val="0"/>
          <w:marTop w:val="0"/>
          <w:marBottom w:val="0"/>
          <w:divBdr>
            <w:top w:val="none" w:sz="0" w:space="0" w:color="auto"/>
            <w:left w:val="none" w:sz="0" w:space="0" w:color="auto"/>
            <w:bottom w:val="none" w:sz="0" w:space="0" w:color="auto"/>
            <w:right w:val="none" w:sz="0" w:space="0" w:color="auto"/>
          </w:divBdr>
        </w:div>
        <w:div w:id="1102186090">
          <w:marLeft w:val="0"/>
          <w:marRight w:val="0"/>
          <w:marTop w:val="0"/>
          <w:marBottom w:val="0"/>
          <w:divBdr>
            <w:top w:val="none" w:sz="0" w:space="0" w:color="auto"/>
            <w:left w:val="none" w:sz="0" w:space="0" w:color="auto"/>
            <w:bottom w:val="none" w:sz="0" w:space="0" w:color="auto"/>
            <w:right w:val="none" w:sz="0" w:space="0" w:color="auto"/>
          </w:divBdr>
        </w:div>
        <w:div w:id="526482032">
          <w:marLeft w:val="0"/>
          <w:marRight w:val="0"/>
          <w:marTop w:val="0"/>
          <w:marBottom w:val="0"/>
          <w:divBdr>
            <w:top w:val="none" w:sz="0" w:space="0" w:color="auto"/>
            <w:left w:val="none" w:sz="0" w:space="0" w:color="auto"/>
            <w:bottom w:val="none" w:sz="0" w:space="0" w:color="auto"/>
            <w:right w:val="none" w:sz="0" w:space="0" w:color="auto"/>
          </w:divBdr>
        </w:div>
        <w:div w:id="1242448151">
          <w:marLeft w:val="0"/>
          <w:marRight w:val="0"/>
          <w:marTop w:val="0"/>
          <w:marBottom w:val="0"/>
          <w:divBdr>
            <w:top w:val="none" w:sz="0" w:space="0" w:color="auto"/>
            <w:left w:val="none" w:sz="0" w:space="0" w:color="auto"/>
            <w:bottom w:val="none" w:sz="0" w:space="0" w:color="auto"/>
            <w:right w:val="none" w:sz="0" w:space="0" w:color="auto"/>
          </w:divBdr>
        </w:div>
        <w:div w:id="488601098">
          <w:marLeft w:val="0"/>
          <w:marRight w:val="0"/>
          <w:marTop w:val="0"/>
          <w:marBottom w:val="0"/>
          <w:divBdr>
            <w:top w:val="none" w:sz="0" w:space="0" w:color="auto"/>
            <w:left w:val="none" w:sz="0" w:space="0" w:color="auto"/>
            <w:bottom w:val="none" w:sz="0" w:space="0" w:color="auto"/>
            <w:right w:val="none" w:sz="0" w:space="0" w:color="auto"/>
          </w:divBdr>
        </w:div>
        <w:div w:id="93282116">
          <w:marLeft w:val="0"/>
          <w:marRight w:val="0"/>
          <w:marTop w:val="0"/>
          <w:marBottom w:val="0"/>
          <w:divBdr>
            <w:top w:val="none" w:sz="0" w:space="0" w:color="auto"/>
            <w:left w:val="none" w:sz="0" w:space="0" w:color="auto"/>
            <w:bottom w:val="none" w:sz="0" w:space="0" w:color="auto"/>
            <w:right w:val="none" w:sz="0" w:space="0" w:color="auto"/>
          </w:divBdr>
        </w:div>
        <w:div w:id="1237857117">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802577314">
      <w:bodyDiv w:val="1"/>
      <w:marLeft w:val="0"/>
      <w:marRight w:val="0"/>
      <w:marTop w:val="0"/>
      <w:marBottom w:val="0"/>
      <w:divBdr>
        <w:top w:val="none" w:sz="0" w:space="0" w:color="auto"/>
        <w:left w:val="none" w:sz="0" w:space="0" w:color="auto"/>
        <w:bottom w:val="none" w:sz="0" w:space="0" w:color="auto"/>
        <w:right w:val="none" w:sz="0" w:space="0" w:color="auto"/>
      </w:divBdr>
      <w:divsChild>
        <w:div w:id="421993752">
          <w:marLeft w:val="0"/>
          <w:marRight w:val="0"/>
          <w:marTop w:val="0"/>
          <w:marBottom w:val="0"/>
          <w:divBdr>
            <w:top w:val="none" w:sz="0" w:space="0" w:color="auto"/>
            <w:left w:val="none" w:sz="0" w:space="0" w:color="auto"/>
            <w:bottom w:val="none" w:sz="0" w:space="0" w:color="auto"/>
            <w:right w:val="none" w:sz="0" w:space="0" w:color="auto"/>
          </w:divBdr>
        </w:div>
      </w:divsChild>
    </w:div>
    <w:div w:id="864093917">
      <w:bodyDiv w:val="1"/>
      <w:marLeft w:val="0"/>
      <w:marRight w:val="0"/>
      <w:marTop w:val="0"/>
      <w:marBottom w:val="0"/>
      <w:divBdr>
        <w:top w:val="none" w:sz="0" w:space="0" w:color="auto"/>
        <w:left w:val="none" w:sz="0" w:space="0" w:color="auto"/>
        <w:bottom w:val="none" w:sz="0" w:space="0" w:color="auto"/>
        <w:right w:val="none" w:sz="0" w:space="0" w:color="auto"/>
      </w:divBdr>
    </w:div>
    <w:div w:id="869104310">
      <w:bodyDiv w:val="1"/>
      <w:marLeft w:val="0"/>
      <w:marRight w:val="0"/>
      <w:marTop w:val="0"/>
      <w:marBottom w:val="0"/>
      <w:divBdr>
        <w:top w:val="none" w:sz="0" w:space="0" w:color="auto"/>
        <w:left w:val="none" w:sz="0" w:space="0" w:color="auto"/>
        <w:bottom w:val="none" w:sz="0" w:space="0" w:color="auto"/>
        <w:right w:val="none" w:sz="0" w:space="0" w:color="auto"/>
      </w:divBdr>
    </w:div>
    <w:div w:id="943657938">
      <w:bodyDiv w:val="1"/>
      <w:marLeft w:val="0"/>
      <w:marRight w:val="0"/>
      <w:marTop w:val="0"/>
      <w:marBottom w:val="0"/>
      <w:divBdr>
        <w:top w:val="none" w:sz="0" w:space="0" w:color="auto"/>
        <w:left w:val="none" w:sz="0" w:space="0" w:color="auto"/>
        <w:bottom w:val="none" w:sz="0" w:space="0" w:color="auto"/>
        <w:right w:val="none" w:sz="0" w:space="0" w:color="auto"/>
      </w:divBdr>
    </w:div>
    <w:div w:id="961230327">
      <w:bodyDiv w:val="1"/>
      <w:marLeft w:val="0"/>
      <w:marRight w:val="0"/>
      <w:marTop w:val="0"/>
      <w:marBottom w:val="0"/>
      <w:divBdr>
        <w:top w:val="none" w:sz="0" w:space="0" w:color="auto"/>
        <w:left w:val="none" w:sz="0" w:space="0" w:color="auto"/>
        <w:bottom w:val="none" w:sz="0" w:space="0" w:color="auto"/>
        <w:right w:val="none" w:sz="0" w:space="0" w:color="auto"/>
      </w:divBdr>
    </w:div>
    <w:div w:id="972102863">
      <w:bodyDiv w:val="1"/>
      <w:marLeft w:val="0"/>
      <w:marRight w:val="0"/>
      <w:marTop w:val="0"/>
      <w:marBottom w:val="0"/>
      <w:divBdr>
        <w:top w:val="none" w:sz="0" w:space="0" w:color="auto"/>
        <w:left w:val="none" w:sz="0" w:space="0" w:color="auto"/>
        <w:bottom w:val="none" w:sz="0" w:space="0" w:color="auto"/>
        <w:right w:val="none" w:sz="0" w:space="0" w:color="auto"/>
      </w:divBdr>
      <w:divsChild>
        <w:div w:id="571424768">
          <w:marLeft w:val="0"/>
          <w:marRight w:val="0"/>
          <w:marTop w:val="0"/>
          <w:marBottom w:val="0"/>
          <w:divBdr>
            <w:top w:val="none" w:sz="0" w:space="0" w:color="auto"/>
            <w:left w:val="none" w:sz="0" w:space="0" w:color="auto"/>
            <w:bottom w:val="none" w:sz="0" w:space="0" w:color="auto"/>
            <w:right w:val="none" w:sz="0" w:space="0" w:color="auto"/>
          </w:divBdr>
        </w:div>
        <w:div w:id="1625310913">
          <w:marLeft w:val="0"/>
          <w:marRight w:val="0"/>
          <w:marTop w:val="0"/>
          <w:marBottom w:val="0"/>
          <w:divBdr>
            <w:top w:val="none" w:sz="0" w:space="0" w:color="auto"/>
            <w:left w:val="none" w:sz="0" w:space="0" w:color="auto"/>
            <w:bottom w:val="none" w:sz="0" w:space="0" w:color="auto"/>
            <w:right w:val="none" w:sz="0" w:space="0" w:color="auto"/>
          </w:divBdr>
        </w:div>
        <w:div w:id="1743403383">
          <w:marLeft w:val="0"/>
          <w:marRight w:val="0"/>
          <w:marTop w:val="0"/>
          <w:marBottom w:val="0"/>
          <w:divBdr>
            <w:top w:val="none" w:sz="0" w:space="0" w:color="auto"/>
            <w:left w:val="none" w:sz="0" w:space="0" w:color="auto"/>
            <w:bottom w:val="none" w:sz="0" w:space="0" w:color="auto"/>
            <w:right w:val="none" w:sz="0" w:space="0" w:color="auto"/>
          </w:divBdr>
        </w:div>
        <w:div w:id="313996119">
          <w:marLeft w:val="0"/>
          <w:marRight w:val="0"/>
          <w:marTop w:val="0"/>
          <w:marBottom w:val="0"/>
          <w:divBdr>
            <w:top w:val="none" w:sz="0" w:space="0" w:color="auto"/>
            <w:left w:val="none" w:sz="0" w:space="0" w:color="auto"/>
            <w:bottom w:val="none" w:sz="0" w:space="0" w:color="auto"/>
            <w:right w:val="none" w:sz="0" w:space="0" w:color="auto"/>
          </w:divBdr>
        </w:div>
      </w:divsChild>
    </w:div>
    <w:div w:id="1026517301">
      <w:bodyDiv w:val="1"/>
      <w:marLeft w:val="0"/>
      <w:marRight w:val="0"/>
      <w:marTop w:val="0"/>
      <w:marBottom w:val="0"/>
      <w:divBdr>
        <w:top w:val="none" w:sz="0" w:space="0" w:color="auto"/>
        <w:left w:val="none" w:sz="0" w:space="0" w:color="auto"/>
        <w:bottom w:val="none" w:sz="0" w:space="0" w:color="auto"/>
        <w:right w:val="none" w:sz="0" w:space="0" w:color="auto"/>
      </w:divBdr>
    </w:div>
    <w:div w:id="1092896202">
      <w:bodyDiv w:val="1"/>
      <w:marLeft w:val="0"/>
      <w:marRight w:val="0"/>
      <w:marTop w:val="0"/>
      <w:marBottom w:val="0"/>
      <w:divBdr>
        <w:top w:val="none" w:sz="0" w:space="0" w:color="auto"/>
        <w:left w:val="none" w:sz="0" w:space="0" w:color="auto"/>
        <w:bottom w:val="none" w:sz="0" w:space="0" w:color="auto"/>
        <w:right w:val="none" w:sz="0" w:space="0" w:color="auto"/>
      </w:divBdr>
      <w:divsChild>
        <w:div w:id="1894612440">
          <w:marLeft w:val="0"/>
          <w:marRight w:val="0"/>
          <w:marTop w:val="0"/>
          <w:marBottom w:val="0"/>
          <w:divBdr>
            <w:top w:val="none" w:sz="0" w:space="0" w:color="auto"/>
            <w:left w:val="none" w:sz="0" w:space="0" w:color="auto"/>
            <w:bottom w:val="none" w:sz="0" w:space="0" w:color="auto"/>
            <w:right w:val="none" w:sz="0" w:space="0" w:color="auto"/>
          </w:divBdr>
        </w:div>
        <w:div w:id="2073307344">
          <w:marLeft w:val="0"/>
          <w:marRight w:val="0"/>
          <w:marTop w:val="0"/>
          <w:marBottom w:val="0"/>
          <w:divBdr>
            <w:top w:val="none" w:sz="0" w:space="0" w:color="auto"/>
            <w:left w:val="none" w:sz="0" w:space="0" w:color="auto"/>
            <w:bottom w:val="none" w:sz="0" w:space="0" w:color="auto"/>
            <w:right w:val="none" w:sz="0" w:space="0" w:color="auto"/>
          </w:divBdr>
        </w:div>
      </w:divsChild>
    </w:div>
    <w:div w:id="1177117080">
      <w:bodyDiv w:val="1"/>
      <w:marLeft w:val="0"/>
      <w:marRight w:val="0"/>
      <w:marTop w:val="0"/>
      <w:marBottom w:val="0"/>
      <w:divBdr>
        <w:top w:val="none" w:sz="0" w:space="0" w:color="auto"/>
        <w:left w:val="none" w:sz="0" w:space="0" w:color="auto"/>
        <w:bottom w:val="none" w:sz="0" w:space="0" w:color="auto"/>
        <w:right w:val="none" w:sz="0" w:space="0" w:color="auto"/>
      </w:divBdr>
    </w:div>
    <w:div w:id="1428574426">
      <w:bodyDiv w:val="1"/>
      <w:marLeft w:val="0"/>
      <w:marRight w:val="0"/>
      <w:marTop w:val="0"/>
      <w:marBottom w:val="0"/>
      <w:divBdr>
        <w:top w:val="none" w:sz="0" w:space="0" w:color="auto"/>
        <w:left w:val="none" w:sz="0" w:space="0" w:color="auto"/>
        <w:bottom w:val="none" w:sz="0" w:space="0" w:color="auto"/>
        <w:right w:val="none" w:sz="0" w:space="0" w:color="auto"/>
      </w:divBdr>
    </w:div>
    <w:div w:id="1793598026">
      <w:bodyDiv w:val="1"/>
      <w:marLeft w:val="0"/>
      <w:marRight w:val="0"/>
      <w:marTop w:val="0"/>
      <w:marBottom w:val="0"/>
      <w:divBdr>
        <w:top w:val="none" w:sz="0" w:space="0" w:color="auto"/>
        <w:left w:val="none" w:sz="0" w:space="0" w:color="auto"/>
        <w:bottom w:val="none" w:sz="0" w:space="0" w:color="auto"/>
        <w:right w:val="none" w:sz="0" w:space="0" w:color="auto"/>
      </w:divBdr>
    </w:div>
    <w:div w:id="1992248466">
      <w:bodyDiv w:val="1"/>
      <w:marLeft w:val="0"/>
      <w:marRight w:val="0"/>
      <w:marTop w:val="0"/>
      <w:marBottom w:val="0"/>
      <w:divBdr>
        <w:top w:val="none" w:sz="0" w:space="0" w:color="auto"/>
        <w:left w:val="none" w:sz="0" w:space="0" w:color="auto"/>
        <w:bottom w:val="none" w:sz="0" w:space="0" w:color="auto"/>
        <w:right w:val="none" w:sz="0" w:space="0" w:color="auto"/>
      </w:divBdr>
    </w:div>
    <w:div w:id="2091198000">
      <w:bodyDiv w:val="1"/>
      <w:marLeft w:val="0"/>
      <w:marRight w:val="0"/>
      <w:marTop w:val="0"/>
      <w:marBottom w:val="0"/>
      <w:divBdr>
        <w:top w:val="none" w:sz="0" w:space="0" w:color="auto"/>
        <w:left w:val="none" w:sz="0" w:space="0" w:color="auto"/>
        <w:bottom w:val="none" w:sz="0" w:space="0" w:color="auto"/>
        <w:right w:val="none" w:sz="0" w:space="0" w:color="auto"/>
      </w:divBdr>
      <w:divsChild>
        <w:div w:id="81915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plexmedical.de" TargetMode="External"/><Relationship Id="rId13" Type="http://schemas.openxmlformats.org/officeDocument/2006/relationships/hyperlink" Target="https://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oplexmedica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10118_apo"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plexmedical.com" TargetMode="External"/><Relationship Id="rId14" Type="http://schemas.openxmlformats.org/officeDocument/2006/relationships/hyperlink" Target="mailto:h.holzkamm@apoplexmedica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121_a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BAAE-3597-4FFC-9709-F0F8F2EE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3526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apoplex medical technologies mit neuer Adresse (apoplex medical technologies) Pressemeldung vom 21.01.2021</vt:lpstr>
    </vt:vector>
  </TitlesOfParts>
  <Company>ars publicandi</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apoplex medical technologies mit neuer Adresse (apoplex medical technologies) Pressemeldung vom 21.01.2021</dc:title>
  <dc:subject/>
  <dc:creator>Andreas Becker</dc:creator>
  <cp:keywords/>
  <dc:description/>
  <cp:lastModifiedBy>Martina Overmann</cp:lastModifiedBy>
  <cp:revision>4</cp:revision>
  <cp:lastPrinted>2021-01-20T09:22:00Z</cp:lastPrinted>
  <dcterms:created xsi:type="dcterms:W3CDTF">2021-01-20T09:05:00Z</dcterms:created>
  <dcterms:modified xsi:type="dcterms:W3CDTF">2021-01-21T13:24:00Z</dcterms:modified>
</cp:coreProperties>
</file>