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A5D" w:rsidRPr="00CB63B9" w:rsidRDefault="002D2B35" w:rsidP="0026670B">
      <w:pPr>
        <w:spacing w:before="160" w:line="240" w:lineRule="atLeast"/>
        <w:rPr>
          <w:rFonts w:ascii="PT Sans" w:hAnsi="PT Sans" w:cs="Arial"/>
          <w:b/>
          <w:bCs/>
          <w:color w:val="4D5056"/>
          <w:sz w:val="35"/>
          <w:szCs w:val="35"/>
        </w:rPr>
      </w:pPr>
      <w:r>
        <w:rPr>
          <w:rFonts w:ascii="PT Sans" w:hAnsi="PT Sans" w:cs="Arial"/>
          <w:b/>
          <w:bCs/>
          <w:color w:val="4D5056"/>
          <w:sz w:val="35"/>
          <w:szCs w:val="35"/>
        </w:rPr>
        <w:t>Lukrative</w:t>
      </w:r>
      <w:r w:rsidR="00B95328">
        <w:rPr>
          <w:rFonts w:ascii="PT Sans" w:hAnsi="PT Sans" w:cs="Arial"/>
          <w:b/>
          <w:bCs/>
          <w:color w:val="4D5056"/>
          <w:sz w:val="35"/>
          <w:szCs w:val="35"/>
        </w:rPr>
        <w:t xml:space="preserve"> Geschäftsfelder für Möbelspediteure</w:t>
      </w:r>
    </w:p>
    <w:p w:rsidR="00685235" w:rsidRPr="00EF409F" w:rsidRDefault="00685235" w:rsidP="0065448E">
      <w:pPr>
        <w:pStyle w:val="Default"/>
        <w:spacing w:line="160" w:lineRule="atLeast"/>
        <w:jc w:val="both"/>
        <w:rPr>
          <w:rFonts w:ascii="PT Sans" w:hAnsi="PT Sans"/>
          <w:color w:val="4D5056"/>
        </w:rPr>
      </w:pPr>
    </w:p>
    <w:p w:rsidR="002F5704" w:rsidRDefault="00B95328" w:rsidP="00182805">
      <w:pPr>
        <w:pStyle w:val="Default"/>
        <w:numPr>
          <w:ilvl w:val="0"/>
          <w:numId w:val="10"/>
        </w:numPr>
        <w:spacing w:line="360" w:lineRule="atLeast"/>
        <w:ind w:left="426" w:hanging="426"/>
        <w:jc w:val="both"/>
        <w:rPr>
          <w:rFonts w:ascii="PT Sans" w:hAnsi="PT Sans"/>
          <w:b/>
          <w:color w:val="4D5056"/>
        </w:rPr>
      </w:pPr>
      <w:r w:rsidRPr="00B95328">
        <w:rPr>
          <w:rFonts w:ascii="PT Sans" w:hAnsi="PT Sans"/>
          <w:b/>
          <w:color w:val="4D5056"/>
        </w:rPr>
        <w:t xml:space="preserve">Gehring Group </w:t>
      </w:r>
      <w:r w:rsidR="002C166F">
        <w:rPr>
          <w:rFonts w:ascii="PT Sans" w:hAnsi="PT Sans"/>
          <w:b/>
          <w:color w:val="4D5056"/>
        </w:rPr>
        <w:t>präsentiert</w:t>
      </w:r>
      <w:r w:rsidRPr="00B95328">
        <w:rPr>
          <w:rFonts w:ascii="PT Sans" w:hAnsi="PT Sans"/>
          <w:b/>
          <w:color w:val="4D5056"/>
        </w:rPr>
        <w:t xml:space="preserve"> auf </w:t>
      </w:r>
      <w:r w:rsidR="002C166F">
        <w:rPr>
          <w:rFonts w:ascii="PT Sans" w:hAnsi="PT Sans"/>
          <w:b/>
          <w:color w:val="4D5056"/>
        </w:rPr>
        <w:t xml:space="preserve">der </w:t>
      </w:r>
      <w:r w:rsidRPr="00B95328">
        <w:rPr>
          <w:rFonts w:ascii="PT Sans" w:hAnsi="PT Sans"/>
          <w:b/>
          <w:color w:val="4D5056"/>
        </w:rPr>
        <w:t xml:space="preserve">Fachmesse MöLo ihre eigenentwickelten und </w:t>
      </w:r>
      <w:r w:rsidR="002C166F">
        <w:rPr>
          <w:rFonts w:ascii="PT Sans" w:hAnsi="PT Sans"/>
          <w:b/>
          <w:color w:val="4D5056"/>
        </w:rPr>
        <w:br/>
      </w:r>
      <w:r w:rsidRPr="00B95328">
        <w:rPr>
          <w:rFonts w:ascii="PT Sans" w:hAnsi="PT Sans"/>
          <w:b/>
          <w:color w:val="4D5056"/>
        </w:rPr>
        <w:t xml:space="preserve">-genutzten Profi-Software-Lösungen zur </w:t>
      </w:r>
      <w:r w:rsidR="0095252B" w:rsidRPr="00B95328">
        <w:rPr>
          <w:rFonts w:ascii="PT Sans" w:hAnsi="PT Sans"/>
          <w:b/>
          <w:color w:val="4D5056"/>
        </w:rPr>
        <w:t xml:space="preserve">Erweiterung </w:t>
      </w:r>
      <w:r w:rsidR="00962899">
        <w:rPr>
          <w:rFonts w:ascii="PT Sans" w:hAnsi="PT Sans"/>
          <w:b/>
          <w:color w:val="4D5056"/>
        </w:rPr>
        <w:t>des angestammten</w:t>
      </w:r>
      <w:r w:rsidR="0095252B" w:rsidRPr="00B95328">
        <w:rPr>
          <w:rFonts w:ascii="PT Sans" w:hAnsi="PT Sans"/>
          <w:b/>
          <w:color w:val="4D5056"/>
        </w:rPr>
        <w:t xml:space="preserve"> Service</w:t>
      </w:r>
      <w:r w:rsidR="002C166F">
        <w:rPr>
          <w:rFonts w:ascii="PT Sans" w:hAnsi="PT Sans"/>
          <w:b/>
          <w:color w:val="4D5056"/>
        </w:rPr>
        <w:softHyphen/>
      </w:r>
      <w:r w:rsidR="0095252B" w:rsidRPr="00B95328">
        <w:rPr>
          <w:rFonts w:ascii="PT Sans" w:hAnsi="PT Sans"/>
          <w:b/>
          <w:color w:val="4D5056"/>
        </w:rPr>
        <w:t xml:space="preserve">angebots für </w:t>
      </w:r>
      <w:r w:rsidR="002C166F">
        <w:rPr>
          <w:rFonts w:ascii="PT Sans" w:hAnsi="PT Sans"/>
          <w:b/>
          <w:color w:val="4D5056"/>
        </w:rPr>
        <w:t>Logistiker und Möbelspediteure</w:t>
      </w:r>
    </w:p>
    <w:p w:rsidR="002D2B35" w:rsidRPr="0095252B" w:rsidRDefault="002D2B35" w:rsidP="002D2B35">
      <w:pPr>
        <w:pStyle w:val="Default"/>
        <w:numPr>
          <w:ilvl w:val="0"/>
          <w:numId w:val="10"/>
        </w:numPr>
        <w:spacing w:before="120" w:line="360" w:lineRule="atLeast"/>
        <w:ind w:left="425" w:hanging="425"/>
        <w:jc w:val="both"/>
        <w:rPr>
          <w:rFonts w:ascii="PT Sans" w:hAnsi="PT Sans"/>
          <w:b/>
          <w:bCs/>
          <w:color w:val="4D5056"/>
        </w:rPr>
      </w:pPr>
      <w:r w:rsidRPr="0095252B">
        <w:rPr>
          <w:rFonts w:ascii="PT Sans" w:hAnsi="PT Sans"/>
          <w:b/>
          <w:bCs/>
          <w:color w:val="4D5056"/>
        </w:rPr>
        <w:t>ArchiStore</w:t>
      </w:r>
      <w:r w:rsidRPr="0095252B">
        <w:rPr>
          <w:rFonts w:ascii="PT Sans" w:hAnsi="PT Sans"/>
          <w:b/>
          <w:bCs/>
          <w:color w:val="4D5056"/>
          <w:vertAlign w:val="superscript"/>
        </w:rPr>
        <w:t>®</w:t>
      </w:r>
      <w:r w:rsidRPr="0095252B">
        <w:rPr>
          <w:rFonts w:ascii="PT Sans" w:hAnsi="PT Sans"/>
          <w:b/>
          <w:bCs/>
          <w:color w:val="4D5056"/>
        </w:rPr>
        <w:t xml:space="preserve"> und ArchiCapture</w:t>
      </w:r>
      <w:r w:rsidRPr="0095252B">
        <w:rPr>
          <w:rFonts w:ascii="PT Sans" w:hAnsi="PT Sans"/>
          <w:b/>
          <w:bCs/>
          <w:color w:val="4D5056"/>
          <w:vertAlign w:val="superscript"/>
        </w:rPr>
        <w:t>®</w:t>
      </w:r>
      <w:r w:rsidRPr="0095252B">
        <w:rPr>
          <w:rFonts w:ascii="PT Sans" w:hAnsi="PT Sans"/>
          <w:b/>
          <w:bCs/>
          <w:color w:val="4D5056"/>
        </w:rPr>
        <w:t xml:space="preserve"> </w:t>
      </w:r>
      <w:r>
        <w:rPr>
          <w:rFonts w:ascii="PT Sans" w:hAnsi="PT Sans"/>
          <w:b/>
          <w:bCs/>
          <w:color w:val="4D5056"/>
        </w:rPr>
        <w:t>bilden physische, digitale und hybride Archivierung von Dokumenten sowie individuelle Scan-Dienstleistungen</w:t>
      </w:r>
      <w:r w:rsidR="00962899">
        <w:rPr>
          <w:rFonts w:ascii="PT Sans" w:hAnsi="PT Sans"/>
          <w:b/>
          <w:bCs/>
          <w:color w:val="4D5056"/>
        </w:rPr>
        <w:t xml:space="preserve"> sicher und zuverlässig</w:t>
      </w:r>
      <w:r>
        <w:rPr>
          <w:rFonts w:ascii="PT Sans" w:hAnsi="PT Sans"/>
          <w:b/>
          <w:bCs/>
          <w:color w:val="4D5056"/>
        </w:rPr>
        <w:t xml:space="preserve"> ab</w:t>
      </w:r>
    </w:p>
    <w:p w:rsidR="00387264" w:rsidRPr="00C451D2" w:rsidRDefault="00D83D97" w:rsidP="002D2B35">
      <w:pPr>
        <w:pStyle w:val="Default"/>
        <w:spacing w:before="80" w:line="360" w:lineRule="atLeast"/>
        <w:ind w:firstLine="425"/>
        <w:jc w:val="both"/>
        <w:rPr>
          <w:rFonts w:ascii="PT Sans" w:hAnsi="PT Sans"/>
          <w:b/>
          <w:i/>
          <w:iCs/>
          <w:color w:val="auto"/>
          <w:lang w:val="en-US"/>
        </w:rPr>
      </w:pPr>
      <w:r w:rsidRPr="00D83D97">
        <w:rPr>
          <w:rFonts w:ascii="PT Sans" w:hAnsi="PT Sans"/>
          <w:b/>
          <w:i/>
          <w:iCs/>
          <w:color w:val="4D5056"/>
        </w:rPr>
        <w:t xml:space="preserve">(MöLo 2019, 5. </w:t>
      </w:r>
      <w:r w:rsidRPr="00C451D2">
        <w:rPr>
          <w:rFonts w:ascii="PT Sans" w:hAnsi="PT Sans"/>
          <w:b/>
          <w:i/>
          <w:iCs/>
          <w:color w:val="4D5056"/>
          <w:lang w:val="en-US"/>
        </w:rPr>
        <w:t>+ 6. September</w:t>
      </w:r>
      <w:r w:rsidR="00323410">
        <w:rPr>
          <w:rFonts w:ascii="PT Sans" w:hAnsi="PT Sans"/>
          <w:b/>
          <w:i/>
          <w:iCs/>
          <w:color w:val="4D5056"/>
          <w:lang w:val="en-US"/>
        </w:rPr>
        <w:t>, Messe Essen, Halle 1A/Stand A08)</w:t>
      </w:r>
    </w:p>
    <w:p w:rsidR="00B80CE4" w:rsidRPr="00C451D2" w:rsidRDefault="00B80CE4" w:rsidP="00920654">
      <w:pPr>
        <w:pStyle w:val="Default"/>
        <w:spacing w:line="360" w:lineRule="atLeast"/>
        <w:jc w:val="both"/>
        <w:rPr>
          <w:rFonts w:ascii="PT Sans" w:hAnsi="PT Sans"/>
          <w:color w:val="auto"/>
          <w:sz w:val="22"/>
          <w:szCs w:val="22"/>
          <w:lang w:val="en-US"/>
        </w:rPr>
      </w:pPr>
    </w:p>
    <w:p w:rsidR="00982EE8" w:rsidRPr="00323410" w:rsidRDefault="00D3676C" w:rsidP="00AA46FD">
      <w:pPr>
        <w:autoSpaceDE w:val="0"/>
        <w:autoSpaceDN w:val="0"/>
        <w:adjustRightInd w:val="0"/>
        <w:spacing w:line="360" w:lineRule="atLeast"/>
        <w:ind w:left="1457" w:firstLine="567"/>
        <w:jc w:val="both"/>
        <w:rPr>
          <w:rFonts w:ascii="PT Sans" w:hAnsi="PT Sans" w:cs="Arial"/>
          <w:color w:val="404040" w:themeColor="text1" w:themeTint="BF"/>
          <w:sz w:val="22"/>
          <w:szCs w:val="22"/>
        </w:rPr>
      </w:pPr>
      <w:r w:rsidRPr="00323410">
        <w:rPr>
          <w:rFonts w:ascii="PT Sans" w:hAnsi="PT Sans" w:cs="Arial"/>
          <w:b/>
          <w:color w:val="404040" w:themeColor="text1" w:themeTint="BF"/>
          <w:sz w:val="22"/>
          <w:szCs w:val="22"/>
        </w:rPr>
        <w:t xml:space="preserve">Oberhausen, </w:t>
      </w:r>
      <w:r w:rsidR="00323410" w:rsidRPr="00323410">
        <w:rPr>
          <w:rFonts w:ascii="PT Sans" w:hAnsi="PT Sans" w:cs="Arial"/>
          <w:b/>
          <w:color w:val="404040" w:themeColor="text1" w:themeTint="BF"/>
          <w:sz w:val="22"/>
          <w:szCs w:val="22"/>
        </w:rPr>
        <w:t>24</w:t>
      </w:r>
      <w:r w:rsidRPr="00323410">
        <w:rPr>
          <w:rFonts w:ascii="PT Sans" w:hAnsi="PT Sans" w:cs="Arial"/>
          <w:b/>
          <w:color w:val="404040" w:themeColor="text1" w:themeTint="BF"/>
          <w:sz w:val="22"/>
          <w:szCs w:val="22"/>
        </w:rPr>
        <w:t xml:space="preserve">. </w:t>
      </w:r>
      <w:r w:rsidR="004E09B0" w:rsidRPr="00323410">
        <w:rPr>
          <w:rFonts w:ascii="PT Sans" w:hAnsi="PT Sans" w:cs="Arial"/>
          <w:b/>
          <w:color w:val="404040" w:themeColor="text1" w:themeTint="BF"/>
          <w:sz w:val="22"/>
          <w:szCs w:val="22"/>
        </w:rPr>
        <w:t>Juni</w:t>
      </w:r>
      <w:r w:rsidRPr="00323410">
        <w:rPr>
          <w:rFonts w:ascii="PT Sans" w:hAnsi="PT Sans" w:cs="Arial"/>
          <w:b/>
          <w:color w:val="404040" w:themeColor="text1" w:themeTint="BF"/>
          <w:sz w:val="22"/>
          <w:szCs w:val="22"/>
        </w:rPr>
        <w:t xml:space="preserve"> 2019.</w:t>
      </w:r>
      <w:r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 </w:t>
      </w:r>
      <w:r w:rsidR="00FC5F93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Mit effizienten </w:t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</w:rPr>
        <w:t>Profi-L</w:t>
      </w:r>
      <w:r w:rsidR="00FC5F93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ösungen für </w:t>
      </w:r>
      <w:r w:rsidR="00E536AB" w:rsidRPr="00323410">
        <w:rPr>
          <w:rFonts w:ascii="PT Sans" w:hAnsi="PT Sans" w:cs="Arial"/>
          <w:color w:val="404040" w:themeColor="text1" w:themeTint="BF"/>
          <w:sz w:val="22"/>
          <w:szCs w:val="22"/>
        </w:rPr>
        <w:t>Dokumenten</w:t>
      </w:r>
      <w:r w:rsidR="00AA46FD" w:rsidRPr="00323410">
        <w:rPr>
          <w:rFonts w:ascii="PT Sans" w:hAnsi="PT Sans" w:cs="Arial"/>
          <w:color w:val="404040" w:themeColor="text1" w:themeTint="BF"/>
          <w:sz w:val="22"/>
          <w:szCs w:val="22"/>
        </w:rPr>
        <w:softHyphen/>
      </w:r>
      <w:r w:rsidR="00E536AB" w:rsidRPr="00323410">
        <w:rPr>
          <w:rFonts w:ascii="PT Sans" w:hAnsi="PT Sans" w:cs="Arial"/>
          <w:color w:val="404040" w:themeColor="text1" w:themeTint="BF"/>
          <w:sz w:val="22"/>
          <w:szCs w:val="22"/>
        </w:rPr>
        <w:t>a</w:t>
      </w:r>
      <w:r w:rsidR="00FC5F93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rchivierung und </w:t>
      </w:r>
      <w:r w:rsidR="00E536AB" w:rsidRPr="00323410">
        <w:rPr>
          <w:rFonts w:ascii="PT Sans" w:hAnsi="PT Sans" w:cs="Arial"/>
          <w:color w:val="404040" w:themeColor="text1" w:themeTint="BF"/>
          <w:sz w:val="22"/>
          <w:szCs w:val="22"/>
        </w:rPr>
        <w:t>-digitalisierung</w:t>
      </w:r>
      <w:r w:rsidR="00FC5F93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 </w:t>
      </w:r>
      <w:r w:rsidR="00E536AB" w:rsidRPr="00323410">
        <w:rPr>
          <w:rFonts w:ascii="PT Sans" w:hAnsi="PT Sans" w:cs="Arial"/>
          <w:color w:val="404040" w:themeColor="text1" w:themeTint="BF"/>
          <w:sz w:val="22"/>
          <w:szCs w:val="22"/>
        </w:rPr>
        <w:t>das</w:t>
      </w:r>
      <w:r w:rsidR="00FC5F93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 Serviceangebot </w:t>
      </w:r>
      <w:r w:rsidR="00962899" w:rsidRPr="00323410">
        <w:rPr>
          <w:rFonts w:ascii="PT Sans" w:hAnsi="PT Sans" w:cs="Arial"/>
          <w:color w:val="404040" w:themeColor="text1" w:themeTint="BF"/>
          <w:sz w:val="22"/>
          <w:szCs w:val="22"/>
        </w:rPr>
        <w:t>an die</w:t>
      </w:r>
      <w:r w:rsidR="00FC5F93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 Bestandskunden gewinnbringend erweitern: </w:t>
      </w:r>
      <w:r w:rsidR="00962899" w:rsidRPr="00323410">
        <w:rPr>
          <w:rFonts w:ascii="PT Sans" w:hAnsi="PT Sans" w:cs="Arial"/>
          <w:color w:val="404040" w:themeColor="text1" w:themeTint="BF"/>
          <w:sz w:val="22"/>
          <w:szCs w:val="22"/>
        </w:rPr>
        <w:t>Auf der</w:t>
      </w:r>
      <w:r w:rsidR="00E536AB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 </w:t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</w:rPr>
        <w:t>Fachmesse für Umzugsspedition und Neumöbel</w:t>
      </w:r>
      <w:r w:rsidR="00AA46FD" w:rsidRPr="00323410">
        <w:rPr>
          <w:rFonts w:ascii="PT Sans" w:hAnsi="PT Sans" w:cs="Arial"/>
          <w:color w:val="404040" w:themeColor="text1" w:themeTint="BF"/>
          <w:sz w:val="22"/>
          <w:szCs w:val="22"/>
        </w:rPr>
        <w:softHyphen/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logistik </w:t>
      </w:r>
      <w:r w:rsidR="00E536AB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MöLo 2019 am 5. und 6. September in der Messe Essen </w:t>
      </w:r>
      <w:r w:rsidR="00962899" w:rsidRPr="00323410">
        <w:rPr>
          <w:rFonts w:ascii="PT Sans" w:hAnsi="PT Sans" w:cs="Arial"/>
          <w:color w:val="404040" w:themeColor="text1" w:themeTint="BF"/>
          <w:sz w:val="22"/>
          <w:szCs w:val="22"/>
        </w:rPr>
        <w:t>richtet sich</w:t>
      </w:r>
      <w:r w:rsidR="00E536AB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 die Gehring Group </w:t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(Halle </w:t>
      </w:r>
      <w:r w:rsidR="00C451D2" w:rsidRPr="00323410">
        <w:rPr>
          <w:rFonts w:ascii="PT Sans" w:hAnsi="PT Sans" w:cs="Arial"/>
          <w:color w:val="404040" w:themeColor="text1" w:themeTint="BF"/>
          <w:sz w:val="22"/>
          <w:szCs w:val="22"/>
        </w:rPr>
        <w:t>1A</w:t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/Stand </w:t>
      </w:r>
      <w:r w:rsidR="00C451D2" w:rsidRPr="00323410">
        <w:rPr>
          <w:rFonts w:ascii="PT Sans" w:hAnsi="PT Sans" w:cs="Arial"/>
          <w:color w:val="404040" w:themeColor="text1" w:themeTint="BF"/>
          <w:sz w:val="22"/>
          <w:szCs w:val="22"/>
        </w:rPr>
        <w:t>A08</w:t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) </w:t>
      </w:r>
      <w:r w:rsidR="00E24F15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mit ihren </w:t>
      </w:r>
      <w:r w:rsidR="006A1D03" w:rsidRPr="00323410">
        <w:rPr>
          <w:rFonts w:ascii="PT Sans" w:hAnsi="PT Sans" w:cs="Arial"/>
          <w:color w:val="404040" w:themeColor="text1" w:themeTint="BF"/>
          <w:sz w:val="22"/>
          <w:szCs w:val="22"/>
        </w:rPr>
        <w:t>individuellen</w:t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 Softwarelösungen für Aktenverwaltung und </w:t>
      </w:r>
      <w:r w:rsidR="00B26501" w:rsidRPr="00323410">
        <w:rPr>
          <w:rFonts w:ascii="PT Sans" w:hAnsi="PT Sans" w:cs="Arial"/>
          <w:color w:val="404040" w:themeColor="text1" w:themeTint="BF"/>
          <w:sz w:val="22"/>
          <w:szCs w:val="22"/>
        </w:rPr>
        <w:t>Dokumenten-</w:t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</w:rPr>
        <w:t>Scan</w:t>
      </w:r>
      <w:r w:rsidR="00B26501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 </w:t>
      </w:r>
      <w:r w:rsidR="00962899" w:rsidRPr="00323410">
        <w:rPr>
          <w:rFonts w:ascii="PT Sans" w:hAnsi="PT Sans" w:cs="Arial"/>
          <w:color w:val="404040" w:themeColor="text1" w:themeTint="BF"/>
          <w:sz w:val="22"/>
          <w:szCs w:val="22"/>
        </w:rPr>
        <w:t>an</w:t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 </w:t>
      </w:r>
      <w:r w:rsidR="006A1D03" w:rsidRPr="00323410">
        <w:rPr>
          <w:rFonts w:ascii="PT Sans" w:hAnsi="PT Sans" w:cs="Arial"/>
          <w:color w:val="404040" w:themeColor="text1" w:themeTint="BF"/>
          <w:sz w:val="22"/>
          <w:szCs w:val="22"/>
        </w:rPr>
        <w:t>L</w:t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</w:rPr>
        <w:t>ogistiker</w:t>
      </w:r>
      <w:r w:rsidR="00962899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 aller Größenordnungen</w:t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</w:rPr>
        <w:t>. Ihnen bietet der Spezialist für Aktenarchivierung, -logistik und -pflege sowie Software</w:t>
      </w:r>
      <w:r w:rsidR="00AA46FD" w:rsidRPr="00323410">
        <w:rPr>
          <w:rFonts w:ascii="PT Sans" w:hAnsi="PT Sans" w:cs="Arial"/>
          <w:color w:val="404040" w:themeColor="text1" w:themeTint="BF"/>
          <w:sz w:val="22"/>
          <w:szCs w:val="22"/>
        </w:rPr>
        <w:softHyphen/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entwicklung </w:t>
      </w:r>
      <w:r w:rsidR="00E24F15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durch den </w:t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Einsatz </w:t>
      </w:r>
      <w:r w:rsidR="00B26501" w:rsidRPr="00323410">
        <w:rPr>
          <w:rFonts w:ascii="PT Sans" w:hAnsi="PT Sans" w:cs="Arial"/>
          <w:color w:val="404040" w:themeColor="text1" w:themeTint="BF"/>
          <w:sz w:val="22"/>
          <w:szCs w:val="22"/>
        </w:rPr>
        <w:t>der</w:t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 </w:t>
      </w:r>
      <w:r w:rsidR="00B26501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beiden </w:t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</w:rPr>
        <w:t>Softwaresysteme ArchiStore</w:t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  <w:vertAlign w:val="superscript"/>
        </w:rPr>
        <w:t>®</w:t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 und ArchiCapture</w:t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  <w:vertAlign w:val="superscript"/>
        </w:rPr>
        <w:t>®</w:t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 die Möglichkeit, ihre </w:t>
      </w:r>
      <w:r w:rsidR="001C318A" w:rsidRPr="00323410">
        <w:rPr>
          <w:rFonts w:ascii="PT Sans" w:hAnsi="PT Sans" w:cs="Arial"/>
          <w:color w:val="404040" w:themeColor="text1" w:themeTint="BF"/>
          <w:sz w:val="22"/>
          <w:szCs w:val="22"/>
        </w:rPr>
        <w:t>K</w:t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unden in Eigenregie </w:t>
      </w:r>
      <w:r w:rsidR="00E24F15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zusätzlich mit </w:t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</w:rPr>
        <w:t>professio</w:t>
      </w:r>
      <w:r w:rsidR="00AA46FD" w:rsidRPr="00323410">
        <w:rPr>
          <w:rFonts w:ascii="PT Sans" w:hAnsi="PT Sans" w:cs="Arial"/>
          <w:color w:val="404040" w:themeColor="text1" w:themeTint="BF"/>
          <w:sz w:val="22"/>
          <w:szCs w:val="22"/>
        </w:rPr>
        <w:softHyphen/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</w:rPr>
        <w:t>nelle</w:t>
      </w:r>
      <w:r w:rsidR="00E24F15" w:rsidRPr="00323410">
        <w:rPr>
          <w:rFonts w:ascii="PT Sans" w:hAnsi="PT Sans" w:cs="Arial"/>
          <w:color w:val="404040" w:themeColor="text1" w:themeTint="BF"/>
          <w:sz w:val="22"/>
          <w:szCs w:val="22"/>
        </w:rPr>
        <w:t>n</w:t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 Archivierungs- und Scan-Dienstleistungen </w:t>
      </w:r>
      <w:r w:rsidR="00E24F15" w:rsidRPr="00323410">
        <w:rPr>
          <w:rFonts w:ascii="PT Sans" w:hAnsi="PT Sans" w:cs="Arial"/>
          <w:color w:val="404040" w:themeColor="text1" w:themeTint="BF"/>
          <w:sz w:val="22"/>
          <w:szCs w:val="22"/>
        </w:rPr>
        <w:t>zu unterstützen</w:t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</w:rPr>
        <w:t>. ArchiStore</w:t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  <w:vertAlign w:val="superscript"/>
        </w:rPr>
        <w:t>®</w:t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 gewährleistet dabei eine lückenlose Dokumentation und Verwaltung von </w:t>
      </w:r>
      <w:r w:rsidR="005C36C1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physisch </w:t>
      </w:r>
      <w:r w:rsidR="00864DA1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archivierten </w:t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</w:rPr>
        <w:t>Dokumenten. Der Scan-Client ArchiCapture</w:t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  <w:vertAlign w:val="superscript"/>
        </w:rPr>
        <w:t>®</w:t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 wiederum ermöglicht </w:t>
      </w:r>
      <w:r w:rsidR="005C36C1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die Digitalisierung sämtlicher Formate von kaufmännischem und technischem Beleggut über Großformate bis hin zu historischem Archivgut. Somit </w:t>
      </w:r>
      <w:r w:rsidR="00374D64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sind </w:t>
      </w:r>
      <w:r w:rsidR="005C36C1" w:rsidRPr="00323410">
        <w:rPr>
          <w:rFonts w:ascii="PT Sans" w:hAnsi="PT Sans" w:cs="Arial"/>
          <w:color w:val="404040" w:themeColor="text1" w:themeTint="BF"/>
          <w:sz w:val="22"/>
          <w:szCs w:val="22"/>
        </w:rPr>
        <w:t>auch</w:t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 die medien</w:t>
      </w:r>
      <w:r w:rsidR="00AA46FD" w:rsidRPr="00323410">
        <w:rPr>
          <w:rFonts w:ascii="PT Sans" w:hAnsi="PT Sans" w:cs="Arial"/>
          <w:color w:val="404040" w:themeColor="text1" w:themeTint="BF"/>
          <w:sz w:val="22"/>
          <w:szCs w:val="22"/>
        </w:rPr>
        <w:softHyphen/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</w:rPr>
        <w:t>bruc</w:t>
      </w:r>
      <w:r w:rsidR="00AA46FD" w:rsidRPr="00323410">
        <w:rPr>
          <w:rFonts w:ascii="PT Sans" w:hAnsi="PT Sans" w:cs="Arial"/>
          <w:color w:val="404040" w:themeColor="text1" w:themeTint="BF"/>
          <w:sz w:val="22"/>
          <w:szCs w:val="22"/>
        </w:rPr>
        <w:t>h</w:t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</w:rPr>
        <w:t>freie Bearbeitung des täglichen Posteingangs in Unternehmen als digitale Poststelle und de</w:t>
      </w:r>
      <w:r w:rsidR="001C423D" w:rsidRPr="00323410">
        <w:rPr>
          <w:rFonts w:ascii="PT Sans" w:hAnsi="PT Sans" w:cs="Arial"/>
          <w:color w:val="404040" w:themeColor="text1" w:themeTint="BF"/>
          <w:sz w:val="22"/>
          <w:szCs w:val="22"/>
        </w:rPr>
        <w:t>r</w:t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 </w:t>
      </w:r>
      <w:r w:rsidR="00864DA1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komfortable </w:t>
      </w:r>
      <w:r w:rsidR="00982EE8" w:rsidRPr="00323410">
        <w:rPr>
          <w:rFonts w:ascii="PT Sans" w:hAnsi="PT Sans" w:cs="Arial"/>
          <w:color w:val="404040" w:themeColor="text1" w:themeTint="BF"/>
          <w:sz w:val="22"/>
          <w:szCs w:val="22"/>
        </w:rPr>
        <w:t>Aufbau eines digitalen oder hybriden Archivs</w:t>
      </w:r>
      <w:r w:rsidR="005C36C1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 problemlos möglich.</w:t>
      </w:r>
    </w:p>
    <w:p w:rsidR="00AA46FD" w:rsidRDefault="00982EE8" w:rsidP="00AA46FD">
      <w:pPr>
        <w:autoSpaceDE w:val="0"/>
        <w:autoSpaceDN w:val="0"/>
        <w:adjustRightInd w:val="0"/>
        <w:spacing w:before="120" w:line="360" w:lineRule="atLeast"/>
        <w:ind w:left="1457" w:firstLine="567"/>
        <w:jc w:val="both"/>
        <w:rPr>
          <w:rFonts w:ascii="PT Sans" w:hAnsi="PT Sans" w:cs="Arial"/>
          <w:color w:val="4D5056"/>
          <w:sz w:val="22"/>
          <w:szCs w:val="22"/>
        </w:rPr>
      </w:pPr>
      <w:r w:rsidRPr="00323410">
        <w:rPr>
          <w:rFonts w:ascii="PT Sans" w:hAnsi="PT Sans" w:cs="Arial"/>
          <w:color w:val="404040" w:themeColor="text1" w:themeTint="BF"/>
          <w:sz w:val="22"/>
          <w:szCs w:val="22"/>
        </w:rPr>
        <w:t>„</w:t>
      </w:r>
      <w:r w:rsidR="00864DA1" w:rsidRPr="00323410">
        <w:rPr>
          <w:rFonts w:ascii="PT Sans" w:hAnsi="PT Sans" w:cs="Arial"/>
          <w:color w:val="404040" w:themeColor="text1" w:themeTint="BF"/>
          <w:sz w:val="22"/>
          <w:szCs w:val="22"/>
        </w:rPr>
        <w:t>M</w:t>
      </w:r>
      <w:r w:rsidR="00E24F15" w:rsidRPr="00323410">
        <w:rPr>
          <w:rFonts w:ascii="PT Sans" w:hAnsi="PT Sans" w:cs="Arial"/>
          <w:color w:val="404040" w:themeColor="text1" w:themeTint="BF"/>
          <w:sz w:val="22"/>
          <w:szCs w:val="22"/>
        </w:rPr>
        <w:t>it unseren Archivierungs- und Digitalisierungslösungen ArchiStore</w:t>
      </w:r>
      <w:r w:rsidR="00E24F15" w:rsidRPr="00323410">
        <w:rPr>
          <w:rFonts w:ascii="PT Sans" w:hAnsi="PT Sans" w:cs="Arial"/>
          <w:color w:val="404040" w:themeColor="text1" w:themeTint="BF"/>
          <w:sz w:val="22"/>
          <w:szCs w:val="22"/>
          <w:vertAlign w:val="superscript"/>
        </w:rPr>
        <w:t>®</w:t>
      </w:r>
      <w:r w:rsidR="00E24F15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 und ArchiCapture</w:t>
      </w:r>
      <w:r w:rsidR="00E24F15" w:rsidRPr="00323410">
        <w:rPr>
          <w:rFonts w:ascii="PT Sans" w:hAnsi="PT Sans" w:cs="Arial"/>
          <w:color w:val="404040" w:themeColor="text1" w:themeTint="BF"/>
          <w:sz w:val="22"/>
          <w:szCs w:val="22"/>
          <w:vertAlign w:val="superscript"/>
        </w:rPr>
        <w:t>®</w:t>
      </w:r>
      <w:r w:rsidR="00E24F15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 </w:t>
      </w:r>
      <w:r w:rsidR="00864DA1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geben wir </w:t>
      </w:r>
      <w:r w:rsidR="00A54BDB" w:rsidRPr="00323410">
        <w:rPr>
          <w:rFonts w:ascii="PT Sans" w:hAnsi="PT Sans" w:cs="Arial"/>
          <w:color w:val="404040" w:themeColor="text1" w:themeTint="BF"/>
          <w:sz w:val="22"/>
          <w:szCs w:val="22"/>
        </w:rPr>
        <w:t>L</w:t>
      </w:r>
      <w:r w:rsidR="00864DA1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ogistikern </w:t>
      </w:r>
      <w:r w:rsidR="00E24F15" w:rsidRPr="00323410">
        <w:rPr>
          <w:rFonts w:ascii="PT Sans" w:hAnsi="PT Sans" w:cs="Arial"/>
          <w:color w:val="404040" w:themeColor="text1" w:themeTint="BF"/>
          <w:sz w:val="22"/>
          <w:szCs w:val="22"/>
        </w:rPr>
        <w:t>wertvolle Werkzeuge an die Hand</w:t>
      </w:r>
      <w:r w:rsidR="00B26501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 für </w:t>
      </w:r>
      <w:r w:rsidR="00864DA1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die physische, digitale und hybride Dokumentenarchivierung und -verwaltung bei ihren </w:t>
      </w:r>
      <w:r w:rsidR="00471E42" w:rsidRPr="00323410">
        <w:rPr>
          <w:rFonts w:ascii="PT Sans" w:hAnsi="PT Sans" w:cs="Arial"/>
          <w:color w:val="404040" w:themeColor="text1" w:themeTint="BF"/>
          <w:sz w:val="22"/>
          <w:szCs w:val="22"/>
        </w:rPr>
        <w:t>K</w:t>
      </w:r>
      <w:r w:rsidR="00864DA1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unden. </w:t>
      </w:r>
      <w:r w:rsidR="00026C4C" w:rsidRPr="00323410">
        <w:rPr>
          <w:rFonts w:ascii="PT Sans" w:hAnsi="PT Sans" w:cs="Arial"/>
          <w:color w:val="404040" w:themeColor="text1" w:themeTint="BF"/>
          <w:sz w:val="22"/>
          <w:szCs w:val="22"/>
        </w:rPr>
        <w:t>Durch die Erweiterung ihres Kerngeschäfts um das Angebot dieser zusätzlichen Services eröffnen sich ihnen – gerade auch in Zeiten digitaler Trans</w:t>
      </w:r>
      <w:r w:rsidR="00AA46FD" w:rsidRPr="00323410">
        <w:rPr>
          <w:rFonts w:ascii="PT Sans" w:hAnsi="PT Sans" w:cs="Arial"/>
          <w:color w:val="404040" w:themeColor="text1" w:themeTint="BF"/>
          <w:sz w:val="22"/>
          <w:szCs w:val="22"/>
        </w:rPr>
        <w:softHyphen/>
      </w:r>
      <w:r w:rsidR="00026C4C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formation </w:t>
      </w:r>
      <w:r w:rsidR="00314FBA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– </w:t>
      </w:r>
      <w:r w:rsidR="00026C4C" w:rsidRPr="00323410">
        <w:rPr>
          <w:rFonts w:ascii="PT Sans" w:hAnsi="PT Sans" w:cs="Arial"/>
          <w:color w:val="404040" w:themeColor="text1" w:themeTint="BF"/>
          <w:sz w:val="22"/>
          <w:szCs w:val="22"/>
        </w:rPr>
        <w:t>lukrative Chancen</w:t>
      </w:r>
      <w:r w:rsidR="00314FBA" w:rsidRPr="00323410">
        <w:rPr>
          <w:rFonts w:ascii="PT Sans" w:hAnsi="PT Sans" w:cs="Arial"/>
          <w:color w:val="404040" w:themeColor="text1" w:themeTint="BF"/>
          <w:sz w:val="22"/>
          <w:szCs w:val="22"/>
        </w:rPr>
        <w:t>,</w:t>
      </w:r>
      <w:r w:rsidR="00026C4C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 </w:t>
      </w:r>
      <w:r w:rsidR="00314FBA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ihre Unternehmensgewinne </w:t>
      </w:r>
      <w:r w:rsidR="001C423D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spürbar </w:t>
      </w:r>
      <w:r w:rsidR="00314FBA" w:rsidRPr="00323410">
        <w:rPr>
          <w:rFonts w:ascii="PT Sans" w:hAnsi="PT Sans" w:cs="Arial"/>
          <w:color w:val="404040" w:themeColor="text1" w:themeTint="BF"/>
          <w:sz w:val="22"/>
          <w:szCs w:val="22"/>
        </w:rPr>
        <w:t>zu steigern</w:t>
      </w:r>
      <w:r w:rsidR="0054533B"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 und eine nachhaltige Kundenbindung zu erreichen</w:t>
      </w:r>
      <w:r w:rsidR="00314FBA" w:rsidRPr="00323410">
        <w:rPr>
          <w:rFonts w:ascii="PT Sans" w:hAnsi="PT Sans" w:cs="Arial"/>
          <w:color w:val="404040" w:themeColor="text1" w:themeTint="BF"/>
          <w:sz w:val="22"/>
          <w:szCs w:val="22"/>
        </w:rPr>
        <w:t>“,</w:t>
      </w:r>
      <w:r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 erklärt Nils Gehring, Gesell</w:t>
      </w:r>
      <w:r w:rsidR="00AA46FD" w:rsidRPr="00323410">
        <w:rPr>
          <w:rFonts w:ascii="PT Sans" w:hAnsi="PT Sans" w:cs="Arial"/>
          <w:color w:val="404040" w:themeColor="text1" w:themeTint="BF"/>
          <w:sz w:val="22"/>
          <w:szCs w:val="22"/>
        </w:rPr>
        <w:softHyphen/>
      </w:r>
      <w:r w:rsidRPr="00323410">
        <w:rPr>
          <w:rFonts w:ascii="PT Sans" w:hAnsi="PT Sans" w:cs="Arial"/>
          <w:color w:val="404040" w:themeColor="text1" w:themeTint="BF"/>
          <w:sz w:val="22"/>
          <w:szCs w:val="22"/>
        </w:rPr>
        <w:t xml:space="preserve">schafter und Mitglied der Geschäftsführung der Gehring Group GmbH. </w:t>
      </w:r>
      <w:r w:rsidR="00AA46FD">
        <w:rPr>
          <w:rFonts w:ascii="PT Sans" w:hAnsi="PT Sans" w:cs="Arial"/>
          <w:b/>
          <w:color w:val="4D5056"/>
          <w:sz w:val="22"/>
          <w:szCs w:val="22"/>
        </w:rPr>
        <w:br w:type="page"/>
      </w:r>
    </w:p>
    <w:p w:rsidR="00C612C6" w:rsidRPr="000B7CB6" w:rsidRDefault="00C612C6" w:rsidP="000341E1">
      <w:pPr>
        <w:spacing w:before="60" w:line="320" w:lineRule="atLeast"/>
        <w:rPr>
          <w:rFonts w:ascii="PT Sans" w:hAnsi="PT Sans" w:cs="Arial"/>
          <w:b/>
          <w:color w:val="4D5056"/>
          <w:sz w:val="22"/>
          <w:szCs w:val="22"/>
        </w:rPr>
      </w:pPr>
      <w:r w:rsidRPr="000B7CB6">
        <w:rPr>
          <w:rFonts w:ascii="PT Sans" w:hAnsi="PT Sans" w:cs="Arial"/>
          <w:b/>
          <w:color w:val="4D5056"/>
          <w:sz w:val="22"/>
          <w:szCs w:val="22"/>
        </w:rPr>
        <w:lastRenderedPageBreak/>
        <w:t xml:space="preserve">Über </w:t>
      </w:r>
      <w:r w:rsidR="00BB2D85" w:rsidRPr="000B7CB6">
        <w:rPr>
          <w:rFonts w:ascii="PT Sans" w:hAnsi="PT Sans" w:cs="Arial"/>
          <w:b/>
          <w:color w:val="4D5056"/>
          <w:sz w:val="22"/>
          <w:szCs w:val="22"/>
        </w:rPr>
        <w:t>die Gehring Group</w:t>
      </w:r>
    </w:p>
    <w:p w:rsidR="002D4411" w:rsidRPr="000B7CB6" w:rsidRDefault="002D4411" w:rsidP="000341E1">
      <w:pPr>
        <w:spacing w:line="320" w:lineRule="atLeast"/>
        <w:jc w:val="both"/>
        <w:rPr>
          <w:rFonts w:ascii="PT Sans" w:hAnsi="PT Sans" w:cs="Arial"/>
          <w:bCs/>
          <w:color w:val="4D5056"/>
          <w:sz w:val="22"/>
          <w:szCs w:val="22"/>
        </w:rPr>
      </w:pPr>
      <w:r w:rsidRPr="000B7CB6">
        <w:rPr>
          <w:rFonts w:ascii="PT Sans" w:hAnsi="PT Sans" w:cs="Arial"/>
          <w:bCs/>
          <w:color w:val="4D5056"/>
          <w:sz w:val="22"/>
          <w:szCs w:val="22"/>
        </w:rPr>
        <w:t xml:space="preserve">Die Wurzeln </w:t>
      </w:r>
      <w:r w:rsidR="004062A6" w:rsidRPr="000B7CB6">
        <w:rPr>
          <w:rFonts w:ascii="PT Sans" w:hAnsi="PT Sans" w:cs="Arial"/>
          <w:bCs/>
          <w:color w:val="4D5056"/>
          <w:sz w:val="22"/>
          <w:szCs w:val="22"/>
        </w:rPr>
        <w:t xml:space="preserve">der Gehring Group </w:t>
      </w:r>
      <w:r w:rsidRPr="000B7CB6">
        <w:rPr>
          <w:rFonts w:ascii="PT Sans" w:hAnsi="PT Sans" w:cs="Arial"/>
          <w:bCs/>
          <w:color w:val="4D5056"/>
          <w:sz w:val="22"/>
          <w:szCs w:val="22"/>
        </w:rPr>
        <w:t xml:space="preserve">in der Logistikbranche reichen zurück bis ins Jahr 1950. Heute </w:t>
      </w:r>
      <w:r w:rsidR="00943797" w:rsidRPr="000B7CB6">
        <w:rPr>
          <w:rFonts w:ascii="PT Sans" w:hAnsi="PT Sans" w:cs="Arial"/>
          <w:bCs/>
          <w:color w:val="4D5056"/>
          <w:sz w:val="22"/>
          <w:szCs w:val="22"/>
        </w:rPr>
        <w:t xml:space="preserve">positioniert sich die Unternehmensgruppe </w:t>
      </w:r>
      <w:r w:rsidR="005A3DA0" w:rsidRPr="000B7CB6">
        <w:rPr>
          <w:rFonts w:ascii="PT Sans" w:hAnsi="PT Sans" w:cs="Arial"/>
          <w:bCs/>
          <w:color w:val="4D5056"/>
          <w:sz w:val="22"/>
          <w:szCs w:val="22"/>
        </w:rPr>
        <w:t xml:space="preserve">mit einem </w:t>
      </w:r>
      <w:r w:rsidR="00C473B1" w:rsidRPr="000B7CB6">
        <w:rPr>
          <w:rFonts w:ascii="PT Sans" w:hAnsi="PT Sans" w:cs="Arial"/>
          <w:bCs/>
          <w:color w:val="4D5056"/>
          <w:sz w:val="22"/>
          <w:szCs w:val="22"/>
        </w:rPr>
        <w:t>modularen</w:t>
      </w:r>
      <w:r w:rsidR="005A3DA0" w:rsidRPr="000B7CB6">
        <w:rPr>
          <w:rFonts w:ascii="PT Sans" w:hAnsi="PT Sans" w:cs="Arial"/>
          <w:bCs/>
          <w:color w:val="4D5056"/>
          <w:sz w:val="22"/>
          <w:szCs w:val="22"/>
        </w:rPr>
        <w:t xml:space="preserve"> </w:t>
      </w:r>
      <w:r w:rsidR="007A5F8D" w:rsidRPr="000B7CB6">
        <w:rPr>
          <w:rFonts w:ascii="PT Sans" w:hAnsi="PT Sans" w:cs="Arial"/>
          <w:bCs/>
          <w:color w:val="4D5056"/>
          <w:sz w:val="22"/>
          <w:szCs w:val="22"/>
        </w:rPr>
        <w:t>Leistungsa</w:t>
      </w:r>
      <w:r w:rsidR="005A3DA0" w:rsidRPr="000B7CB6">
        <w:rPr>
          <w:rFonts w:ascii="PT Sans" w:hAnsi="PT Sans" w:cs="Arial"/>
          <w:bCs/>
          <w:color w:val="4D5056"/>
          <w:sz w:val="22"/>
          <w:szCs w:val="22"/>
        </w:rPr>
        <w:t>ngebot</w:t>
      </w:r>
      <w:r w:rsidR="00943797" w:rsidRPr="000B7CB6">
        <w:rPr>
          <w:rFonts w:ascii="PT Sans" w:hAnsi="PT Sans" w:cs="Arial"/>
          <w:bCs/>
          <w:color w:val="4D5056"/>
          <w:sz w:val="22"/>
          <w:szCs w:val="22"/>
        </w:rPr>
        <w:t xml:space="preserve"> </w:t>
      </w:r>
      <w:r w:rsidR="005A3DA0" w:rsidRPr="000B7CB6">
        <w:rPr>
          <w:rFonts w:ascii="PT Sans" w:hAnsi="PT Sans" w:cs="Arial"/>
          <w:bCs/>
          <w:color w:val="4D5056"/>
          <w:sz w:val="22"/>
          <w:szCs w:val="22"/>
        </w:rPr>
        <w:t xml:space="preserve">rund um das Handling von </w:t>
      </w:r>
      <w:r w:rsidR="002542C2" w:rsidRPr="000B7CB6">
        <w:rPr>
          <w:rFonts w:ascii="PT Sans" w:hAnsi="PT Sans" w:cs="Arial"/>
          <w:bCs/>
          <w:color w:val="4D5056"/>
          <w:sz w:val="22"/>
          <w:szCs w:val="22"/>
        </w:rPr>
        <w:t>Archiven</w:t>
      </w:r>
      <w:r w:rsidR="005A3DA0" w:rsidRPr="000B7CB6">
        <w:rPr>
          <w:rFonts w:ascii="PT Sans" w:hAnsi="PT Sans" w:cs="Arial"/>
          <w:bCs/>
          <w:color w:val="4D5056"/>
          <w:sz w:val="22"/>
          <w:szCs w:val="22"/>
        </w:rPr>
        <w:t xml:space="preserve"> und der langzeitliche</w:t>
      </w:r>
      <w:r w:rsidR="002542C2" w:rsidRPr="000B7CB6">
        <w:rPr>
          <w:rFonts w:ascii="PT Sans" w:hAnsi="PT Sans" w:cs="Arial"/>
          <w:bCs/>
          <w:color w:val="4D5056"/>
          <w:sz w:val="22"/>
          <w:szCs w:val="22"/>
        </w:rPr>
        <w:t>n</w:t>
      </w:r>
      <w:r w:rsidR="005A3DA0" w:rsidRPr="000B7CB6">
        <w:rPr>
          <w:rFonts w:ascii="PT Sans" w:hAnsi="PT Sans" w:cs="Arial"/>
          <w:bCs/>
          <w:color w:val="4D5056"/>
          <w:sz w:val="22"/>
          <w:szCs w:val="22"/>
        </w:rPr>
        <w:t xml:space="preserve"> Aufbewahrung</w:t>
      </w:r>
      <w:r w:rsidR="002542C2" w:rsidRPr="000B7CB6">
        <w:rPr>
          <w:rFonts w:ascii="PT Sans" w:hAnsi="PT Sans" w:cs="Arial"/>
          <w:bCs/>
          <w:color w:val="4D5056"/>
          <w:sz w:val="22"/>
          <w:szCs w:val="22"/>
        </w:rPr>
        <w:t xml:space="preserve"> von Akten</w:t>
      </w:r>
      <w:r w:rsidR="0010743F" w:rsidRPr="000B7CB6">
        <w:rPr>
          <w:rFonts w:ascii="PT Sans" w:hAnsi="PT Sans" w:cs="Arial"/>
          <w:bCs/>
          <w:color w:val="4D5056"/>
          <w:sz w:val="22"/>
          <w:szCs w:val="22"/>
        </w:rPr>
        <w:t>. Kunden sind nationale und internationale</w:t>
      </w:r>
      <w:r w:rsidR="00793A72" w:rsidRPr="000B7CB6">
        <w:rPr>
          <w:rFonts w:ascii="PT Sans" w:hAnsi="PT Sans" w:cs="Arial"/>
          <w:bCs/>
          <w:color w:val="4D5056"/>
          <w:sz w:val="22"/>
          <w:szCs w:val="22"/>
        </w:rPr>
        <w:t xml:space="preserve"> Unternehmen, Organisationen </w:t>
      </w:r>
      <w:r w:rsidR="000D092D" w:rsidRPr="000B7CB6">
        <w:rPr>
          <w:rFonts w:ascii="PT Sans" w:hAnsi="PT Sans" w:cs="Arial"/>
          <w:bCs/>
          <w:color w:val="4D5056"/>
          <w:sz w:val="22"/>
          <w:szCs w:val="22"/>
        </w:rPr>
        <w:t>und</w:t>
      </w:r>
      <w:r w:rsidR="007B70D7" w:rsidRPr="000B7CB6">
        <w:rPr>
          <w:rFonts w:ascii="PT Sans" w:hAnsi="PT Sans" w:cs="Arial"/>
          <w:bCs/>
          <w:color w:val="4D5056"/>
          <w:sz w:val="22"/>
          <w:szCs w:val="22"/>
        </w:rPr>
        <w:t xml:space="preserve"> </w:t>
      </w:r>
      <w:r w:rsidR="00793A72" w:rsidRPr="000B7CB6">
        <w:rPr>
          <w:rFonts w:ascii="PT Sans" w:hAnsi="PT Sans" w:cs="Arial"/>
          <w:bCs/>
          <w:color w:val="4D5056"/>
          <w:sz w:val="22"/>
          <w:szCs w:val="22"/>
        </w:rPr>
        <w:t xml:space="preserve">Verwaltungen aller Größenordnungen und Ausrichtungen. Das Portfolio der Gehring Group </w:t>
      </w:r>
      <w:r w:rsidR="007B70D7" w:rsidRPr="000B7CB6">
        <w:rPr>
          <w:rFonts w:ascii="PT Sans" w:hAnsi="PT Sans" w:cs="Arial"/>
          <w:bCs/>
          <w:color w:val="4D5056"/>
          <w:sz w:val="22"/>
          <w:szCs w:val="22"/>
        </w:rPr>
        <w:t xml:space="preserve">mit ihren Standorten in Oberhausen (Nordrhein-Westfalen) und Rendsburg (Schleswig-Holstein) </w:t>
      </w:r>
      <w:r w:rsidR="00793A72" w:rsidRPr="000B7CB6">
        <w:rPr>
          <w:rFonts w:ascii="PT Sans" w:hAnsi="PT Sans" w:cs="Arial"/>
          <w:bCs/>
          <w:color w:val="4D5056"/>
          <w:sz w:val="22"/>
          <w:szCs w:val="22"/>
        </w:rPr>
        <w:t xml:space="preserve">umfasst </w:t>
      </w:r>
      <w:r w:rsidR="001F162E" w:rsidRPr="000B7CB6">
        <w:rPr>
          <w:rFonts w:ascii="PT Sans" w:hAnsi="PT Sans" w:cs="Arial"/>
          <w:bCs/>
          <w:color w:val="4D5056"/>
          <w:sz w:val="22"/>
          <w:szCs w:val="22"/>
        </w:rPr>
        <w:t>p</w:t>
      </w:r>
      <w:r w:rsidR="00943797" w:rsidRPr="000B7CB6">
        <w:rPr>
          <w:rFonts w:ascii="PT Sans" w:hAnsi="PT Sans" w:cs="Arial"/>
          <w:bCs/>
          <w:color w:val="4D5056"/>
          <w:sz w:val="22"/>
          <w:szCs w:val="22"/>
        </w:rPr>
        <w:t>hysische Archivierung und Digitalisie</w:t>
      </w:r>
      <w:r w:rsidR="001B45A7" w:rsidRPr="000B7CB6">
        <w:rPr>
          <w:rFonts w:ascii="PT Sans" w:hAnsi="PT Sans" w:cs="Arial"/>
          <w:bCs/>
          <w:color w:val="4D5056"/>
          <w:sz w:val="22"/>
          <w:szCs w:val="22"/>
        </w:rPr>
        <w:softHyphen/>
      </w:r>
      <w:r w:rsidR="00943797" w:rsidRPr="000B7CB6">
        <w:rPr>
          <w:rFonts w:ascii="PT Sans" w:hAnsi="PT Sans" w:cs="Arial"/>
          <w:bCs/>
          <w:color w:val="4D5056"/>
          <w:sz w:val="22"/>
          <w:szCs w:val="22"/>
        </w:rPr>
        <w:t>rung im eigenen Scan-Center, u.</w:t>
      </w:r>
      <w:r w:rsidR="004F5C13" w:rsidRPr="000B7CB6">
        <w:rPr>
          <w:rFonts w:ascii="PT Sans" w:hAnsi="PT Sans" w:cs="Arial"/>
          <w:bCs/>
          <w:color w:val="4D5056"/>
          <w:sz w:val="22"/>
          <w:szCs w:val="22"/>
        </w:rPr>
        <w:t xml:space="preserve"> </w:t>
      </w:r>
      <w:r w:rsidR="00943797" w:rsidRPr="000B7CB6">
        <w:rPr>
          <w:rFonts w:ascii="PT Sans" w:hAnsi="PT Sans" w:cs="Arial"/>
          <w:bCs/>
          <w:color w:val="4D5056"/>
          <w:sz w:val="22"/>
          <w:szCs w:val="22"/>
        </w:rPr>
        <w:t xml:space="preserve">a. mit Services für die </w:t>
      </w:r>
      <w:r w:rsidR="001F162E" w:rsidRPr="000B7CB6">
        <w:rPr>
          <w:rFonts w:ascii="PT Sans" w:hAnsi="PT Sans" w:cs="Arial"/>
          <w:bCs/>
          <w:color w:val="4D5056"/>
          <w:sz w:val="22"/>
          <w:szCs w:val="22"/>
        </w:rPr>
        <w:t>d</w:t>
      </w:r>
      <w:r w:rsidR="00943797" w:rsidRPr="000B7CB6">
        <w:rPr>
          <w:rFonts w:ascii="PT Sans" w:hAnsi="PT Sans" w:cs="Arial"/>
          <w:bCs/>
          <w:color w:val="4D5056"/>
          <w:sz w:val="22"/>
          <w:szCs w:val="22"/>
        </w:rPr>
        <w:t>igitale Poststelle, selbstentwickelte Software-Produkte sowie ein individuelles Beratungsangebot</w:t>
      </w:r>
      <w:r w:rsidR="007B70D7" w:rsidRPr="000B7CB6">
        <w:rPr>
          <w:rFonts w:ascii="PT Sans" w:hAnsi="PT Sans" w:cs="Arial"/>
          <w:bCs/>
          <w:color w:val="4D5056"/>
          <w:sz w:val="22"/>
          <w:szCs w:val="22"/>
        </w:rPr>
        <w:t>.</w:t>
      </w:r>
      <w:r w:rsidR="000467C0" w:rsidRPr="000B7CB6">
        <w:rPr>
          <w:rFonts w:ascii="PT Sans" w:hAnsi="PT Sans" w:cs="Arial"/>
          <w:bCs/>
          <w:color w:val="4D5056"/>
          <w:sz w:val="22"/>
          <w:szCs w:val="22"/>
        </w:rPr>
        <w:t xml:space="preserve"> </w:t>
      </w:r>
      <w:r w:rsidR="009E56AA" w:rsidRPr="000B7CB6">
        <w:rPr>
          <w:rFonts w:ascii="PT Sans" w:hAnsi="PT Sans" w:cs="Arial"/>
          <w:bCs/>
          <w:color w:val="4D5056"/>
          <w:sz w:val="22"/>
          <w:szCs w:val="22"/>
        </w:rPr>
        <w:t>Zu</w:t>
      </w:r>
      <w:r w:rsidR="004F5C13" w:rsidRPr="000B7CB6">
        <w:rPr>
          <w:rFonts w:ascii="PT Sans" w:hAnsi="PT Sans" w:cs="Arial"/>
          <w:bCs/>
          <w:color w:val="4D5056"/>
          <w:sz w:val="22"/>
          <w:szCs w:val="22"/>
        </w:rPr>
        <w:t xml:space="preserve"> den</w:t>
      </w:r>
      <w:r w:rsidR="009E56AA" w:rsidRPr="000B7CB6">
        <w:rPr>
          <w:rFonts w:ascii="PT Sans" w:hAnsi="PT Sans" w:cs="Arial"/>
          <w:bCs/>
          <w:color w:val="4D5056"/>
          <w:sz w:val="22"/>
          <w:szCs w:val="22"/>
        </w:rPr>
        <w:t xml:space="preserve"> </w:t>
      </w:r>
      <w:r w:rsidR="004F5C13" w:rsidRPr="000B7CB6">
        <w:rPr>
          <w:rFonts w:ascii="PT Sans" w:hAnsi="PT Sans" w:cs="Arial"/>
          <w:bCs/>
          <w:color w:val="4D5056"/>
          <w:sz w:val="22"/>
          <w:szCs w:val="22"/>
        </w:rPr>
        <w:t xml:space="preserve">inhabergeführten Unternehmen der </w:t>
      </w:r>
      <w:r w:rsidR="009E56AA" w:rsidRPr="000B7CB6">
        <w:rPr>
          <w:rFonts w:ascii="PT Sans" w:hAnsi="PT Sans" w:cs="Arial"/>
          <w:bCs/>
          <w:color w:val="4D5056"/>
          <w:sz w:val="22"/>
          <w:szCs w:val="22"/>
        </w:rPr>
        <w:t xml:space="preserve">Gruppe gehören </w:t>
      </w:r>
      <w:r w:rsidR="004F5C13" w:rsidRPr="000B7CB6">
        <w:rPr>
          <w:rFonts w:ascii="PT Sans" w:hAnsi="PT Sans" w:cs="Arial"/>
          <w:bCs/>
          <w:color w:val="4D5056"/>
          <w:sz w:val="22"/>
          <w:szCs w:val="22"/>
        </w:rPr>
        <w:t>die Gehring Group GmbH</w:t>
      </w:r>
      <w:r w:rsidR="008D35C1" w:rsidRPr="000B7CB6">
        <w:rPr>
          <w:rFonts w:ascii="PT Sans" w:hAnsi="PT Sans" w:cs="Arial"/>
          <w:bCs/>
          <w:color w:val="4D5056"/>
          <w:sz w:val="22"/>
          <w:szCs w:val="22"/>
        </w:rPr>
        <w:t xml:space="preserve">, </w:t>
      </w:r>
      <w:r w:rsidR="004F5C13" w:rsidRPr="000B7CB6">
        <w:rPr>
          <w:rFonts w:ascii="PT Sans" w:hAnsi="PT Sans" w:cs="Arial"/>
          <w:bCs/>
          <w:color w:val="4D5056"/>
          <w:sz w:val="22"/>
          <w:szCs w:val="22"/>
        </w:rPr>
        <w:t>die A. Denker GmbH &amp; Co. KG</w:t>
      </w:r>
      <w:r w:rsidR="008D35C1" w:rsidRPr="000B7CB6">
        <w:rPr>
          <w:rFonts w:ascii="PT Sans" w:hAnsi="PT Sans" w:cs="Arial"/>
          <w:bCs/>
          <w:color w:val="4D5056"/>
          <w:sz w:val="22"/>
          <w:szCs w:val="22"/>
        </w:rPr>
        <w:t>, die GehRack Grund</w:t>
      </w:r>
      <w:r w:rsidR="000B7CB6">
        <w:rPr>
          <w:rFonts w:ascii="PT Sans" w:hAnsi="PT Sans" w:cs="Arial"/>
          <w:bCs/>
          <w:color w:val="4D5056"/>
          <w:sz w:val="22"/>
          <w:szCs w:val="22"/>
        </w:rPr>
        <w:softHyphen/>
      </w:r>
      <w:r w:rsidR="008D35C1" w:rsidRPr="000B7CB6">
        <w:rPr>
          <w:rFonts w:ascii="PT Sans" w:hAnsi="PT Sans" w:cs="Arial"/>
          <w:bCs/>
          <w:color w:val="4D5056"/>
          <w:sz w:val="22"/>
          <w:szCs w:val="22"/>
        </w:rPr>
        <w:t xml:space="preserve">stücksverwaltungs GmbH Co. KG sowie weitere Beteiligungen im Archivierungsumfeld. </w:t>
      </w:r>
      <w:r w:rsidR="007A054A" w:rsidRPr="000B7CB6">
        <w:rPr>
          <w:rFonts w:ascii="PT Sans" w:hAnsi="PT Sans" w:cs="Arial"/>
          <w:bCs/>
          <w:color w:val="4D5056"/>
          <w:sz w:val="22"/>
          <w:szCs w:val="22"/>
        </w:rPr>
        <w:t>Vor dem Hintergrund des Umgangs mit sensiblem Datenmaterial sind gruppenweit alle</w:t>
      </w:r>
      <w:r w:rsidRPr="000B7CB6">
        <w:rPr>
          <w:rFonts w:ascii="PT Sans" w:hAnsi="PT Sans" w:cs="Arial"/>
          <w:bCs/>
          <w:color w:val="4D5056"/>
          <w:sz w:val="22"/>
          <w:szCs w:val="22"/>
        </w:rPr>
        <w:t xml:space="preserve"> Mitarbeiter </w:t>
      </w:r>
      <w:r w:rsidR="007A054A" w:rsidRPr="000B7CB6">
        <w:rPr>
          <w:rFonts w:ascii="PT Sans" w:hAnsi="PT Sans" w:cs="Arial"/>
          <w:bCs/>
          <w:color w:val="4D5056"/>
          <w:sz w:val="22"/>
          <w:szCs w:val="22"/>
        </w:rPr>
        <w:t>der Gehring Group</w:t>
      </w:r>
      <w:r w:rsidR="0025154B" w:rsidRPr="000B7CB6">
        <w:rPr>
          <w:rFonts w:ascii="PT Sans" w:hAnsi="PT Sans" w:cs="Arial"/>
          <w:bCs/>
          <w:color w:val="4D5056"/>
          <w:sz w:val="22"/>
          <w:szCs w:val="22"/>
        </w:rPr>
        <w:t xml:space="preserve"> </w:t>
      </w:r>
      <w:r w:rsidR="00351CAE">
        <w:rPr>
          <w:rFonts w:ascii="PT Sans" w:hAnsi="PT Sans" w:cs="Arial"/>
          <w:bCs/>
          <w:color w:val="4D5056"/>
          <w:sz w:val="22"/>
          <w:szCs w:val="22"/>
        </w:rPr>
        <w:t xml:space="preserve">der DSGVO, </w:t>
      </w:r>
      <w:r w:rsidR="0025154B" w:rsidRPr="000B7CB6">
        <w:rPr>
          <w:rFonts w:ascii="PT Sans" w:hAnsi="PT Sans" w:cs="Arial"/>
          <w:bCs/>
          <w:color w:val="4D5056"/>
          <w:sz w:val="22"/>
          <w:szCs w:val="22"/>
        </w:rPr>
        <w:t>dem Bundes- und Landesdatenschutzgesetz, dem Sozialgeheimnis und zur absoluten Geheimhaltung verpflichtet</w:t>
      </w:r>
      <w:r w:rsidRPr="000B7CB6">
        <w:rPr>
          <w:rFonts w:ascii="PT Sans" w:hAnsi="PT Sans" w:cs="Arial"/>
          <w:bCs/>
          <w:color w:val="4D5056"/>
          <w:sz w:val="22"/>
          <w:szCs w:val="22"/>
        </w:rPr>
        <w:t xml:space="preserve">. Weitere Informationen können unter </w:t>
      </w:r>
      <w:hyperlink r:id="rId8" w:history="1">
        <w:r w:rsidR="00C63F2A" w:rsidRPr="000B7CB6">
          <w:rPr>
            <w:rStyle w:val="Hyperlink"/>
            <w:rFonts w:ascii="PT Sans" w:hAnsi="PT Sans"/>
            <w:bCs/>
            <w:sz w:val="22"/>
            <w:szCs w:val="22"/>
          </w:rPr>
          <w:t>https://gehring.group</w:t>
        </w:r>
      </w:hyperlink>
      <w:r w:rsidRPr="000B7CB6">
        <w:rPr>
          <w:rFonts w:ascii="PT Sans" w:hAnsi="PT Sans"/>
          <w:bCs/>
          <w:color w:val="4D5056"/>
          <w:sz w:val="22"/>
          <w:szCs w:val="22"/>
        </w:rPr>
        <w:t xml:space="preserve"> </w:t>
      </w:r>
      <w:r w:rsidRPr="000B7CB6">
        <w:rPr>
          <w:rFonts w:ascii="PT Sans" w:hAnsi="PT Sans" w:cs="Arial"/>
          <w:bCs/>
          <w:color w:val="4D5056"/>
          <w:sz w:val="22"/>
          <w:szCs w:val="22"/>
        </w:rPr>
        <w:t>abgerufen werden.</w:t>
      </w:r>
    </w:p>
    <w:p w:rsidR="00C612C6" w:rsidRPr="00EF409F" w:rsidRDefault="00C34448" w:rsidP="00144633">
      <w:pPr>
        <w:jc w:val="right"/>
        <w:rPr>
          <w:rFonts w:ascii="PT Sans" w:hAnsi="PT Sans" w:cs="Arial"/>
          <w:b/>
          <w:color w:val="4D5056"/>
          <w:sz w:val="16"/>
          <w:szCs w:val="16"/>
        </w:rPr>
      </w:pPr>
      <w:r>
        <w:rPr>
          <w:rFonts w:ascii="PT Sans" w:hAnsi="PT Sans" w:cs="Arial"/>
          <w:b/>
          <w:color w:val="4D5056"/>
          <w:sz w:val="16"/>
          <w:szCs w:val="16"/>
        </w:rPr>
        <w:t>201</w:t>
      </w:r>
      <w:r w:rsidR="00FD6FAF">
        <w:rPr>
          <w:rFonts w:ascii="PT Sans" w:hAnsi="PT Sans" w:cs="Arial"/>
          <w:b/>
          <w:color w:val="4D5056"/>
          <w:sz w:val="16"/>
          <w:szCs w:val="16"/>
        </w:rPr>
        <w:t>9</w:t>
      </w:r>
      <w:r w:rsidR="00323410">
        <w:rPr>
          <w:rFonts w:ascii="PT Sans" w:hAnsi="PT Sans" w:cs="Arial"/>
          <w:b/>
          <w:color w:val="4D5056"/>
          <w:sz w:val="16"/>
          <w:szCs w:val="16"/>
        </w:rPr>
        <w:t>0624</w:t>
      </w:r>
      <w:r w:rsidR="00C612C6" w:rsidRPr="00EF409F">
        <w:rPr>
          <w:rFonts w:ascii="PT Sans" w:hAnsi="PT Sans" w:cs="Arial"/>
          <w:b/>
          <w:color w:val="4D5056"/>
          <w:sz w:val="16"/>
          <w:szCs w:val="16"/>
        </w:rPr>
        <w:t>_</w:t>
      </w:r>
      <w:r w:rsidR="00647D9B">
        <w:rPr>
          <w:rFonts w:ascii="PT Sans" w:hAnsi="PT Sans" w:cs="Arial"/>
          <w:b/>
          <w:color w:val="4D5056"/>
          <w:sz w:val="16"/>
          <w:szCs w:val="16"/>
        </w:rPr>
        <w:t>geh</w:t>
      </w:r>
    </w:p>
    <w:p w:rsidR="007B7C01" w:rsidRDefault="007B7C01" w:rsidP="007B7C01">
      <w:pPr>
        <w:rPr>
          <w:rFonts w:ascii="PT Sans" w:hAnsi="PT Sans" w:cs="Arial"/>
          <w:color w:val="4D5056"/>
          <w:sz w:val="24"/>
          <w:szCs w:val="24"/>
        </w:rPr>
      </w:pPr>
    </w:p>
    <w:p w:rsidR="00D4193F" w:rsidRPr="00E6025F" w:rsidRDefault="00D4193F" w:rsidP="007B7C01">
      <w:pPr>
        <w:rPr>
          <w:rFonts w:ascii="PT Sans" w:hAnsi="PT Sans" w:cs="Arial"/>
          <w:color w:val="4D5056"/>
          <w:sz w:val="24"/>
          <w:szCs w:val="24"/>
        </w:rPr>
      </w:pPr>
    </w:p>
    <w:p w:rsidR="00DB627D" w:rsidRDefault="00DB627D" w:rsidP="00580975">
      <w:pPr>
        <w:spacing w:before="120"/>
        <w:rPr>
          <w:rFonts w:ascii="PT Sans" w:hAnsi="PT Sans" w:cs="Arial"/>
          <w:b/>
          <w:color w:val="4D5056"/>
          <w:sz w:val="22"/>
          <w:szCs w:val="22"/>
        </w:rPr>
      </w:pPr>
      <w:r w:rsidRPr="000B7CB6">
        <w:rPr>
          <w:rFonts w:ascii="PT Sans" w:hAnsi="PT Sans" w:cs="Arial"/>
          <w:b/>
          <w:color w:val="4D5056"/>
          <w:sz w:val="22"/>
          <w:szCs w:val="22"/>
        </w:rPr>
        <w:t>Begleitendes Bildmaterial:</w:t>
      </w:r>
    </w:p>
    <w:p w:rsidR="00476933" w:rsidRDefault="00476933" w:rsidP="00476933">
      <w:pPr>
        <w:rPr>
          <w:rFonts w:ascii="PT Sans" w:hAnsi="PT Sans" w:cs="Arial"/>
          <w:b/>
          <w:color w:val="4D5056"/>
          <w:sz w:val="22"/>
          <w:szCs w:val="22"/>
        </w:rPr>
      </w:pPr>
    </w:p>
    <w:p w:rsidR="00D233CD" w:rsidRDefault="00D233CD" w:rsidP="00830F51">
      <w:pPr>
        <w:tabs>
          <w:tab w:val="left" w:pos="993"/>
          <w:tab w:val="left" w:pos="1701"/>
          <w:tab w:val="left" w:pos="2127"/>
          <w:tab w:val="left" w:pos="4536"/>
          <w:tab w:val="left" w:pos="7230"/>
          <w:tab w:val="left" w:pos="7938"/>
        </w:tabs>
        <w:spacing w:before="60"/>
        <w:jc w:val="both"/>
        <w:rPr>
          <w:rFonts w:ascii="PT Sans" w:hAnsi="PT Sans" w:cs="Arial"/>
          <w:b/>
          <w:bCs/>
          <w:color w:val="4D5056"/>
          <w:sz w:val="18"/>
          <w:szCs w:val="18"/>
        </w:rPr>
      </w:pPr>
      <w:r>
        <w:rPr>
          <w:rFonts w:ascii="PT Sans" w:hAnsi="PT Sans" w:cs="Arial"/>
          <w:b/>
          <w:bCs/>
          <w:noProof/>
          <w:color w:val="4D5056"/>
          <w:sz w:val="18"/>
          <w:szCs w:val="18"/>
        </w:rPr>
        <w:drawing>
          <wp:inline distT="0" distB="0" distL="0" distR="0">
            <wp:extent cx="2152650" cy="450051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ehring Grou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567" cy="46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F95" w:rsidRDefault="00150F95" w:rsidP="00830F51">
      <w:pPr>
        <w:tabs>
          <w:tab w:val="left" w:pos="993"/>
          <w:tab w:val="left" w:pos="2127"/>
          <w:tab w:val="left" w:pos="4395"/>
          <w:tab w:val="left" w:pos="4536"/>
          <w:tab w:val="left" w:pos="7230"/>
          <w:tab w:val="left" w:pos="7938"/>
        </w:tabs>
        <w:spacing w:before="60"/>
        <w:jc w:val="both"/>
        <w:rPr>
          <w:rFonts w:ascii="PT Sans" w:hAnsi="PT Sans" w:cs="Arial"/>
          <w:b/>
          <w:bCs/>
          <w:color w:val="4D5056"/>
          <w:sz w:val="18"/>
          <w:szCs w:val="18"/>
        </w:rPr>
      </w:pPr>
      <w:r>
        <w:rPr>
          <w:rFonts w:ascii="PT Sans" w:hAnsi="PT Sans" w:cs="Arial"/>
          <w:b/>
          <w:bCs/>
          <w:color w:val="4D5056"/>
          <w:sz w:val="18"/>
          <w:szCs w:val="18"/>
        </w:rPr>
        <w:t>Logo der Gehring Group</w:t>
      </w:r>
    </w:p>
    <w:p w:rsidR="00DB627D" w:rsidRPr="005B5F25" w:rsidRDefault="00DB627D" w:rsidP="007E23F1">
      <w:pPr>
        <w:spacing w:before="80" w:line="300" w:lineRule="atLeast"/>
        <w:jc w:val="both"/>
        <w:rPr>
          <w:rFonts w:ascii="PT Sans" w:hAnsi="PT Sans" w:cs="Arial"/>
          <w:bCs/>
          <w:color w:val="4D5056"/>
        </w:rPr>
      </w:pPr>
      <w:r w:rsidRPr="005B5F25">
        <w:rPr>
          <w:rFonts w:ascii="PT Sans" w:hAnsi="PT Sans" w:cs="Arial"/>
          <w:bCs/>
          <w:color w:val="4D5056"/>
        </w:rPr>
        <w:t xml:space="preserve">[ Download unter </w:t>
      </w:r>
      <w:hyperlink r:id="rId10" w:history="1">
        <w:r w:rsidR="00323410" w:rsidRPr="00235297">
          <w:rPr>
            <w:rStyle w:val="Hyperlink"/>
            <w:rFonts w:ascii="PT Sans" w:hAnsi="PT Sans" w:cs="Arial"/>
          </w:rPr>
          <w:t>https://ars-pr.de/presse/20190624_geh</w:t>
        </w:r>
      </w:hyperlink>
      <w:r w:rsidR="00323410">
        <w:rPr>
          <w:rFonts w:ascii="PT Sans" w:hAnsi="PT Sans" w:cs="Arial"/>
        </w:rPr>
        <w:t xml:space="preserve"> </w:t>
      </w:r>
      <w:r w:rsidRPr="007E23F1">
        <w:rPr>
          <w:rFonts w:ascii="PT Sans" w:hAnsi="PT Sans" w:cs="Arial"/>
          <w:bCs/>
          <w:color w:val="4D5056"/>
        </w:rPr>
        <w:t>]</w:t>
      </w:r>
    </w:p>
    <w:p w:rsidR="00D4193F" w:rsidRPr="00E6025F" w:rsidRDefault="00D4193F" w:rsidP="00D4193F">
      <w:pPr>
        <w:rPr>
          <w:rFonts w:ascii="PT Sans" w:hAnsi="PT Sans" w:cs="Arial"/>
          <w:color w:val="4D5056"/>
          <w:sz w:val="24"/>
          <w:szCs w:val="24"/>
        </w:rPr>
      </w:pPr>
    </w:p>
    <w:p w:rsidR="00D4193F" w:rsidRPr="00E6025F" w:rsidRDefault="00D4193F" w:rsidP="00D4193F">
      <w:pPr>
        <w:rPr>
          <w:rFonts w:ascii="PT Sans" w:hAnsi="PT Sans" w:cs="Arial"/>
          <w:color w:val="4D5056"/>
          <w:sz w:val="24"/>
          <w:szCs w:val="24"/>
        </w:rPr>
      </w:pPr>
    </w:p>
    <w:p w:rsidR="00295815" w:rsidRPr="000B7CB6" w:rsidRDefault="00295815" w:rsidP="00295815">
      <w:pPr>
        <w:spacing w:after="60" w:line="240" w:lineRule="atLeast"/>
        <w:jc w:val="both"/>
        <w:rPr>
          <w:rFonts w:ascii="PT Sans" w:hAnsi="PT Sans" w:cs="Arial"/>
          <w:b/>
          <w:bCs/>
          <w:iCs/>
          <w:color w:val="4D5056"/>
          <w:sz w:val="22"/>
          <w:szCs w:val="22"/>
        </w:rPr>
      </w:pPr>
      <w:r w:rsidRPr="000B7CB6">
        <w:rPr>
          <w:rFonts w:ascii="PT Sans" w:hAnsi="PT Sans" w:cs="Arial"/>
          <w:b/>
          <w:bCs/>
          <w:iCs/>
          <w:color w:val="4D5056"/>
          <w:sz w:val="22"/>
          <w:szCs w:val="22"/>
        </w:rPr>
        <w:t>Weitere Informationen</w:t>
      </w:r>
      <w:r w:rsidRPr="000B7CB6">
        <w:rPr>
          <w:rFonts w:ascii="PT Sans" w:hAnsi="PT Sans" w:cs="Arial"/>
          <w:b/>
          <w:bCs/>
          <w:iCs/>
          <w:color w:val="4D5056"/>
          <w:sz w:val="22"/>
          <w:szCs w:val="22"/>
        </w:rPr>
        <w:tab/>
      </w:r>
      <w:r w:rsidRPr="000B7CB6">
        <w:rPr>
          <w:rFonts w:ascii="PT Sans" w:hAnsi="PT Sans" w:cs="Arial"/>
          <w:b/>
          <w:bCs/>
          <w:iCs/>
          <w:color w:val="4D5056"/>
          <w:sz w:val="22"/>
          <w:szCs w:val="22"/>
        </w:rPr>
        <w:tab/>
      </w:r>
      <w:r w:rsidRPr="000B7CB6">
        <w:rPr>
          <w:rFonts w:ascii="PT Sans" w:hAnsi="PT Sans" w:cs="Arial"/>
          <w:b/>
          <w:bCs/>
          <w:iCs/>
          <w:color w:val="4D5056"/>
          <w:sz w:val="22"/>
          <w:szCs w:val="22"/>
        </w:rPr>
        <w:tab/>
        <w:t>Presse-Ansprechpartner</w:t>
      </w:r>
    </w:p>
    <w:p w:rsidR="00295815" w:rsidRPr="00922FDB" w:rsidRDefault="00BB2D85" w:rsidP="00295815">
      <w:pPr>
        <w:spacing w:line="240" w:lineRule="atLeast"/>
        <w:jc w:val="both"/>
        <w:rPr>
          <w:rFonts w:ascii="PT Sans" w:hAnsi="PT Sans" w:cs="Arial"/>
          <w:color w:val="4D5056"/>
          <w:sz w:val="22"/>
          <w:szCs w:val="22"/>
          <w:lang w:val="en-US"/>
        </w:rPr>
      </w:pPr>
      <w:r w:rsidRPr="00922FDB">
        <w:rPr>
          <w:rFonts w:ascii="PT Sans" w:hAnsi="PT Sans" w:cs="Arial"/>
          <w:color w:val="4D5056"/>
          <w:sz w:val="22"/>
          <w:szCs w:val="22"/>
          <w:lang w:val="en-US"/>
        </w:rPr>
        <w:t>Gehring Group</w:t>
      </w:r>
      <w:r w:rsidR="008D35C1">
        <w:rPr>
          <w:rFonts w:ascii="PT Sans" w:hAnsi="PT Sans" w:cs="Arial"/>
          <w:color w:val="4D5056"/>
          <w:sz w:val="22"/>
          <w:szCs w:val="22"/>
          <w:lang w:val="en-US"/>
        </w:rPr>
        <w:t xml:space="preserve"> GmbH</w:t>
      </w:r>
      <w:r w:rsidR="00295815" w:rsidRPr="00922FDB">
        <w:rPr>
          <w:rFonts w:ascii="PT Sans" w:hAnsi="PT Sans" w:cs="Arial"/>
          <w:color w:val="4D5056"/>
          <w:sz w:val="22"/>
          <w:szCs w:val="22"/>
          <w:lang w:val="en-US"/>
        </w:rPr>
        <w:tab/>
      </w:r>
      <w:r w:rsidR="00295815" w:rsidRPr="00922FDB">
        <w:rPr>
          <w:rFonts w:ascii="PT Sans" w:hAnsi="PT Sans" w:cs="Arial"/>
          <w:color w:val="4D5056"/>
          <w:sz w:val="22"/>
          <w:szCs w:val="22"/>
          <w:lang w:val="en-US"/>
        </w:rPr>
        <w:tab/>
      </w:r>
      <w:r w:rsidR="00295815" w:rsidRPr="00922FDB">
        <w:rPr>
          <w:rFonts w:ascii="PT Sans" w:hAnsi="PT Sans" w:cs="Arial"/>
          <w:color w:val="4D5056"/>
          <w:sz w:val="22"/>
          <w:szCs w:val="22"/>
          <w:lang w:val="en-US"/>
        </w:rPr>
        <w:tab/>
        <w:t>ars publicandi GmbH</w:t>
      </w:r>
      <w:r w:rsidR="00295815" w:rsidRPr="00922FDB">
        <w:rPr>
          <w:rFonts w:ascii="PT Sans" w:hAnsi="PT Sans" w:cs="Arial"/>
          <w:color w:val="4D5056"/>
          <w:sz w:val="22"/>
          <w:szCs w:val="22"/>
          <w:lang w:val="en-US"/>
        </w:rPr>
        <w:cr/>
        <w:t>Nils Gehring</w:t>
      </w:r>
      <w:r w:rsidR="00295815" w:rsidRPr="00922FDB">
        <w:rPr>
          <w:rFonts w:ascii="PT Sans" w:hAnsi="PT Sans" w:cs="Arial"/>
          <w:color w:val="4D5056"/>
          <w:sz w:val="22"/>
          <w:szCs w:val="22"/>
          <w:lang w:val="en-US"/>
        </w:rPr>
        <w:tab/>
      </w:r>
      <w:r w:rsidR="00295815" w:rsidRPr="00922FDB">
        <w:rPr>
          <w:rFonts w:ascii="PT Sans" w:hAnsi="PT Sans" w:cs="Arial"/>
          <w:color w:val="4D5056"/>
          <w:sz w:val="22"/>
          <w:szCs w:val="22"/>
          <w:lang w:val="en-US"/>
        </w:rPr>
        <w:tab/>
      </w:r>
      <w:r w:rsidR="00295815" w:rsidRPr="00922FDB">
        <w:rPr>
          <w:rFonts w:ascii="PT Sans" w:hAnsi="PT Sans" w:cs="Arial"/>
          <w:color w:val="4D5056"/>
          <w:sz w:val="22"/>
          <w:szCs w:val="22"/>
          <w:lang w:val="en-US"/>
        </w:rPr>
        <w:tab/>
      </w:r>
      <w:r w:rsidR="00295815" w:rsidRPr="00922FDB">
        <w:rPr>
          <w:rFonts w:ascii="PT Sans" w:hAnsi="PT Sans" w:cs="Arial"/>
          <w:color w:val="4D5056"/>
          <w:sz w:val="22"/>
          <w:szCs w:val="22"/>
          <w:lang w:val="en-US"/>
        </w:rPr>
        <w:tab/>
      </w:r>
      <w:r w:rsidR="00295815" w:rsidRPr="00922FDB">
        <w:rPr>
          <w:rFonts w:ascii="PT Sans" w:hAnsi="PT Sans" w:cs="Arial"/>
          <w:color w:val="4D5056"/>
          <w:sz w:val="22"/>
          <w:szCs w:val="22"/>
          <w:lang w:val="en-US"/>
        </w:rPr>
        <w:tab/>
        <w:t xml:space="preserve">Martina Overmann </w:t>
      </w:r>
    </w:p>
    <w:p w:rsidR="00295815" w:rsidRPr="00227422" w:rsidRDefault="00295815" w:rsidP="00295815">
      <w:pPr>
        <w:spacing w:line="240" w:lineRule="atLeast"/>
        <w:jc w:val="both"/>
        <w:rPr>
          <w:rFonts w:ascii="PT Sans" w:hAnsi="PT Sans" w:cs="Arial"/>
          <w:color w:val="4D5056"/>
          <w:sz w:val="22"/>
          <w:szCs w:val="22"/>
        </w:rPr>
      </w:pPr>
      <w:r w:rsidRPr="00227422">
        <w:rPr>
          <w:rFonts w:ascii="PT Sans" w:hAnsi="PT Sans" w:cs="Arial"/>
          <w:color w:val="4D5056"/>
          <w:sz w:val="22"/>
          <w:szCs w:val="22"/>
        </w:rPr>
        <w:t>Max-Planck-Ring 62</w:t>
      </w:r>
      <w:r w:rsidRPr="00227422">
        <w:rPr>
          <w:rFonts w:ascii="PT Sans" w:hAnsi="PT Sans" w:cs="Arial"/>
          <w:color w:val="4D5056"/>
          <w:sz w:val="22"/>
          <w:szCs w:val="22"/>
        </w:rPr>
        <w:tab/>
      </w:r>
      <w:r w:rsidRPr="00227422">
        <w:rPr>
          <w:rFonts w:ascii="PT Sans" w:hAnsi="PT Sans" w:cs="Arial"/>
          <w:color w:val="4D5056"/>
          <w:sz w:val="22"/>
          <w:szCs w:val="22"/>
        </w:rPr>
        <w:tab/>
      </w:r>
      <w:r w:rsidRPr="00227422">
        <w:rPr>
          <w:rFonts w:ascii="PT Sans" w:hAnsi="PT Sans" w:cs="Arial"/>
          <w:color w:val="4D5056"/>
          <w:sz w:val="22"/>
          <w:szCs w:val="22"/>
        </w:rPr>
        <w:tab/>
      </w:r>
      <w:r w:rsidRPr="00227422">
        <w:rPr>
          <w:rFonts w:ascii="PT Sans" w:hAnsi="PT Sans" w:cs="Arial"/>
          <w:color w:val="4D5056"/>
          <w:sz w:val="22"/>
          <w:szCs w:val="22"/>
        </w:rPr>
        <w:tab/>
        <w:t>Schul</w:t>
      </w:r>
      <w:r w:rsidR="00342ACF" w:rsidRPr="00227422">
        <w:rPr>
          <w:rFonts w:ascii="PT Sans" w:hAnsi="PT Sans" w:cs="Arial"/>
          <w:color w:val="4D5056"/>
          <w:sz w:val="22"/>
          <w:szCs w:val="22"/>
        </w:rPr>
        <w:t>straße 28</w:t>
      </w:r>
      <w:r w:rsidR="00342ACF" w:rsidRPr="00227422">
        <w:rPr>
          <w:rFonts w:ascii="PT Sans" w:hAnsi="PT Sans" w:cs="Arial"/>
          <w:color w:val="4D5056"/>
          <w:sz w:val="22"/>
          <w:szCs w:val="22"/>
        </w:rPr>
        <w:cr/>
        <w:t>D-46049 Oberhausen</w:t>
      </w:r>
      <w:r w:rsidR="00342ACF" w:rsidRPr="00227422">
        <w:rPr>
          <w:rFonts w:ascii="PT Sans" w:hAnsi="PT Sans" w:cs="Arial"/>
          <w:color w:val="4D5056"/>
          <w:sz w:val="22"/>
          <w:szCs w:val="22"/>
        </w:rPr>
        <w:tab/>
      </w:r>
      <w:r w:rsidR="00342ACF" w:rsidRPr="00227422">
        <w:rPr>
          <w:rFonts w:ascii="PT Sans" w:hAnsi="PT Sans" w:cs="Arial"/>
          <w:color w:val="4D5056"/>
          <w:sz w:val="22"/>
          <w:szCs w:val="22"/>
        </w:rPr>
        <w:tab/>
      </w:r>
      <w:r w:rsidR="00342ACF" w:rsidRPr="00227422">
        <w:rPr>
          <w:rFonts w:ascii="PT Sans" w:hAnsi="PT Sans" w:cs="Arial"/>
          <w:color w:val="4D5056"/>
          <w:sz w:val="22"/>
          <w:szCs w:val="22"/>
        </w:rPr>
        <w:tab/>
      </w:r>
      <w:r w:rsidR="00227422">
        <w:rPr>
          <w:rFonts w:ascii="PT Sans" w:hAnsi="PT Sans" w:cs="Arial"/>
          <w:color w:val="4D5056"/>
          <w:sz w:val="22"/>
          <w:szCs w:val="22"/>
        </w:rPr>
        <w:tab/>
      </w:r>
      <w:r w:rsidRPr="00227422">
        <w:rPr>
          <w:rFonts w:ascii="PT Sans" w:hAnsi="PT Sans" w:cs="Arial"/>
          <w:color w:val="4D5056"/>
          <w:sz w:val="22"/>
          <w:szCs w:val="22"/>
        </w:rPr>
        <w:t>D-66976 Rodalben</w:t>
      </w:r>
      <w:r w:rsidRPr="00227422">
        <w:rPr>
          <w:rFonts w:ascii="PT Sans" w:hAnsi="PT Sans" w:cs="Arial"/>
          <w:color w:val="4D5056"/>
          <w:sz w:val="22"/>
          <w:szCs w:val="22"/>
        </w:rPr>
        <w:cr/>
        <w:t>Telefon: +49</w:t>
      </w:r>
      <w:r w:rsidR="00647D9B">
        <w:rPr>
          <w:rFonts w:ascii="PT Sans" w:hAnsi="PT Sans" w:cs="Arial"/>
          <w:color w:val="4D5056"/>
          <w:sz w:val="22"/>
          <w:szCs w:val="22"/>
        </w:rPr>
        <w:t xml:space="preserve"> </w:t>
      </w:r>
      <w:r w:rsidRPr="00227422">
        <w:rPr>
          <w:rFonts w:ascii="PT Sans" w:hAnsi="PT Sans" w:cs="Arial"/>
          <w:color w:val="4D5056"/>
          <w:sz w:val="22"/>
          <w:szCs w:val="22"/>
        </w:rPr>
        <w:t>208</w:t>
      </w:r>
      <w:r w:rsidR="00647D9B">
        <w:rPr>
          <w:rFonts w:ascii="PT Sans" w:hAnsi="PT Sans" w:cs="Arial"/>
          <w:color w:val="4D5056"/>
          <w:sz w:val="22"/>
          <w:szCs w:val="22"/>
        </w:rPr>
        <w:t xml:space="preserve"> </w:t>
      </w:r>
      <w:r w:rsidRPr="00227422">
        <w:rPr>
          <w:rFonts w:ascii="PT Sans" w:hAnsi="PT Sans" w:cs="Arial"/>
          <w:color w:val="4D5056"/>
          <w:sz w:val="22"/>
          <w:szCs w:val="22"/>
        </w:rPr>
        <w:t>82034-</w:t>
      </w:r>
      <w:r w:rsidR="002B25F3">
        <w:rPr>
          <w:rFonts w:ascii="PT Sans" w:hAnsi="PT Sans" w:cs="Arial"/>
          <w:color w:val="4D5056"/>
          <w:sz w:val="22"/>
          <w:szCs w:val="22"/>
        </w:rPr>
        <w:t>13</w:t>
      </w:r>
      <w:r w:rsidRPr="00227422">
        <w:rPr>
          <w:rFonts w:ascii="PT Sans" w:hAnsi="PT Sans" w:cs="Arial"/>
          <w:color w:val="4D5056"/>
          <w:sz w:val="22"/>
          <w:szCs w:val="22"/>
        </w:rPr>
        <w:tab/>
      </w:r>
      <w:r w:rsidRPr="00227422">
        <w:rPr>
          <w:rFonts w:ascii="PT Sans" w:hAnsi="PT Sans" w:cs="Arial"/>
          <w:color w:val="4D5056"/>
          <w:sz w:val="22"/>
          <w:szCs w:val="22"/>
        </w:rPr>
        <w:tab/>
      </w:r>
      <w:r w:rsidR="00647D9B">
        <w:rPr>
          <w:rFonts w:ascii="PT Sans" w:hAnsi="PT Sans" w:cs="Arial"/>
          <w:color w:val="4D5056"/>
          <w:sz w:val="22"/>
          <w:szCs w:val="22"/>
        </w:rPr>
        <w:tab/>
      </w:r>
      <w:r w:rsidRPr="00227422">
        <w:rPr>
          <w:rFonts w:ascii="PT Sans" w:hAnsi="PT Sans" w:cs="Arial"/>
          <w:color w:val="4D5056"/>
          <w:sz w:val="22"/>
          <w:szCs w:val="22"/>
        </w:rPr>
        <w:t>Telefon: +49</w:t>
      </w:r>
      <w:r w:rsidR="00647D9B">
        <w:rPr>
          <w:rFonts w:ascii="PT Sans" w:hAnsi="PT Sans" w:cs="Arial"/>
          <w:color w:val="4D5056"/>
          <w:sz w:val="22"/>
          <w:szCs w:val="22"/>
        </w:rPr>
        <w:t xml:space="preserve"> </w:t>
      </w:r>
      <w:r w:rsidRPr="00227422">
        <w:rPr>
          <w:rFonts w:ascii="PT Sans" w:hAnsi="PT Sans" w:cs="Arial"/>
          <w:color w:val="4D5056"/>
          <w:sz w:val="22"/>
          <w:szCs w:val="22"/>
        </w:rPr>
        <w:t>6331</w:t>
      </w:r>
      <w:r w:rsidR="00647D9B">
        <w:rPr>
          <w:rFonts w:ascii="PT Sans" w:hAnsi="PT Sans" w:cs="Arial"/>
          <w:color w:val="4D5056"/>
          <w:sz w:val="22"/>
          <w:szCs w:val="22"/>
        </w:rPr>
        <w:t xml:space="preserve"> </w:t>
      </w:r>
      <w:r w:rsidRPr="00227422">
        <w:rPr>
          <w:rFonts w:ascii="PT Sans" w:hAnsi="PT Sans" w:cs="Arial"/>
          <w:color w:val="4D5056"/>
          <w:sz w:val="22"/>
          <w:szCs w:val="22"/>
        </w:rPr>
        <w:t>5543-13</w:t>
      </w:r>
      <w:r w:rsidRPr="00227422">
        <w:rPr>
          <w:rFonts w:ascii="PT Sans" w:hAnsi="PT Sans" w:cs="Arial"/>
          <w:color w:val="4D5056"/>
          <w:sz w:val="22"/>
          <w:szCs w:val="22"/>
        </w:rPr>
        <w:cr/>
        <w:t>Telefax: +49</w:t>
      </w:r>
      <w:r w:rsidR="00647D9B">
        <w:rPr>
          <w:rFonts w:ascii="PT Sans" w:hAnsi="PT Sans" w:cs="Arial"/>
          <w:color w:val="4D5056"/>
          <w:sz w:val="22"/>
          <w:szCs w:val="22"/>
        </w:rPr>
        <w:t xml:space="preserve"> </w:t>
      </w:r>
      <w:r w:rsidRPr="00227422">
        <w:rPr>
          <w:rFonts w:ascii="PT Sans" w:hAnsi="PT Sans" w:cs="Arial"/>
          <w:color w:val="4D5056"/>
          <w:sz w:val="22"/>
          <w:szCs w:val="22"/>
        </w:rPr>
        <w:t>208</w:t>
      </w:r>
      <w:r w:rsidR="00647D9B">
        <w:rPr>
          <w:rFonts w:ascii="PT Sans" w:hAnsi="PT Sans" w:cs="Arial"/>
          <w:color w:val="4D5056"/>
          <w:sz w:val="22"/>
          <w:szCs w:val="22"/>
        </w:rPr>
        <w:t xml:space="preserve"> </w:t>
      </w:r>
      <w:r w:rsidRPr="00227422">
        <w:rPr>
          <w:rFonts w:ascii="PT Sans" w:hAnsi="PT Sans" w:cs="Arial"/>
          <w:color w:val="4D5056"/>
          <w:sz w:val="22"/>
          <w:szCs w:val="22"/>
        </w:rPr>
        <w:t>82034-2</w:t>
      </w:r>
      <w:r w:rsidR="002B25F3">
        <w:rPr>
          <w:rFonts w:ascii="PT Sans" w:hAnsi="PT Sans" w:cs="Arial"/>
          <w:color w:val="4D5056"/>
          <w:sz w:val="22"/>
          <w:szCs w:val="22"/>
        </w:rPr>
        <w:t>13</w:t>
      </w:r>
      <w:r w:rsidRPr="00227422">
        <w:rPr>
          <w:rFonts w:ascii="PT Sans" w:hAnsi="PT Sans" w:cs="Arial"/>
          <w:color w:val="4D5056"/>
          <w:sz w:val="22"/>
          <w:szCs w:val="22"/>
        </w:rPr>
        <w:tab/>
      </w:r>
      <w:r w:rsidRPr="00227422">
        <w:rPr>
          <w:rFonts w:ascii="PT Sans" w:hAnsi="PT Sans" w:cs="Arial"/>
          <w:color w:val="4D5056"/>
          <w:sz w:val="22"/>
          <w:szCs w:val="22"/>
        </w:rPr>
        <w:tab/>
      </w:r>
      <w:r w:rsidR="00647D9B">
        <w:rPr>
          <w:rFonts w:ascii="PT Sans" w:hAnsi="PT Sans" w:cs="Arial"/>
          <w:color w:val="4D5056"/>
          <w:sz w:val="22"/>
          <w:szCs w:val="22"/>
        </w:rPr>
        <w:tab/>
      </w:r>
      <w:r w:rsidRPr="00227422">
        <w:rPr>
          <w:rFonts w:ascii="PT Sans" w:hAnsi="PT Sans" w:cs="Arial"/>
          <w:color w:val="4D5056"/>
          <w:sz w:val="22"/>
          <w:szCs w:val="22"/>
        </w:rPr>
        <w:t>Telefax: +49</w:t>
      </w:r>
      <w:r w:rsidR="00647D9B">
        <w:rPr>
          <w:rFonts w:ascii="PT Sans" w:hAnsi="PT Sans" w:cs="Arial"/>
          <w:color w:val="4D5056"/>
          <w:sz w:val="22"/>
          <w:szCs w:val="22"/>
        </w:rPr>
        <w:t xml:space="preserve"> </w:t>
      </w:r>
      <w:r w:rsidRPr="00227422">
        <w:rPr>
          <w:rFonts w:ascii="PT Sans" w:hAnsi="PT Sans" w:cs="Arial"/>
          <w:color w:val="4D5056"/>
          <w:sz w:val="22"/>
          <w:szCs w:val="22"/>
        </w:rPr>
        <w:t>6331</w:t>
      </w:r>
      <w:r w:rsidR="00647D9B">
        <w:rPr>
          <w:rFonts w:ascii="PT Sans" w:hAnsi="PT Sans" w:cs="Arial"/>
          <w:color w:val="4D5056"/>
          <w:sz w:val="22"/>
          <w:szCs w:val="22"/>
        </w:rPr>
        <w:t xml:space="preserve"> </w:t>
      </w:r>
      <w:r w:rsidRPr="00227422">
        <w:rPr>
          <w:rFonts w:ascii="PT Sans" w:hAnsi="PT Sans" w:cs="Arial"/>
          <w:color w:val="4D5056"/>
          <w:sz w:val="22"/>
          <w:szCs w:val="22"/>
        </w:rPr>
        <w:t>5543-43</w:t>
      </w:r>
    </w:p>
    <w:p w:rsidR="00EB5CFA" w:rsidRPr="00D4193F" w:rsidRDefault="00323410" w:rsidP="00D4193F">
      <w:pPr>
        <w:pStyle w:val="Infozeile"/>
        <w:spacing w:line="240" w:lineRule="atLeast"/>
        <w:rPr>
          <w:rFonts w:ascii="PT Sans" w:hAnsi="PT Sans" w:cs="Arial"/>
          <w:i w:val="0"/>
          <w:color w:val="0000FF"/>
          <w:sz w:val="22"/>
          <w:szCs w:val="22"/>
          <w:u w:val="single"/>
        </w:rPr>
      </w:pPr>
      <w:hyperlink r:id="rId11" w:history="1">
        <w:r w:rsidR="004E4F46" w:rsidRPr="006E7F6B">
          <w:rPr>
            <w:rStyle w:val="Hyperlink"/>
            <w:rFonts w:ascii="PT Sans" w:hAnsi="PT Sans" w:cs="Arial"/>
            <w:i w:val="0"/>
            <w:sz w:val="22"/>
            <w:szCs w:val="22"/>
          </w:rPr>
          <w:t>https://gehring.group</w:t>
        </w:r>
      </w:hyperlink>
      <w:r w:rsidR="00295815" w:rsidRPr="00227422">
        <w:rPr>
          <w:rFonts w:ascii="PT Sans" w:hAnsi="PT Sans" w:cs="Arial"/>
          <w:i w:val="0"/>
          <w:sz w:val="22"/>
          <w:szCs w:val="22"/>
        </w:rPr>
        <w:t xml:space="preserve"> </w:t>
      </w:r>
      <w:r w:rsidR="00295815" w:rsidRPr="00227422">
        <w:rPr>
          <w:rFonts w:ascii="PT Sans" w:hAnsi="PT Sans" w:cs="Arial"/>
          <w:i w:val="0"/>
          <w:sz w:val="22"/>
          <w:szCs w:val="22"/>
        </w:rPr>
        <w:tab/>
      </w:r>
      <w:r w:rsidR="00295815" w:rsidRPr="00227422">
        <w:rPr>
          <w:rFonts w:ascii="PT Sans" w:hAnsi="PT Sans" w:cs="Arial"/>
          <w:i w:val="0"/>
          <w:sz w:val="22"/>
          <w:szCs w:val="22"/>
        </w:rPr>
        <w:tab/>
      </w:r>
      <w:r w:rsidR="00EB397E">
        <w:rPr>
          <w:rFonts w:ascii="PT Sans" w:hAnsi="PT Sans" w:cs="Arial"/>
          <w:i w:val="0"/>
          <w:sz w:val="22"/>
          <w:szCs w:val="22"/>
        </w:rPr>
        <w:tab/>
      </w:r>
      <w:r w:rsidR="00295815" w:rsidRPr="00227422">
        <w:rPr>
          <w:rFonts w:ascii="PT Sans" w:hAnsi="PT Sans" w:cs="Arial"/>
          <w:i w:val="0"/>
          <w:sz w:val="22"/>
          <w:szCs w:val="22"/>
        </w:rPr>
        <w:tab/>
      </w:r>
      <w:hyperlink r:id="rId12" w:history="1">
        <w:r w:rsidR="00295815" w:rsidRPr="00227422">
          <w:rPr>
            <w:rStyle w:val="Hyperlink"/>
            <w:rFonts w:ascii="PT Sans" w:hAnsi="PT Sans" w:cs="Arial"/>
            <w:i w:val="0"/>
            <w:sz w:val="22"/>
            <w:szCs w:val="22"/>
          </w:rPr>
          <w:t>http</w:t>
        </w:r>
        <w:r w:rsidR="00EB397E">
          <w:rPr>
            <w:rStyle w:val="Hyperlink"/>
            <w:rFonts w:ascii="PT Sans" w:hAnsi="PT Sans" w:cs="Arial"/>
            <w:i w:val="0"/>
            <w:sz w:val="22"/>
            <w:szCs w:val="22"/>
          </w:rPr>
          <w:t>s</w:t>
        </w:r>
        <w:r w:rsidR="00295815" w:rsidRPr="00227422">
          <w:rPr>
            <w:rStyle w:val="Hyperlink"/>
            <w:rFonts w:ascii="PT Sans" w:hAnsi="PT Sans" w:cs="Arial"/>
            <w:i w:val="0"/>
            <w:sz w:val="22"/>
            <w:szCs w:val="22"/>
          </w:rPr>
          <w:t>://ars-pr.de</w:t>
        </w:r>
      </w:hyperlink>
      <w:r w:rsidR="00295815" w:rsidRPr="00227422">
        <w:rPr>
          <w:rFonts w:ascii="PT Sans" w:hAnsi="PT Sans" w:cs="Arial"/>
          <w:i w:val="0"/>
          <w:sz w:val="22"/>
          <w:szCs w:val="22"/>
        </w:rPr>
        <w:cr/>
      </w:r>
      <w:hyperlink r:id="rId13" w:history="1">
        <w:r w:rsidR="00BB2D85" w:rsidRPr="00227422">
          <w:rPr>
            <w:rStyle w:val="Hyperlink"/>
            <w:rFonts w:ascii="PT Sans" w:hAnsi="PT Sans" w:cs="Arial"/>
            <w:i w:val="0"/>
            <w:sz w:val="22"/>
            <w:szCs w:val="22"/>
          </w:rPr>
          <w:t>n.gehring@gehring.grou</w:t>
        </w:r>
      </w:hyperlink>
      <w:r w:rsidR="00BB2D85" w:rsidRPr="00227422">
        <w:rPr>
          <w:rStyle w:val="Hyperlink"/>
          <w:rFonts w:ascii="PT Sans" w:hAnsi="PT Sans" w:cs="Arial"/>
          <w:i w:val="0"/>
          <w:sz w:val="22"/>
          <w:szCs w:val="22"/>
        </w:rPr>
        <w:t>p</w:t>
      </w:r>
      <w:r w:rsidR="00295815" w:rsidRPr="00227422">
        <w:rPr>
          <w:rFonts w:ascii="PT Sans" w:hAnsi="PT Sans" w:cs="Arial"/>
          <w:i w:val="0"/>
          <w:sz w:val="22"/>
          <w:szCs w:val="22"/>
        </w:rPr>
        <w:tab/>
      </w:r>
      <w:r w:rsidR="00295815" w:rsidRPr="00227422">
        <w:rPr>
          <w:rFonts w:ascii="PT Sans" w:hAnsi="PT Sans" w:cs="Arial"/>
          <w:i w:val="0"/>
          <w:sz w:val="22"/>
          <w:szCs w:val="22"/>
        </w:rPr>
        <w:tab/>
      </w:r>
      <w:r w:rsidR="00295815" w:rsidRPr="00227422">
        <w:rPr>
          <w:rFonts w:ascii="PT Sans" w:hAnsi="PT Sans" w:cs="Arial"/>
          <w:i w:val="0"/>
          <w:sz w:val="22"/>
          <w:szCs w:val="22"/>
        </w:rPr>
        <w:tab/>
      </w:r>
      <w:hyperlink r:id="rId14" w:history="1">
        <w:r w:rsidR="00342ACF" w:rsidRPr="00227422">
          <w:rPr>
            <w:rStyle w:val="Hyperlink"/>
            <w:rFonts w:ascii="PT Sans" w:hAnsi="PT Sans" w:cs="Arial"/>
            <w:i w:val="0"/>
            <w:sz w:val="22"/>
            <w:szCs w:val="22"/>
          </w:rPr>
          <w:t>presse@gehring.group</w:t>
        </w:r>
      </w:hyperlink>
      <w:bookmarkStart w:id="0" w:name="_GoBack"/>
      <w:bookmarkEnd w:id="0"/>
    </w:p>
    <w:sectPr w:rsidR="00EB5CFA" w:rsidRPr="00D4193F" w:rsidSect="00781815">
      <w:footerReference w:type="default" r:id="rId15"/>
      <w:headerReference w:type="first" r:id="rId16"/>
      <w:footerReference w:type="first" r:id="rId17"/>
      <w:pgSz w:w="11906" w:h="16838" w:code="9"/>
      <w:pgMar w:top="1134" w:right="1134" w:bottom="851" w:left="1134" w:header="170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A5A" w:rsidRDefault="00310A5A" w:rsidP="00965D8B">
      <w:r>
        <w:separator/>
      </w:r>
    </w:p>
  </w:endnote>
  <w:endnote w:type="continuationSeparator" w:id="0">
    <w:p w:rsidR="00310A5A" w:rsidRDefault="00310A5A" w:rsidP="0096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549" w:rsidRPr="00342ACF" w:rsidRDefault="00CF4549" w:rsidP="00342ACF">
    <w:pPr>
      <w:spacing w:line="240" w:lineRule="atLeast"/>
      <w:rPr>
        <w:rFonts w:ascii="PT Sans" w:hAnsi="PT Sans" w:cs="Arial"/>
        <w:sz w:val="22"/>
        <w:szCs w:val="22"/>
        <w:lang w:val="de-CH"/>
      </w:rPr>
    </w:pPr>
  </w:p>
  <w:p w:rsidR="00EF409F" w:rsidRPr="00E654C0" w:rsidRDefault="006103DB" w:rsidP="00E654C0">
    <w:pPr>
      <w:pStyle w:val="Fuzeile"/>
      <w:spacing w:line="240" w:lineRule="atLeast"/>
      <w:rPr>
        <w:rFonts w:ascii="PT Sans" w:hAnsi="PT Sans" w:cs="Arial"/>
        <w:color w:val="4D5056"/>
        <w:sz w:val="22"/>
        <w:szCs w:val="22"/>
      </w:rPr>
    </w:pPr>
    <w:r w:rsidRPr="00EF409F">
      <w:rPr>
        <w:rFonts w:ascii="PT Sans" w:hAnsi="PT Sans"/>
        <w:b/>
        <w:color w:val="4D5056"/>
        <w:sz w:val="22"/>
        <w:szCs w:val="22"/>
        <w:lang w:val="de-CH"/>
      </w:rPr>
      <w:t xml:space="preserve">Download / Text und Bilder </w:t>
    </w:r>
    <w:r w:rsidRPr="00EF409F">
      <w:rPr>
        <w:rFonts w:ascii="PT Sans" w:hAnsi="PT Sans"/>
        <w:b/>
        <w:color w:val="4D5056"/>
        <w:sz w:val="22"/>
        <w:szCs w:val="22"/>
      </w:rPr>
      <w:t xml:space="preserve">unter </w:t>
    </w:r>
    <w:hyperlink r:id="rId1" w:history="1">
      <w:r w:rsidR="00323410" w:rsidRPr="00235297">
        <w:rPr>
          <w:rStyle w:val="Hyperlink"/>
          <w:rFonts w:ascii="PT Sans" w:hAnsi="PT Sans" w:cs="Arial"/>
          <w:b/>
          <w:sz w:val="22"/>
          <w:szCs w:val="22"/>
          <w:lang w:eastAsia="ar-SA"/>
        </w:rPr>
        <w:t>https://ars-pr.de/presse/20190624_geh</w:t>
      </w:r>
    </w:hyperlink>
    <w:r w:rsidR="00476933">
      <w:rPr>
        <w:rFonts w:ascii="PT Sans" w:hAnsi="PT Sans" w:cs="Arial"/>
        <w:b/>
        <w:sz w:val="22"/>
        <w:szCs w:val="22"/>
        <w:lang w:eastAsia="ar-SA"/>
      </w:rPr>
      <w:t xml:space="preserve"> </w:t>
    </w:r>
    <w:r w:rsidR="007E23F1">
      <w:rPr>
        <w:rFonts w:ascii="PT Sans" w:hAnsi="PT Sans" w:cs="Arial"/>
        <w:b/>
        <w:sz w:val="22"/>
        <w:szCs w:val="22"/>
        <w:lang w:eastAsia="ar-SA"/>
      </w:rPr>
      <w:t xml:space="preserve">                 </w:t>
    </w:r>
    <w:r w:rsidR="00D53CBE">
      <w:rPr>
        <w:rFonts w:ascii="PT Sans" w:hAnsi="PT Sans" w:cs="Arial"/>
        <w:b/>
        <w:sz w:val="22"/>
        <w:szCs w:val="22"/>
        <w:lang w:eastAsia="ar-SA"/>
      </w:rPr>
      <w:t xml:space="preserve"> </w:t>
    </w:r>
    <w:r w:rsidR="00342ACF" w:rsidRPr="00EF409F">
      <w:rPr>
        <w:rFonts w:ascii="PT Sans" w:eastAsia="Arial Unicode MS" w:hAnsi="PT Sans" w:cs="Arial"/>
        <w:b/>
        <w:color w:val="4D5056"/>
        <w:sz w:val="22"/>
        <w:szCs w:val="22"/>
      </w:rPr>
      <w:t xml:space="preserve">             </w:t>
    </w:r>
    <w:r w:rsidR="00FE1CF8" w:rsidRPr="00EF409F">
      <w:rPr>
        <w:rFonts w:ascii="PT Sans" w:eastAsia="Arial Unicode MS" w:hAnsi="PT Sans" w:cs="Arial"/>
        <w:b/>
        <w:color w:val="4D5056"/>
        <w:sz w:val="22"/>
        <w:szCs w:val="22"/>
      </w:rPr>
      <w:fldChar w:fldCharType="begin"/>
    </w:r>
    <w:r w:rsidR="00CF4549" w:rsidRPr="00EF409F">
      <w:rPr>
        <w:rFonts w:ascii="PT Sans" w:eastAsia="Arial Unicode MS" w:hAnsi="PT Sans" w:cs="Arial"/>
        <w:b/>
        <w:color w:val="4D5056"/>
        <w:sz w:val="22"/>
        <w:szCs w:val="22"/>
      </w:rPr>
      <w:instrText xml:space="preserve"> PAGE   \* MERGEFORMAT </w:instrText>
    </w:r>
    <w:r w:rsidR="00FE1CF8" w:rsidRPr="00EF409F">
      <w:rPr>
        <w:rFonts w:ascii="PT Sans" w:eastAsia="Arial Unicode MS" w:hAnsi="PT Sans" w:cs="Arial"/>
        <w:b/>
        <w:color w:val="4D5056"/>
        <w:sz w:val="22"/>
        <w:szCs w:val="22"/>
      </w:rPr>
      <w:fldChar w:fldCharType="separate"/>
    </w:r>
    <w:r w:rsidR="00DC20EF">
      <w:rPr>
        <w:rFonts w:ascii="PT Sans" w:eastAsia="Arial Unicode MS" w:hAnsi="PT Sans" w:cs="Arial"/>
        <w:b/>
        <w:noProof/>
        <w:color w:val="4D5056"/>
        <w:sz w:val="22"/>
        <w:szCs w:val="22"/>
      </w:rPr>
      <w:t>3</w:t>
    </w:r>
    <w:r w:rsidR="00FE1CF8" w:rsidRPr="00EF409F">
      <w:rPr>
        <w:rFonts w:ascii="PT Sans" w:eastAsia="Arial Unicode MS" w:hAnsi="PT Sans" w:cs="Arial"/>
        <w:b/>
        <w:color w:val="4D5056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ACF" w:rsidRPr="00342ACF" w:rsidRDefault="00342ACF" w:rsidP="00342ACF">
    <w:pPr>
      <w:spacing w:line="240" w:lineRule="atLeast"/>
      <w:rPr>
        <w:rFonts w:ascii="PT Sans" w:hAnsi="PT Sans" w:cs="Arial"/>
        <w:sz w:val="22"/>
        <w:szCs w:val="22"/>
        <w:lang w:val="de-CH"/>
      </w:rPr>
    </w:pPr>
  </w:p>
  <w:p w:rsidR="00CF4549" w:rsidRPr="00EF409F" w:rsidRDefault="00342ACF" w:rsidP="00342ACF">
    <w:pPr>
      <w:pStyle w:val="Fuzeile"/>
      <w:spacing w:line="240" w:lineRule="atLeast"/>
      <w:rPr>
        <w:rFonts w:ascii="PT Sans" w:hAnsi="PT Sans" w:cs="Arial"/>
        <w:color w:val="4D5056"/>
        <w:sz w:val="22"/>
        <w:szCs w:val="22"/>
      </w:rPr>
    </w:pPr>
    <w:r w:rsidRPr="00EF409F">
      <w:rPr>
        <w:rFonts w:ascii="PT Sans" w:hAnsi="PT Sans"/>
        <w:b/>
        <w:color w:val="4D5056"/>
        <w:sz w:val="22"/>
        <w:szCs w:val="22"/>
        <w:lang w:val="de-CH"/>
      </w:rPr>
      <w:t xml:space="preserve">Download / Text und Bilder </w:t>
    </w:r>
    <w:r w:rsidRPr="00EF409F">
      <w:rPr>
        <w:rFonts w:ascii="PT Sans" w:hAnsi="PT Sans"/>
        <w:b/>
        <w:color w:val="4D5056"/>
        <w:sz w:val="22"/>
        <w:szCs w:val="22"/>
      </w:rPr>
      <w:t xml:space="preserve">unter </w:t>
    </w:r>
    <w:hyperlink r:id="rId1" w:history="1">
      <w:r w:rsidR="00476933" w:rsidRPr="00A11B82">
        <w:rPr>
          <w:rStyle w:val="Hyperlink"/>
          <w:rFonts w:ascii="PT Sans" w:hAnsi="PT Sans" w:cs="Arial"/>
          <w:b/>
          <w:sz w:val="22"/>
          <w:szCs w:val="22"/>
          <w:lang w:eastAsia="ar-SA"/>
        </w:rPr>
        <w:t>https://ars-pr.de/presse/2019</w:t>
      </w:r>
      <w:r w:rsidR="00323410">
        <w:rPr>
          <w:rStyle w:val="Hyperlink"/>
          <w:rFonts w:ascii="PT Sans" w:hAnsi="PT Sans" w:cs="Arial"/>
          <w:b/>
          <w:sz w:val="22"/>
          <w:szCs w:val="22"/>
          <w:lang w:eastAsia="ar-SA"/>
        </w:rPr>
        <w:t>0624</w:t>
      </w:r>
      <w:r w:rsidR="00476933" w:rsidRPr="00A11B82">
        <w:rPr>
          <w:rStyle w:val="Hyperlink"/>
          <w:rFonts w:ascii="PT Sans" w:hAnsi="PT Sans" w:cs="Arial"/>
          <w:b/>
          <w:sz w:val="22"/>
          <w:szCs w:val="22"/>
          <w:lang w:eastAsia="ar-SA"/>
        </w:rPr>
        <w:t>_geh</w:t>
      </w:r>
    </w:hyperlink>
    <w:r w:rsidR="00476933">
      <w:rPr>
        <w:rFonts w:ascii="PT Sans" w:hAnsi="PT Sans" w:cs="Arial"/>
        <w:b/>
        <w:sz w:val="22"/>
        <w:szCs w:val="22"/>
        <w:lang w:eastAsia="ar-SA"/>
      </w:rPr>
      <w:t xml:space="preserve"> </w:t>
    </w:r>
    <w:r w:rsidR="007E23F1">
      <w:rPr>
        <w:rFonts w:ascii="PT Sans" w:hAnsi="PT Sans" w:cs="Arial"/>
        <w:b/>
        <w:sz w:val="22"/>
        <w:szCs w:val="22"/>
        <w:lang w:eastAsia="ar-SA"/>
      </w:rPr>
      <w:t xml:space="preserve">            </w:t>
    </w:r>
    <w:r w:rsidR="00D53CBE">
      <w:rPr>
        <w:rFonts w:ascii="PT Sans" w:hAnsi="PT Sans" w:cs="Arial"/>
        <w:b/>
        <w:sz w:val="22"/>
        <w:szCs w:val="22"/>
        <w:lang w:eastAsia="ar-SA"/>
      </w:rPr>
      <w:t xml:space="preserve"> </w:t>
    </w:r>
    <w:r w:rsidRPr="00EF409F">
      <w:rPr>
        <w:rFonts w:ascii="PT Sans" w:eastAsia="Arial Unicode MS" w:hAnsi="PT Sans" w:cs="Arial"/>
        <w:b/>
        <w:color w:val="4D5056"/>
        <w:sz w:val="22"/>
        <w:szCs w:val="22"/>
      </w:rPr>
      <w:t xml:space="preserve">                  </w:t>
    </w:r>
    <w:r w:rsidRPr="00EF409F">
      <w:rPr>
        <w:rFonts w:ascii="PT Sans" w:eastAsia="Arial Unicode MS" w:hAnsi="PT Sans" w:cs="Arial"/>
        <w:b/>
        <w:color w:val="4D5056"/>
        <w:sz w:val="22"/>
        <w:szCs w:val="22"/>
      </w:rPr>
      <w:fldChar w:fldCharType="begin"/>
    </w:r>
    <w:r w:rsidRPr="00EF409F">
      <w:rPr>
        <w:rFonts w:ascii="PT Sans" w:eastAsia="Arial Unicode MS" w:hAnsi="PT Sans" w:cs="Arial"/>
        <w:b/>
        <w:color w:val="4D5056"/>
        <w:sz w:val="22"/>
        <w:szCs w:val="22"/>
      </w:rPr>
      <w:instrText xml:space="preserve"> PAGE   \* MERGEFORMAT </w:instrText>
    </w:r>
    <w:r w:rsidRPr="00EF409F">
      <w:rPr>
        <w:rFonts w:ascii="PT Sans" w:eastAsia="Arial Unicode MS" w:hAnsi="PT Sans" w:cs="Arial"/>
        <w:b/>
        <w:color w:val="4D5056"/>
        <w:sz w:val="22"/>
        <w:szCs w:val="22"/>
      </w:rPr>
      <w:fldChar w:fldCharType="separate"/>
    </w:r>
    <w:r w:rsidR="00C34448">
      <w:rPr>
        <w:rFonts w:ascii="PT Sans" w:eastAsia="Arial Unicode MS" w:hAnsi="PT Sans" w:cs="Arial"/>
        <w:b/>
        <w:noProof/>
        <w:color w:val="4D5056"/>
        <w:sz w:val="22"/>
        <w:szCs w:val="22"/>
      </w:rPr>
      <w:t>1</w:t>
    </w:r>
    <w:r w:rsidRPr="00EF409F">
      <w:rPr>
        <w:rFonts w:ascii="PT Sans" w:eastAsia="Arial Unicode MS" w:hAnsi="PT Sans" w:cs="Arial"/>
        <w:b/>
        <w:color w:val="4D5056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A5A" w:rsidRDefault="00310A5A" w:rsidP="00965D8B">
      <w:r>
        <w:separator/>
      </w:r>
    </w:p>
  </w:footnote>
  <w:footnote w:type="continuationSeparator" w:id="0">
    <w:p w:rsidR="00310A5A" w:rsidRDefault="00310A5A" w:rsidP="0096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EAD" w:rsidRDefault="002C1EAD">
    <w:pPr>
      <w:pStyle w:val="Kopfzeile"/>
      <w:rPr>
        <w:lang w:val="en-US"/>
      </w:rPr>
    </w:pPr>
  </w:p>
  <w:p w:rsidR="00CF4549" w:rsidRPr="00B96562" w:rsidRDefault="00BB2D85">
    <w:pPr>
      <w:pStyle w:val="Kopfzeile"/>
      <w:rPr>
        <w:lang w:val="en-US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848BEB" wp14:editId="4DF8880B">
              <wp:simplePos x="0" y="0"/>
              <wp:positionH relativeFrom="column">
                <wp:posOffset>-87796</wp:posOffset>
              </wp:positionH>
              <wp:positionV relativeFrom="paragraph">
                <wp:posOffset>-696835</wp:posOffset>
              </wp:positionV>
              <wp:extent cx="2658745" cy="422275"/>
              <wp:effectExtent l="0" t="0" r="8255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549" w:rsidRPr="00EF409F" w:rsidRDefault="00CF4549">
                          <w:pPr>
                            <w:rPr>
                              <w:rFonts w:ascii="PT Sans" w:hAnsi="PT Sans"/>
                              <w:b/>
                              <w:color w:val="4D5056"/>
                              <w:sz w:val="24"/>
                              <w:szCs w:val="24"/>
                            </w:rPr>
                          </w:pPr>
                          <w:r w:rsidRPr="00EF409F">
                            <w:rPr>
                              <w:rFonts w:ascii="PT Sans" w:hAnsi="PT Sans"/>
                              <w:b/>
                              <w:color w:val="4D5056"/>
                              <w:sz w:val="24"/>
                              <w:szCs w:val="24"/>
                            </w:rPr>
                            <w:t>P R E S S E M I T T E I L U N 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48B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.9pt;margin-top:-54.85pt;width:209.35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" stroked="f">
              <v:textbox>
                <w:txbxContent>
                  <w:p w:rsidR="00CF4549" w:rsidRPr="00EF409F" w:rsidRDefault="00CF4549">
                    <w:pPr>
                      <w:rPr>
                        <w:rFonts w:ascii="PT Sans" w:hAnsi="PT Sans"/>
                        <w:b/>
                        <w:color w:val="4D5056"/>
                        <w:sz w:val="24"/>
                        <w:szCs w:val="24"/>
                      </w:rPr>
                    </w:pPr>
                    <w:r w:rsidRPr="00EF409F">
                      <w:rPr>
                        <w:rFonts w:ascii="PT Sans" w:hAnsi="PT Sans"/>
                        <w:b/>
                        <w:color w:val="4D5056"/>
                        <w:sz w:val="24"/>
                        <w:szCs w:val="24"/>
                      </w:rPr>
                      <w:t>P R E S S E M I T T E I L U N G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60E96F" wp14:editId="1FE807D7">
              <wp:simplePos x="0" y="0"/>
              <wp:positionH relativeFrom="column">
                <wp:posOffset>3213912</wp:posOffset>
              </wp:positionH>
              <wp:positionV relativeFrom="paragraph">
                <wp:posOffset>-941395</wp:posOffset>
              </wp:positionV>
              <wp:extent cx="3119718" cy="776088"/>
              <wp:effectExtent l="0" t="0" r="5080" b="508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18" cy="7760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549" w:rsidRDefault="00BB2D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B0AF52" wp14:editId="6942C324">
                                <wp:extent cx="2812356" cy="743566"/>
                                <wp:effectExtent l="0" t="0" r="7620" b="0"/>
                                <wp:docPr id="1" name="Grafik 1" descr="C:\Users\Admin\Desktop\Gehring-Group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Desktop\Gehring-Group-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1208" cy="7511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60E96F" id="Text Box 2" o:spid="_x0000_s1027" type="#_x0000_t202" style="position:absolute;margin-left:253.05pt;margin-top:-74.15pt;width:245.65pt;height:6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9I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" stroked="f">
              <v:textbox>
                <w:txbxContent>
                  <w:p w:rsidR="00CF4549" w:rsidRDefault="00BB2D85">
                    <w:r>
                      <w:rPr>
                        <w:noProof/>
                      </w:rPr>
                      <w:drawing>
                        <wp:inline distT="0" distB="0" distL="0" distR="0" wp14:anchorId="64B0AF52" wp14:editId="6942C324">
                          <wp:extent cx="2812356" cy="743566"/>
                          <wp:effectExtent l="0" t="0" r="7620" b="0"/>
                          <wp:docPr id="1" name="Grafik 1" descr="C:\Users\Admin\Desktop\Gehring-Group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dmin\Desktop\Gehring-Group-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1208" cy="7511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06CAB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806823" wp14:editId="6A27CE45">
              <wp:simplePos x="0" y="0"/>
              <wp:positionH relativeFrom="column">
                <wp:posOffset>5626100</wp:posOffset>
              </wp:positionH>
              <wp:positionV relativeFrom="paragraph">
                <wp:posOffset>40640</wp:posOffset>
              </wp:positionV>
              <wp:extent cx="6120130" cy="5915660"/>
              <wp:effectExtent l="0" t="0" r="0" b="889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5915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549" w:rsidRDefault="00CF4549" w:rsidP="00B965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499228" wp14:editId="2478DFD3">
                                <wp:extent cx="6119495" cy="5824220"/>
                                <wp:effectExtent l="19050" t="0" r="0" b="0"/>
                                <wp:docPr id="4" name="Bild 2" descr="C:\Users\Admin\Desktop\Meta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Admin\Desktop\Meta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19495" cy="5824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806823" id="Text Box 12" o:spid="_x0000_s1028" type="#_x0000_t202" style="position:absolute;margin-left:443pt;margin-top:3.2pt;width:481.9pt;height:465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HwgwIAABYFAAAOAAAAZHJzL2Uyb0RvYy54bWysVNuO2yAQfa/Uf0C8Z31ZJxtbcVZ7qatK&#10;24u02w8ggGNUDAjY2Ntq/70DTtJ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" stroked="f">
              <v:textbox style="mso-fit-shape-to-text:t">
                <w:txbxContent>
                  <w:p w:rsidR="00CF4549" w:rsidRDefault="00CF4549" w:rsidP="00B96562">
                    <w:r>
                      <w:rPr>
                        <w:noProof/>
                      </w:rPr>
                      <w:drawing>
                        <wp:inline distT="0" distB="0" distL="0" distR="0" wp14:anchorId="5F499228" wp14:editId="2478DFD3">
                          <wp:extent cx="6119495" cy="5824220"/>
                          <wp:effectExtent l="19050" t="0" r="0" b="0"/>
                          <wp:docPr id="4" name="Bild 2" descr="C:\Users\Admin\Desktop\Meta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Admin\Desktop\Meta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19495" cy="5824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C76"/>
    <w:multiLevelType w:val="hybridMultilevel"/>
    <w:tmpl w:val="B238A1C2"/>
    <w:lvl w:ilvl="0" w:tplc="642681D4">
      <w:start w:val="1"/>
      <w:numFmt w:val="bullet"/>
      <w:lvlText w:val="n"/>
      <w:lvlJc w:val="left"/>
      <w:pPr>
        <w:ind w:left="886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7215"/>
    <w:multiLevelType w:val="hybridMultilevel"/>
    <w:tmpl w:val="D6A88C9A"/>
    <w:lvl w:ilvl="0" w:tplc="642681D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8667B"/>
    <w:multiLevelType w:val="hybridMultilevel"/>
    <w:tmpl w:val="719A8F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B4C8E"/>
    <w:multiLevelType w:val="hybridMultilevel"/>
    <w:tmpl w:val="53B4A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37A04"/>
    <w:multiLevelType w:val="hybridMultilevel"/>
    <w:tmpl w:val="66264CF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CE0917"/>
    <w:multiLevelType w:val="hybridMultilevel"/>
    <w:tmpl w:val="DE9A44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436F7"/>
    <w:multiLevelType w:val="hybridMultilevel"/>
    <w:tmpl w:val="D766E43A"/>
    <w:lvl w:ilvl="0" w:tplc="3920D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4AE3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94E2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3A6A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E7E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059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48F7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9018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FE7F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F732682"/>
    <w:multiLevelType w:val="hybridMultilevel"/>
    <w:tmpl w:val="995268EC"/>
    <w:lvl w:ilvl="0" w:tplc="6ECAC5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D4795"/>
    <w:multiLevelType w:val="multilevel"/>
    <w:tmpl w:val="AC86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B836ED"/>
    <w:multiLevelType w:val="hybridMultilevel"/>
    <w:tmpl w:val="A476EF6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F6282B"/>
    <w:multiLevelType w:val="hybridMultilevel"/>
    <w:tmpl w:val="556ECD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B4FF6"/>
    <w:multiLevelType w:val="hybridMultilevel"/>
    <w:tmpl w:val="2D9E7F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60637"/>
    <w:multiLevelType w:val="hybridMultilevel"/>
    <w:tmpl w:val="26F0231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7E63AE"/>
    <w:multiLevelType w:val="hybridMultilevel"/>
    <w:tmpl w:val="9C40BE62"/>
    <w:lvl w:ilvl="0" w:tplc="58DC6A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EEF8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238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E86E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27D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247C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98B1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244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D02E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8A"/>
    <w:rsid w:val="00000899"/>
    <w:rsid w:val="000008FC"/>
    <w:rsid w:val="000019D7"/>
    <w:rsid w:val="00002394"/>
    <w:rsid w:val="0000458A"/>
    <w:rsid w:val="0000663C"/>
    <w:rsid w:val="00006B1B"/>
    <w:rsid w:val="00007DD3"/>
    <w:rsid w:val="000101AF"/>
    <w:rsid w:val="00015F33"/>
    <w:rsid w:val="000176C4"/>
    <w:rsid w:val="000206FA"/>
    <w:rsid w:val="000236A9"/>
    <w:rsid w:val="00023C25"/>
    <w:rsid w:val="00025037"/>
    <w:rsid w:val="00025F09"/>
    <w:rsid w:val="00026887"/>
    <w:rsid w:val="00026C4C"/>
    <w:rsid w:val="00030328"/>
    <w:rsid w:val="00030D96"/>
    <w:rsid w:val="000336F3"/>
    <w:rsid w:val="000340C4"/>
    <w:rsid w:val="000341E1"/>
    <w:rsid w:val="000366AA"/>
    <w:rsid w:val="00036D73"/>
    <w:rsid w:val="0003714F"/>
    <w:rsid w:val="000402C4"/>
    <w:rsid w:val="0004053B"/>
    <w:rsid w:val="000411FA"/>
    <w:rsid w:val="00041A28"/>
    <w:rsid w:val="00041FF0"/>
    <w:rsid w:val="0004280D"/>
    <w:rsid w:val="0004300B"/>
    <w:rsid w:val="00044357"/>
    <w:rsid w:val="0004577D"/>
    <w:rsid w:val="00046718"/>
    <w:rsid w:val="000467C0"/>
    <w:rsid w:val="000476BF"/>
    <w:rsid w:val="000476E1"/>
    <w:rsid w:val="00050158"/>
    <w:rsid w:val="00050C0F"/>
    <w:rsid w:val="0005315A"/>
    <w:rsid w:val="00053FDC"/>
    <w:rsid w:val="000541BE"/>
    <w:rsid w:val="00057422"/>
    <w:rsid w:val="00060061"/>
    <w:rsid w:val="00062340"/>
    <w:rsid w:val="000628E8"/>
    <w:rsid w:val="00062ED4"/>
    <w:rsid w:val="000635BF"/>
    <w:rsid w:val="0006387B"/>
    <w:rsid w:val="00064BE8"/>
    <w:rsid w:val="0006566A"/>
    <w:rsid w:val="00065ACE"/>
    <w:rsid w:val="00065CDD"/>
    <w:rsid w:val="000669A2"/>
    <w:rsid w:val="000673F9"/>
    <w:rsid w:val="00070864"/>
    <w:rsid w:val="00073DF0"/>
    <w:rsid w:val="00074FE9"/>
    <w:rsid w:val="00075FE8"/>
    <w:rsid w:val="000762BE"/>
    <w:rsid w:val="0008092C"/>
    <w:rsid w:val="0008197D"/>
    <w:rsid w:val="000900FA"/>
    <w:rsid w:val="00090259"/>
    <w:rsid w:val="000903E9"/>
    <w:rsid w:val="000915CA"/>
    <w:rsid w:val="000929BC"/>
    <w:rsid w:val="00093A09"/>
    <w:rsid w:val="000956A5"/>
    <w:rsid w:val="00095AA4"/>
    <w:rsid w:val="00097131"/>
    <w:rsid w:val="000A0116"/>
    <w:rsid w:val="000A03D1"/>
    <w:rsid w:val="000A0A26"/>
    <w:rsid w:val="000A0E47"/>
    <w:rsid w:val="000A42AD"/>
    <w:rsid w:val="000A4939"/>
    <w:rsid w:val="000A5CC1"/>
    <w:rsid w:val="000A60C4"/>
    <w:rsid w:val="000B0594"/>
    <w:rsid w:val="000B2EB3"/>
    <w:rsid w:val="000B3B1A"/>
    <w:rsid w:val="000B4B3C"/>
    <w:rsid w:val="000B60E5"/>
    <w:rsid w:val="000B64E7"/>
    <w:rsid w:val="000B7CB6"/>
    <w:rsid w:val="000C0F0E"/>
    <w:rsid w:val="000C1088"/>
    <w:rsid w:val="000C20F8"/>
    <w:rsid w:val="000C5C81"/>
    <w:rsid w:val="000C7814"/>
    <w:rsid w:val="000D0379"/>
    <w:rsid w:val="000D092D"/>
    <w:rsid w:val="000D1188"/>
    <w:rsid w:val="000D1C01"/>
    <w:rsid w:val="000D2389"/>
    <w:rsid w:val="000D241A"/>
    <w:rsid w:val="000D3513"/>
    <w:rsid w:val="000D3B2E"/>
    <w:rsid w:val="000D3EF7"/>
    <w:rsid w:val="000D3EFF"/>
    <w:rsid w:val="000D47F4"/>
    <w:rsid w:val="000D6642"/>
    <w:rsid w:val="000D72D0"/>
    <w:rsid w:val="000E1D10"/>
    <w:rsid w:val="000E2802"/>
    <w:rsid w:val="000E33EB"/>
    <w:rsid w:val="000E43AE"/>
    <w:rsid w:val="000E5688"/>
    <w:rsid w:val="000E5E37"/>
    <w:rsid w:val="000E5F85"/>
    <w:rsid w:val="000E6C88"/>
    <w:rsid w:val="000F0988"/>
    <w:rsid w:val="000F0A61"/>
    <w:rsid w:val="000F1B51"/>
    <w:rsid w:val="000F2C19"/>
    <w:rsid w:val="000F2CFE"/>
    <w:rsid w:val="000F3039"/>
    <w:rsid w:val="000F4207"/>
    <w:rsid w:val="000F44DA"/>
    <w:rsid w:val="000F4C8A"/>
    <w:rsid w:val="000F4D15"/>
    <w:rsid w:val="000F500A"/>
    <w:rsid w:val="000F714B"/>
    <w:rsid w:val="00100F6F"/>
    <w:rsid w:val="00101A58"/>
    <w:rsid w:val="0010230D"/>
    <w:rsid w:val="0010255E"/>
    <w:rsid w:val="001054FC"/>
    <w:rsid w:val="001063F3"/>
    <w:rsid w:val="00106869"/>
    <w:rsid w:val="0010743F"/>
    <w:rsid w:val="001074B7"/>
    <w:rsid w:val="00107AB5"/>
    <w:rsid w:val="00114925"/>
    <w:rsid w:val="001153BA"/>
    <w:rsid w:val="001157D7"/>
    <w:rsid w:val="00115997"/>
    <w:rsid w:val="00116C2E"/>
    <w:rsid w:val="00116D5E"/>
    <w:rsid w:val="00116F6F"/>
    <w:rsid w:val="001176A5"/>
    <w:rsid w:val="001208E1"/>
    <w:rsid w:val="00120BE8"/>
    <w:rsid w:val="0012186A"/>
    <w:rsid w:val="001224BD"/>
    <w:rsid w:val="001226E3"/>
    <w:rsid w:val="00123165"/>
    <w:rsid w:val="001234C9"/>
    <w:rsid w:val="001249C8"/>
    <w:rsid w:val="00124F73"/>
    <w:rsid w:val="001250FA"/>
    <w:rsid w:val="0012694F"/>
    <w:rsid w:val="00127BA8"/>
    <w:rsid w:val="001306FC"/>
    <w:rsid w:val="00130991"/>
    <w:rsid w:val="00132B85"/>
    <w:rsid w:val="0013476D"/>
    <w:rsid w:val="001351F6"/>
    <w:rsid w:val="00135266"/>
    <w:rsid w:val="0013564C"/>
    <w:rsid w:val="00135E3A"/>
    <w:rsid w:val="00136165"/>
    <w:rsid w:val="001361BB"/>
    <w:rsid w:val="001369F7"/>
    <w:rsid w:val="00140D95"/>
    <w:rsid w:val="00141B20"/>
    <w:rsid w:val="00142272"/>
    <w:rsid w:val="0014262A"/>
    <w:rsid w:val="00142B3F"/>
    <w:rsid w:val="00142BF3"/>
    <w:rsid w:val="00142BFC"/>
    <w:rsid w:val="00143DEF"/>
    <w:rsid w:val="00144633"/>
    <w:rsid w:val="00144C0E"/>
    <w:rsid w:val="0014761F"/>
    <w:rsid w:val="00147E8F"/>
    <w:rsid w:val="00147FF8"/>
    <w:rsid w:val="00150F95"/>
    <w:rsid w:val="001516BB"/>
    <w:rsid w:val="00157AFD"/>
    <w:rsid w:val="0016031C"/>
    <w:rsid w:val="00160D48"/>
    <w:rsid w:val="00161270"/>
    <w:rsid w:val="001619EE"/>
    <w:rsid w:val="00162DF5"/>
    <w:rsid w:val="00163D63"/>
    <w:rsid w:val="00164113"/>
    <w:rsid w:val="00165405"/>
    <w:rsid w:val="0016717D"/>
    <w:rsid w:val="0016788E"/>
    <w:rsid w:val="001679B4"/>
    <w:rsid w:val="00171A67"/>
    <w:rsid w:val="00171BCC"/>
    <w:rsid w:val="00172B44"/>
    <w:rsid w:val="001732FB"/>
    <w:rsid w:val="001734D8"/>
    <w:rsid w:val="0017357B"/>
    <w:rsid w:val="001735BA"/>
    <w:rsid w:val="0017463B"/>
    <w:rsid w:val="00175AFB"/>
    <w:rsid w:val="0017621D"/>
    <w:rsid w:val="00176E71"/>
    <w:rsid w:val="00176EF8"/>
    <w:rsid w:val="00180957"/>
    <w:rsid w:val="00182398"/>
    <w:rsid w:val="00183184"/>
    <w:rsid w:val="0018398A"/>
    <w:rsid w:val="00184087"/>
    <w:rsid w:val="001857EB"/>
    <w:rsid w:val="00187173"/>
    <w:rsid w:val="001876CF"/>
    <w:rsid w:val="001879A5"/>
    <w:rsid w:val="00191F8F"/>
    <w:rsid w:val="001938AE"/>
    <w:rsid w:val="0019672E"/>
    <w:rsid w:val="00197162"/>
    <w:rsid w:val="0019799F"/>
    <w:rsid w:val="001A1A60"/>
    <w:rsid w:val="001A1FEC"/>
    <w:rsid w:val="001A2374"/>
    <w:rsid w:val="001A28BF"/>
    <w:rsid w:val="001A6739"/>
    <w:rsid w:val="001A67FF"/>
    <w:rsid w:val="001A6DE9"/>
    <w:rsid w:val="001A6F87"/>
    <w:rsid w:val="001A735A"/>
    <w:rsid w:val="001A793E"/>
    <w:rsid w:val="001B0AB9"/>
    <w:rsid w:val="001B0D9B"/>
    <w:rsid w:val="001B16B1"/>
    <w:rsid w:val="001B2F31"/>
    <w:rsid w:val="001B2FAA"/>
    <w:rsid w:val="001B3D65"/>
    <w:rsid w:val="001B3E30"/>
    <w:rsid w:val="001B45A7"/>
    <w:rsid w:val="001B57F5"/>
    <w:rsid w:val="001B6097"/>
    <w:rsid w:val="001B6402"/>
    <w:rsid w:val="001B699F"/>
    <w:rsid w:val="001B7139"/>
    <w:rsid w:val="001C01BB"/>
    <w:rsid w:val="001C0224"/>
    <w:rsid w:val="001C02E8"/>
    <w:rsid w:val="001C08FA"/>
    <w:rsid w:val="001C1948"/>
    <w:rsid w:val="001C1FE9"/>
    <w:rsid w:val="001C2F66"/>
    <w:rsid w:val="001C3189"/>
    <w:rsid w:val="001C318A"/>
    <w:rsid w:val="001C423D"/>
    <w:rsid w:val="001C5278"/>
    <w:rsid w:val="001C58E7"/>
    <w:rsid w:val="001C593B"/>
    <w:rsid w:val="001C7999"/>
    <w:rsid w:val="001D054D"/>
    <w:rsid w:val="001D0606"/>
    <w:rsid w:val="001D09CC"/>
    <w:rsid w:val="001D0A84"/>
    <w:rsid w:val="001D292E"/>
    <w:rsid w:val="001D2C71"/>
    <w:rsid w:val="001D52D1"/>
    <w:rsid w:val="001D6570"/>
    <w:rsid w:val="001D6CD7"/>
    <w:rsid w:val="001D78F3"/>
    <w:rsid w:val="001E0280"/>
    <w:rsid w:val="001E26D9"/>
    <w:rsid w:val="001E35AB"/>
    <w:rsid w:val="001E38B8"/>
    <w:rsid w:val="001E4566"/>
    <w:rsid w:val="001E4906"/>
    <w:rsid w:val="001E6190"/>
    <w:rsid w:val="001E654F"/>
    <w:rsid w:val="001E6957"/>
    <w:rsid w:val="001E6C76"/>
    <w:rsid w:val="001E7149"/>
    <w:rsid w:val="001E7ACF"/>
    <w:rsid w:val="001F0962"/>
    <w:rsid w:val="001F162E"/>
    <w:rsid w:val="001F1FA9"/>
    <w:rsid w:val="001F2CE3"/>
    <w:rsid w:val="001F3446"/>
    <w:rsid w:val="001F5F38"/>
    <w:rsid w:val="001F767B"/>
    <w:rsid w:val="002023A0"/>
    <w:rsid w:val="0020421B"/>
    <w:rsid w:val="002071EC"/>
    <w:rsid w:val="00212DC5"/>
    <w:rsid w:val="0021303D"/>
    <w:rsid w:val="00214464"/>
    <w:rsid w:val="0021638A"/>
    <w:rsid w:val="00216A91"/>
    <w:rsid w:val="00221708"/>
    <w:rsid w:val="00221CEB"/>
    <w:rsid w:val="0022516B"/>
    <w:rsid w:val="0022731B"/>
    <w:rsid w:val="00227422"/>
    <w:rsid w:val="00227693"/>
    <w:rsid w:val="00230CA1"/>
    <w:rsid w:val="00231E6A"/>
    <w:rsid w:val="00232999"/>
    <w:rsid w:val="002334A0"/>
    <w:rsid w:val="00234A63"/>
    <w:rsid w:val="00237E71"/>
    <w:rsid w:val="00242EBA"/>
    <w:rsid w:val="00243B87"/>
    <w:rsid w:val="0024404B"/>
    <w:rsid w:val="002440A8"/>
    <w:rsid w:val="0024424B"/>
    <w:rsid w:val="00244B48"/>
    <w:rsid w:val="00244B72"/>
    <w:rsid w:val="00245614"/>
    <w:rsid w:val="002471C2"/>
    <w:rsid w:val="0025154B"/>
    <w:rsid w:val="00251841"/>
    <w:rsid w:val="002531BE"/>
    <w:rsid w:val="002538BA"/>
    <w:rsid w:val="002542C2"/>
    <w:rsid w:val="00254DA6"/>
    <w:rsid w:val="0025743A"/>
    <w:rsid w:val="002578F5"/>
    <w:rsid w:val="00260BAA"/>
    <w:rsid w:val="00260FB5"/>
    <w:rsid w:val="00261344"/>
    <w:rsid w:val="00261552"/>
    <w:rsid w:val="00262E12"/>
    <w:rsid w:val="002635EB"/>
    <w:rsid w:val="00264874"/>
    <w:rsid w:val="00264E8B"/>
    <w:rsid w:val="002653E5"/>
    <w:rsid w:val="00265754"/>
    <w:rsid w:val="0026670B"/>
    <w:rsid w:val="0026686C"/>
    <w:rsid w:val="00270281"/>
    <w:rsid w:val="002720FC"/>
    <w:rsid w:val="002732CD"/>
    <w:rsid w:val="00274B4A"/>
    <w:rsid w:val="002756D5"/>
    <w:rsid w:val="00276ED3"/>
    <w:rsid w:val="002821B9"/>
    <w:rsid w:val="002822AA"/>
    <w:rsid w:val="00282698"/>
    <w:rsid w:val="002846A0"/>
    <w:rsid w:val="00284741"/>
    <w:rsid w:val="00285EBE"/>
    <w:rsid w:val="00285F98"/>
    <w:rsid w:val="00286082"/>
    <w:rsid w:val="00286461"/>
    <w:rsid w:val="00286A87"/>
    <w:rsid w:val="00286E40"/>
    <w:rsid w:val="002876DD"/>
    <w:rsid w:val="00290D81"/>
    <w:rsid w:val="00291C7C"/>
    <w:rsid w:val="00292646"/>
    <w:rsid w:val="002938F6"/>
    <w:rsid w:val="00293EA9"/>
    <w:rsid w:val="00295815"/>
    <w:rsid w:val="00295EF0"/>
    <w:rsid w:val="0029621F"/>
    <w:rsid w:val="00296731"/>
    <w:rsid w:val="002A1378"/>
    <w:rsid w:val="002A1623"/>
    <w:rsid w:val="002A2151"/>
    <w:rsid w:val="002A4453"/>
    <w:rsid w:val="002A54B0"/>
    <w:rsid w:val="002A7E35"/>
    <w:rsid w:val="002B1809"/>
    <w:rsid w:val="002B25F3"/>
    <w:rsid w:val="002B2F32"/>
    <w:rsid w:val="002B3020"/>
    <w:rsid w:val="002B3ED2"/>
    <w:rsid w:val="002B3FB9"/>
    <w:rsid w:val="002B4504"/>
    <w:rsid w:val="002B49AF"/>
    <w:rsid w:val="002B6358"/>
    <w:rsid w:val="002B68D9"/>
    <w:rsid w:val="002C166F"/>
    <w:rsid w:val="002C1EAD"/>
    <w:rsid w:val="002C229B"/>
    <w:rsid w:val="002C378F"/>
    <w:rsid w:val="002C5D34"/>
    <w:rsid w:val="002C6A08"/>
    <w:rsid w:val="002C7059"/>
    <w:rsid w:val="002C70AA"/>
    <w:rsid w:val="002C7862"/>
    <w:rsid w:val="002D06E0"/>
    <w:rsid w:val="002D0AC4"/>
    <w:rsid w:val="002D1F33"/>
    <w:rsid w:val="002D20F9"/>
    <w:rsid w:val="002D2B35"/>
    <w:rsid w:val="002D2BFC"/>
    <w:rsid w:val="002D39CF"/>
    <w:rsid w:val="002D3E90"/>
    <w:rsid w:val="002D3FE1"/>
    <w:rsid w:val="002D43A5"/>
    <w:rsid w:val="002D4411"/>
    <w:rsid w:val="002D4738"/>
    <w:rsid w:val="002D53C2"/>
    <w:rsid w:val="002E0C06"/>
    <w:rsid w:val="002E0C44"/>
    <w:rsid w:val="002E4C07"/>
    <w:rsid w:val="002E5D0D"/>
    <w:rsid w:val="002E6D75"/>
    <w:rsid w:val="002F1547"/>
    <w:rsid w:val="002F1FD6"/>
    <w:rsid w:val="002F22A7"/>
    <w:rsid w:val="002F292B"/>
    <w:rsid w:val="002F2A76"/>
    <w:rsid w:val="002F3B3B"/>
    <w:rsid w:val="002F5704"/>
    <w:rsid w:val="002F6C8E"/>
    <w:rsid w:val="002F6D35"/>
    <w:rsid w:val="002F72B0"/>
    <w:rsid w:val="00300383"/>
    <w:rsid w:val="00300B08"/>
    <w:rsid w:val="00300BE7"/>
    <w:rsid w:val="0030118A"/>
    <w:rsid w:val="00301234"/>
    <w:rsid w:val="00301E5A"/>
    <w:rsid w:val="00303E7B"/>
    <w:rsid w:val="0030483B"/>
    <w:rsid w:val="00305264"/>
    <w:rsid w:val="0030550D"/>
    <w:rsid w:val="003065F9"/>
    <w:rsid w:val="00307AFE"/>
    <w:rsid w:val="00310A5A"/>
    <w:rsid w:val="00312B82"/>
    <w:rsid w:val="0031336C"/>
    <w:rsid w:val="00313FFE"/>
    <w:rsid w:val="00314018"/>
    <w:rsid w:val="0031437A"/>
    <w:rsid w:val="00314FBA"/>
    <w:rsid w:val="00315422"/>
    <w:rsid w:val="00315652"/>
    <w:rsid w:val="0031737E"/>
    <w:rsid w:val="00321AA2"/>
    <w:rsid w:val="00322055"/>
    <w:rsid w:val="00323410"/>
    <w:rsid w:val="00323BB3"/>
    <w:rsid w:val="0032570F"/>
    <w:rsid w:val="00325850"/>
    <w:rsid w:val="00325B68"/>
    <w:rsid w:val="00330C86"/>
    <w:rsid w:val="00330E43"/>
    <w:rsid w:val="003318ED"/>
    <w:rsid w:val="00332CA1"/>
    <w:rsid w:val="00332E43"/>
    <w:rsid w:val="00333C1C"/>
    <w:rsid w:val="00333F7D"/>
    <w:rsid w:val="00335EA2"/>
    <w:rsid w:val="003366FC"/>
    <w:rsid w:val="00337402"/>
    <w:rsid w:val="0033742B"/>
    <w:rsid w:val="00337E15"/>
    <w:rsid w:val="003404DA"/>
    <w:rsid w:val="00340F52"/>
    <w:rsid w:val="00341A40"/>
    <w:rsid w:val="00341C4E"/>
    <w:rsid w:val="003423E2"/>
    <w:rsid w:val="00342ACF"/>
    <w:rsid w:val="00343FF4"/>
    <w:rsid w:val="00345976"/>
    <w:rsid w:val="00346F12"/>
    <w:rsid w:val="00347528"/>
    <w:rsid w:val="00347E93"/>
    <w:rsid w:val="00350FA9"/>
    <w:rsid w:val="003514C0"/>
    <w:rsid w:val="003519DF"/>
    <w:rsid w:val="00351CAE"/>
    <w:rsid w:val="0035611A"/>
    <w:rsid w:val="00356492"/>
    <w:rsid w:val="00357AF7"/>
    <w:rsid w:val="00357CDC"/>
    <w:rsid w:val="00357F8B"/>
    <w:rsid w:val="00360652"/>
    <w:rsid w:val="003622B8"/>
    <w:rsid w:val="0036244C"/>
    <w:rsid w:val="00362767"/>
    <w:rsid w:val="00362ED8"/>
    <w:rsid w:val="00363148"/>
    <w:rsid w:val="0036664D"/>
    <w:rsid w:val="00366AC0"/>
    <w:rsid w:val="00366B63"/>
    <w:rsid w:val="003674CE"/>
    <w:rsid w:val="00367509"/>
    <w:rsid w:val="003705F8"/>
    <w:rsid w:val="00371848"/>
    <w:rsid w:val="00371D81"/>
    <w:rsid w:val="003743FA"/>
    <w:rsid w:val="00374D64"/>
    <w:rsid w:val="0037581F"/>
    <w:rsid w:val="003758AA"/>
    <w:rsid w:val="0037621C"/>
    <w:rsid w:val="003763BC"/>
    <w:rsid w:val="003763CD"/>
    <w:rsid w:val="0038016F"/>
    <w:rsid w:val="00382812"/>
    <w:rsid w:val="00383C38"/>
    <w:rsid w:val="00385EE1"/>
    <w:rsid w:val="00386E4D"/>
    <w:rsid w:val="00387264"/>
    <w:rsid w:val="00391205"/>
    <w:rsid w:val="00391B18"/>
    <w:rsid w:val="0039210B"/>
    <w:rsid w:val="00392719"/>
    <w:rsid w:val="0039285C"/>
    <w:rsid w:val="003938A3"/>
    <w:rsid w:val="003956D3"/>
    <w:rsid w:val="003958BC"/>
    <w:rsid w:val="003973B0"/>
    <w:rsid w:val="00397639"/>
    <w:rsid w:val="003A3882"/>
    <w:rsid w:val="003A3EC3"/>
    <w:rsid w:val="003A3F2D"/>
    <w:rsid w:val="003A479C"/>
    <w:rsid w:val="003A52C9"/>
    <w:rsid w:val="003A5E43"/>
    <w:rsid w:val="003A690D"/>
    <w:rsid w:val="003A6E38"/>
    <w:rsid w:val="003A711D"/>
    <w:rsid w:val="003A7A92"/>
    <w:rsid w:val="003B00E8"/>
    <w:rsid w:val="003B1D0A"/>
    <w:rsid w:val="003B23DB"/>
    <w:rsid w:val="003B23FB"/>
    <w:rsid w:val="003B52EC"/>
    <w:rsid w:val="003B5718"/>
    <w:rsid w:val="003B6660"/>
    <w:rsid w:val="003B7F38"/>
    <w:rsid w:val="003C0235"/>
    <w:rsid w:val="003C1DD2"/>
    <w:rsid w:val="003C3BAA"/>
    <w:rsid w:val="003C4871"/>
    <w:rsid w:val="003C65D3"/>
    <w:rsid w:val="003C678F"/>
    <w:rsid w:val="003D17B5"/>
    <w:rsid w:val="003D2E2E"/>
    <w:rsid w:val="003D3EB4"/>
    <w:rsid w:val="003D4AD3"/>
    <w:rsid w:val="003D542D"/>
    <w:rsid w:val="003D5A53"/>
    <w:rsid w:val="003D7143"/>
    <w:rsid w:val="003D7214"/>
    <w:rsid w:val="003E1C3F"/>
    <w:rsid w:val="003E1D55"/>
    <w:rsid w:val="003E2694"/>
    <w:rsid w:val="003E335F"/>
    <w:rsid w:val="003E700E"/>
    <w:rsid w:val="003F00A5"/>
    <w:rsid w:val="003F218E"/>
    <w:rsid w:val="003F2A65"/>
    <w:rsid w:val="003F3209"/>
    <w:rsid w:val="003F388E"/>
    <w:rsid w:val="003F4615"/>
    <w:rsid w:val="003F5C84"/>
    <w:rsid w:val="003F63AD"/>
    <w:rsid w:val="003F702A"/>
    <w:rsid w:val="003F7083"/>
    <w:rsid w:val="00403DCE"/>
    <w:rsid w:val="0040418B"/>
    <w:rsid w:val="004060C0"/>
    <w:rsid w:val="004062A6"/>
    <w:rsid w:val="00406706"/>
    <w:rsid w:val="00406FCD"/>
    <w:rsid w:val="00407EC2"/>
    <w:rsid w:val="00410C97"/>
    <w:rsid w:val="00410D4C"/>
    <w:rsid w:val="00414031"/>
    <w:rsid w:val="0041523A"/>
    <w:rsid w:val="004152BC"/>
    <w:rsid w:val="004154CC"/>
    <w:rsid w:val="004166BD"/>
    <w:rsid w:val="00416EFD"/>
    <w:rsid w:val="0041787E"/>
    <w:rsid w:val="00417B21"/>
    <w:rsid w:val="00420B77"/>
    <w:rsid w:val="00421045"/>
    <w:rsid w:val="00422535"/>
    <w:rsid w:val="004249E1"/>
    <w:rsid w:val="00426AF6"/>
    <w:rsid w:val="00430A24"/>
    <w:rsid w:val="00430D91"/>
    <w:rsid w:val="00432600"/>
    <w:rsid w:val="00432995"/>
    <w:rsid w:val="00432FD5"/>
    <w:rsid w:val="004347EC"/>
    <w:rsid w:val="0043540C"/>
    <w:rsid w:val="00435F6E"/>
    <w:rsid w:val="004379EC"/>
    <w:rsid w:val="00440648"/>
    <w:rsid w:val="00441348"/>
    <w:rsid w:val="00442286"/>
    <w:rsid w:val="004437FD"/>
    <w:rsid w:val="0044420A"/>
    <w:rsid w:val="00445ADE"/>
    <w:rsid w:val="00445E16"/>
    <w:rsid w:val="0044623A"/>
    <w:rsid w:val="004462FA"/>
    <w:rsid w:val="00447312"/>
    <w:rsid w:val="00447DD4"/>
    <w:rsid w:val="004520DF"/>
    <w:rsid w:val="00452184"/>
    <w:rsid w:val="00452408"/>
    <w:rsid w:val="004524CE"/>
    <w:rsid w:val="004527A2"/>
    <w:rsid w:val="00452F57"/>
    <w:rsid w:val="0045438E"/>
    <w:rsid w:val="004555D6"/>
    <w:rsid w:val="00455E2F"/>
    <w:rsid w:val="00456CC2"/>
    <w:rsid w:val="00457CAF"/>
    <w:rsid w:val="00457E37"/>
    <w:rsid w:val="0046081E"/>
    <w:rsid w:val="00461517"/>
    <w:rsid w:val="004629B5"/>
    <w:rsid w:val="004644ED"/>
    <w:rsid w:val="00465E89"/>
    <w:rsid w:val="0046658F"/>
    <w:rsid w:val="004675E1"/>
    <w:rsid w:val="00467C03"/>
    <w:rsid w:val="004700B8"/>
    <w:rsid w:val="0047128B"/>
    <w:rsid w:val="00471C82"/>
    <w:rsid w:val="00471E42"/>
    <w:rsid w:val="00471FA9"/>
    <w:rsid w:val="00472017"/>
    <w:rsid w:val="00472A3D"/>
    <w:rsid w:val="00472C8F"/>
    <w:rsid w:val="00473DAF"/>
    <w:rsid w:val="0047525D"/>
    <w:rsid w:val="00476933"/>
    <w:rsid w:val="004773C6"/>
    <w:rsid w:val="004773EF"/>
    <w:rsid w:val="00477B0A"/>
    <w:rsid w:val="00481201"/>
    <w:rsid w:val="004824C0"/>
    <w:rsid w:val="00482E01"/>
    <w:rsid w:val="00482FFB"/>
    <w:rsid w:val="00483924"/>
    <w:rsid w:val="00483C31"/>
    <w:rsid w:val="004851E5"/>
    <w:rsid w:val="00487AA4"/>
    <w:rsid w:val="00490966"/>
    <w:rsid w:val="00490BBC"/>
    <w:rsid w:val="004910A6"/>
    <w:rsid w:val="00492F21"/>
    <w:rsid w:val="0049338D"/>
    <w:rsid w:val="00493A38"/>
    <w:rsid w:val="00493A9A"/>
    <w:rsid w:val="00493FF2"/>
    <w:rsid w:val="00494572"/>
    <w:rsid w:val="00496614"/>
    <w:rsid w:val="004A0E46"/>
    <w:rsid w:val="004A1164"/>
    <w:rsid w:val="004A1B7E"/>
    <w:rsid w:val="004A1F5A"/>
    <w:rsid w:val="004A2126"/>
    <w:rsid w:val="004A28F2"/>
    <w:rsid w:val="004A3AF8"/>
    <w:rsid w:val="004A43B4"/>
    <w:rsid w:val="004A5FDB"/>
    <w:rsid w:val="004A749D"/>
    <w:rsid w:val="004B37DE"/>
    <w:rsid w:val="004B412E"/>
    <w:rsid w:val="004B5041"/>
    <w:rsid w:val="004B62C3"/>
    <w:rsid w:val="004B6B08"/>
    <w:rsid w:val="004B6D11"/>
    <w:rsid w:val="004B73E7"/>
    <w:rsid w:val="004B7FC6"/>
    <w:rsid w:val="004C1A33"/>
    <w:rsid w:val="004C289B"/>
    <w:rsid w:val="004C2A0F"/>
    <w:rsid w:val="004C3423"/>
    <w:rsid w:val="004C3D61"/>
    <w:rsid w:val="004C45F3"/>
    <w:rsid w:val="004C47BE"/>
    <w:rsid w:val="004C4EFD"/>
    <w:rsid w:val="004C6280"/>
    <w:rsid w:val="004C6931"/>
    <w:rsid w:val="004C6EFD"/>
    <w:rsid w:val="004C7A44"/>
    <w:rsid w:val="004D16FD"/>
    <w:rsid w:val="004D2797"/>
    <w:rsid w:val="004D36D3"/>
    <w:rsid w:val="004D39B0"/>
    <w:rsid w:val="004D5E2C"/>
    <w:rsid w:val="004D65D0"/>
    <w:rsid w:val="004D6957"/>
    <w:rsid w:val="004D69C6"/>
    <w:rsid w:val="004D7ACC"/>
    <w:rsid w:val="004E00AB"/>
    <w:rsid w:val="004E09B0"/>
    <w:rsid w:val="004E0BD2"/>
    <w:rsid w:val="004E13AA"/>
    <w:rsid w:val="004E2EAF"/>
    <w:rsid w:val="004E328D"/>
    <w:rsid w:val="004E3630"/>
    <w:rsid w:val="004E40D7"/>
    <w:rsid w:val="004E4F46"/>
    <w:rsid w:val="004E568A"/>
    <w:rsid w:val="004E6F45"/>
    <w:rsid w:val="004F0447"/>
    <w:rsid w:val="004F1536"/>
    <w:rsid w:val="004F45F9"/>
    <w:rsid w:val="004F47CD"/>
    <w:rsid w:val="004F4E9D"/>
    <w:rsid w:val="004F556D"/>
    <w:rsid w:val="004F5C13"/>
    <w:rsid w:val="004F6060"/>
    <w:rsid w:val="005013E1"/>
    <w:rsid w:val="0050178B"/>
    <w:rsid w:val="00502A71"/>
    <w:rsid w:val="00502AA6"/>
    <w:rsid w:val="00502E4D"/>
    <w:rsid w:val="005036A6"/>
    <w:rsid w:val="0050398F"/>
    <w:rsid w:val="00505503"/>
    <w:rsid w:val="0050693D"/>
    <w:rsid w:val="00506F4D"/>
    <w:rsid w:val="0050735D"/>
    <w:rsid w:val="00507D64"/>
    <w:rsid w:val="00510BCD"/>
    <w:rsid w:val="00512677"/>
    <w:rsid w:val="00513773"/>
    <w:rsid w:val="0051461B"/>
    <w:rsid w:val="0051674D"/>
    <w:rsid w:val="00516FB1"/>
    <w:rsid w:val="00517AF9"/>
    <w:rsid w:val="005203E3"/>
    <w:rsid w:val="005214BA"/>
    <w:rsid w:val="0052235E"/>
    <w:rsid w:val="00524458"/>
    <w:rsid w:val="00524532"/>
    <w:rsid w:val="00525210"/>
    <w:rsid w:val="00525975"/>
    <w:rsid w:val="0052702C"/>
    <w:rsid w:val="00527C6D"/>
    <w:rsid w:val="00527DE6"/>
    <w:rsid w:val="00530690"/>
    <w:rsid w:val="0053136A"/>
    <w:rsid w:val="00532A85"/>
    <w:rsid w:val="005336EB"/>
    <w:rsid w:val="0053385A"/>
    <w:rsid w:val="00535962"/>
    <w:rsid w:val="005405EC"/>
    <w:rsid w:val="005416A8"/>
    <w:rsid w:val="00541D1E"/>
    <w:rsid w:val="00542209"/>
    <w:rsid w:val="00544006"/>
    <w:rsid w:val="00544158"/>
    <w:rsid w:val="0054533B"/>
    <w:rsid w:val="005463E9"/>
    <w:rsid w:val="0054645E"/>
    <w:rsid w:val="00547D56"/>
    <w:rsid w:val="00550724"/>
    <w:rsid w:val="005511DF"/>
    <w:rsid w:val="00551C1A"/>
    <w:rsid w:val="00553277"/>
    <w:rsid w:val="00553CAA"/>
    <w:rsid w:val="00553E49"/>
    <w:rsid w:val="00554996"/>
    <w:rsid w:val="00555DAA"/>
    <w:rsid w:val="0055628A"/>
    <w:rsid w:val="00556BA1"/>
    <w:rsid w:val="00557183"/>
    <w:rsid w:val="00557E4C"/>
    <w:rsid w:val="00557FDF"/>
    <w:rsid w:val="00560B84"/>
    <w:rsid w:val="0056470B"/>
    <w:rsid w:val="005648FB"/>
    <w:rsid w:val="0056510D"/>
    <w:rsid w:val="005657F4"/>
    <w:rsid w:val="00566B84"/>
    <w:rsid w:val="005678A0"/>
    <w:rsid w:val="00567CAB"/>
    <w:rsid w:val="00567FA1"/>
    <w:rsid w:val="00573766"/>
    <w:rsid w:val="00575A6F"/>
    <w:rsid w:val="00580975"/>
    <w:rsid w:val="00580A8E"/>
    <w:rsid w:val="00583561"/>
    <w:rsid w:val="00583793"/>
    <w:rsid w:val="00585377"/>
    <w:rsid w:val="0058538E"/>
    <w:rsid w:val="00585965"/>
    <w:rsid w:val="005861D4"/>
    <w:rsid w:val="005870F3"/>
    <w:rsid w:val="00587BB9"/>
    <w:rsid w:val="0059189C"/>
    <w:rsid w:val="00591F56"/>
    <w:rsid w:val="0059650B"/>
    <w:rsid w:val="0059662B"/>
    <w:rsid w:val="005969E2"/>
    <w:rsid w:val="00596A14"/>
    <w:rsid w:val="00596AF5"/>
    <w:rsid w:val="0059713E"/>
    <w:rsid w:val="005A0707"/>
    <w:rsid w:val="005A1267"/>
    <w:rsid w:val="005A35E3"/>
    <w:rsid w:val="005A3891"/>
    <w:rsid w:val="005A3DA0"/>
    <w:rsid w:val="005A4ACE"/>
    <w:rsid w:val="005A510E"/>
    <w:rsid w:val="005A610C"/>
    <w:rsid w:val="005B0778"/>
    <w:rsid w:val="005B0848"/>
    <w:rsid w:val="005B31AD"/>
    <w:rsid w:val="005B3572"/>
    <w:rsid w:val="005B5F25"/>
    <w:rsid w:val="005B7192"/>
    <w:rsid w:val="005B7C55"/>
    <w:rsid w:val="005B7E36"/>
    <w:rsid w:val="005B7EE9"/>
    <w:rsid w:val="005C1988"/>
    <w:rsid w:val="005C2FF4"/>
    <w:rsid w:val="005C36C1"/>
    <w:rsid w:val="005C6CC9"/>
    <w:rsid w:val="005C6EC0"/>
    <w:rsid w:val="005C7235"/>
    <w:rsid w:val="005D1623"/>
    <w:rsid w:val="005D171B"/>
    <w:rsid w:val="005D4668"/>
    <w:rsid w:val="005D5E77"/>
    <w:rsid w:val="005D6615"/>
    <w:rsid w:val="005D697D"/>
    <w:rsid w:val="005D70D0"/>
    <w:rsid w:val="005D71E8"/>
    <w:rsid w:val="005E12F0"/>
    <w:rsid w:val="005E1D49"/>
    <w:rsid w:val="005E25F1"/>
    <w:rsid w:val="005E368D"/>
    <w:rsid w:val="005E38DF"/>
    <w:rsid w:val="005E4B6A"/>
    <w:rsid w:val="005E504B"/>
    <w:rsid w:val="005E5C12"/>
    <w:rsid w:val="005E6966"/>
    <w:rsid w:val="005F05D9"/>
    <w:rsid w:val="005F0687"/>
    <w:rsid w:val="005F1734"/>
    <w:rsid w:val="005F25CE"/>
    <w:rsid w:val="005F2D80"/>
    <w:rsid w:val="005F3ADC"/>
    <w:rsid w:val="005F5337"/>
    <w:rsid w:val="005F5365"/>
    <w:rsid w:val="005F5819"/>
    <w:rsid w:val="005F7190"/>
    <w:rsid w:val="0060103B"/>
    <w:rsid w:val="006010B7"/>
    <w:rsid w:val="0060145B"/>
    <w:rsid w:val="00601E15"/>
    <w:rsid w:val="006037CA"/>
    <w:rsid w:val="00603F2D"/>
    <w:rsid w:val="00604313"/>
    <w:rsid w:val="00604412"/>
    <w:rsid w:val="006101A0"/>
    <w:rsid w:val="006103DB"/>
    <w:rsid w:val="00610BD3"/>
    <w:rsid w:val="00610C16"/>
    <w:rsid w:val="00611AA8"/>
    <w:rsid w:val="006120D8"/>
    <w:rsid w:val="00612652"/>
    <w:rsid w:val="006149AF"/>
    <w:rsid w:val="00615A00"/>
    <w:rsid w:val="00616289"/>
    <w:rsid w:val="006179FA"/>
    <w:rsid w:val="00617B3A"/>
    <w:rsid w:val="006205AD"/>
    <w:rsid w:val="006206D9"/>
    <w:rsid w:val="00622CB5"/>
    <w:rsid w:val="00623066"/>
    <w:rsid w:val="00623DE3"/>
    <w:rsid w:val="006240E6"/>
    <w:rsid w:val="006245BD"/>
    <w:rsid w:val="0062480D"/>
    <w:rsid w:val="006256A3"/>
    <w:rsid w:val="0062750F"/>
    <w:rsid w:val="00627B2E"/>
    <w:rsid w:val="006309F8"/>
    <w:rsid w:val="006311FB"/>
    <w:rsid w:val="006315EF"/>
    <w:rsid w:val="006321E0"/>
    <w:rsid w:val="0063275D"/>
    <w:rsid w:val="0063281F"/>
    <w:rsid w:val="00632CEA"/>
    <w:rsid w:val="0063456B"/>
    <w:rsid w:val="0063459A"/>
    <w:rsid w:val="006361A9"/>
    <w:rsid w:val="00636EA6"/>
    <w:rsid w:val="00640A48"/>
    <w:rsid w:val="00641036"/>
    <w:rsid w:val="00641569"/>
    <w:rsid w:val="00642188"/>
    <w:rsid w:val="006423A7"/>
    <w:rsid w:val="0064254C"/>
    <w:rsid w:val="00642596"/>
    <w:rsid w:val="006425B6"/>
    <w:rsid w:val="006427D3"/>
    <w:rsid w:val="00642A1A"/>
    <w:rsid w:val="006434D7"/>
    <w:rsid w:val="006442B8"/>
    <w:rsid w:val="00644C3F"/>
    <w:rsid w:val="006457B7"/>
    <w:rsid w:val="00645FC9"/>
    <w:rsid w:val="006469DD"/>
    <w:rsid w:val="00647D9B"/>
    <w:rsid w:val="00650558"/>
    <w:rsid w:val="0065448E"/>
    <w:rsid w:val="00654BD8"/>
    <w:rsid w:val="00655A4B"/>
    <w:rsid w:val="00656108"/>
    <w:rsid w:val="006576A6"/>
    <w:rsid w:val="0066242A"/>
    <w:rsid w:val="006628DA"/>
    <w:rsid w:val="00662A3C"/>
    <w:rsid w:val="00662F78"/>
    <w:rsid w:val="00663403"/>
    <w:rsid w:val="0066417F"/>
    <w:rsid w:val="00664877"/>
    <w:rsid w:val="00664FB9"/>
    <w:rsid w:val="0066592C"/>
    <w:rsid w:val="00666738"/>
    <w:rsid w:val="006674BC"/>
    <w:rsid w:val="00667A40"/>
    <w:rsid w:val="00670180"/>
    <w:rsid w:val="00670D3C"/>
    <w:rsid w:val="00671528"/>
    <w:rsid w:val="006725D4"/>
    <w:rsid w:val="00672B90"/>
    <w:rsid w:val="0067435A"/>
    <w:rsid w:val="00676E21"/>
    <w:rsid w:val="0067703E"/>
    <w:rsid w:val="00677763"/>
    <w:rsid w:val="006827D6"/>
    <w:rsid w:val="00684004"/>
    <w:rsid w:val="0068468C"/>
    <w:rsid w:val="00684893"/>
    <w:rsid w:val="00685235"/>
    <w:rsid w:val="0068572F"/>
    <w:rsid w:val="00687E27"/>
    <w:rsid w:val="00690820"/>
    <w:rsid w:val="00691F96"/>
    <w:rsid w:val="00692098"/>
    <w:rsid w:val="006924E8"/>
    <w:rsid w:val="00692C11"/>
    <w:rsid w:val="00692CDF"/>
    <w:rsid w:val="00692F28"/>
    <w:rsid w:val="00693711"/>
    <w:rsid w:val="00693DC1"/>
    <w:rsid w:val="0069444C"/>
    <w:rsid w:val="0069565B"/>
    <w:rsid w:val="00695907"/>
    <w:rsid w:val="006A1027"/>
    <w:rsid w:val="006A1D03"/>
    <w:rsid w:val="006A29BF"/>
    <w:rsid w:val="006A5862"/>
    <w:rsid w:val="006A63A3"/>
    <w:rsid w:val="006A754F"/>
    <w:rsid w:val="006B0E0F"/>
    <w:rsid w:val="006B119D"/>
    <w:rsid w:val="006B24CC"/>
    <w:rsid w:val="006B3838"/>
    <w:rsid w:val="006B3FFE"/>
    <w:rsid w:val="006B435B"/>
    <w:rsid w:val="006B45D5"/>
    <w:rsid w:val="006B4E3B"/>
    <w:rsid w:val="006B5733"/>
    <w:rsid w:val="006B6BF1"/>
    <w:rsid w:val="006B7431"/>
    <w:rsid w:val="006B745C"/>
    <w:rsid w:val="006B79B4"/>
    <w:rsid w:val="006C00B4"/>
    <w:rsid w:val="006C0509"/>
    <w:rsid w:val="006C0ADA"/>
    <w:rsid w:val="006C288B"/>
    <w:rsid w:val="006C367B"/>
    <w:rsid w:val="006C41BA"/>
    <w:rsid w:val="006C4871"/>
    <w:rsid w:val="006C48D6"/>
    <w:rsid w:val="006C57F0"/>
    <w:rsid w:val="006C6034"/>
    <w:rsid w:val="006C7873"/>
    <w:rsid w:val="006C7A32"/>
    <w:rsid w:val="006D0DFF"/>
    <w:rsid w:val="006D14D8"/>
    <w:rsid w:val="006D1A03"/>
    <w:rsid w:val="006D2690"/>
    <w:rsid w:val="006D2B7D"/>
    <w:rsid w:val="006D3849"/>
    <w:rsid w:val="006D4C35"/>
    <w:rsid w:val="006D54A6"/>
    <w:rsid w:val="006D61B1"/>
    <w:rsid w:val="006D627B"/>
    <w:rsid w:val="006E0667"/>
    <w:rsid w:val="006E1708"/>
    <w:rsid w:val="006E27D6"/>
    <w:rsid w:val="006E2E2C"/>
    <w:rsid w:val="006E3C92"/>
    <w:rsid w:val="006E40B8"/>
    <w:rsid w:val="006E5E32"/>
    <w:rsid w:val="006E6F1F"/>
    <w:rsid w:val="006E7587"/>
    <w:rsid w:val="006E7B63"/>
    <w:rsid w:val="006E7F47"/>
    <w:rsid w:val="006F0802"/>
    <w:rsid w:val="006F085D"/>
    <w:rsid w:val="006F1605"/>
    <w:rsid w:val="006F345D"/>
    <w:rsid w:val="006F34DF"/>
    <w:rsid w:val="006F46C3"/>
    <w:rsid w:val="006F5594"/>
    <w:rsid w:val="006F5F20"/>
    <w:rsid w:val="00700620"/>
    <w:rsid w:val="00701C85"/>
    <w:rsid w:val="00701F9D"/>
    <w:rsid w:val="0070271F"/>
    <w:rsid w:val="007032B7"/>
    <w:rsid w:val="00704E3E"/>
    <w:rsid w:val="00705A05"/>
    <w:rsid w:val="00705B83"/>
    <w:rsid w:val="00706166"/>
    <w:rsid w:val="00706499"/>
    <w:rsid w:val="00707081"/>
    <w:rsid w:val="00707446"/>
    <w:rsid w:val="00713DFD"/>
    <w:rsid w:val="00713FE4"/>
    <w:rsid w:val="00714D00"/>
    <w:rsid w:val="00714F3E"/>
    <w:rsid w:val="007153B0"/>
    <w:rsid w:val="00716429"/>
    <w:rsid w:val="00721478"/>
    <w:rsid w:val="00721761"/>
    <w:rsid w:val="007228B5"/>
    <w:rsid w:val="007229AD"/>
    <w:rsid w:val="00722A04"/>
    <w:rsid w:val="00725B7E"/>
    <w:rsid w:val="00725C95"/>
    <w:rsid w:val="00726E3D"/>
    <w:rsid w:val="007273BB"/>
    <w:rsid w:val="007275A3"/>
    <w:rsid w:val="00727737"/>
    <w:rsid w:val="007300F2"/>
    <w:rsid w:val="00730C4F"/>
    <w:rsid w:val="00731C26"/>
    <w:rsid w:val="007323BE"/>
    <w:rsid w:val="00733D4C"/>
    <w:rsid w:val="00735DE2"/>
    <w:rsid w:val="00736700"/>
    <w:rsid w:val="007367FC"/>
    <w:rsid w:val="00737140"/>
    <w:rsid w:val="0073736A"/>
    <w:rsid w:val="0074064C"/>
    <w:rsid w:val="00740AE6"/>
    <w:rsid w:val="007423CE"/>
    <w:rsid w:val="00742583"/>
    <w:rsid w:val="00742C35"/>
    <w:rsid w:val="00742F1C"/>
    <w:rsid w:val="00744647"/>
    <w:rsid w:val="00744794"/>
    <w:rsid w:val="007459C8"/>
    <w:rsid w:val="00746122"/>
    <w:rsid w:val="00746784"/>
    <w:rsid w:val="007475C8"/>
    <w:rsid w:val="00750329"/>
    <w:rsid w:val="00750D43"/>
    <w:rsid w:val="00750EFF"/>
    <w:rsid w:val="00751DA1"/>
    <w:rsid w:val="0075596C"/>
    <w:rsid w:val="007573F1"/>
    <w:rsid w:val="00760FBF"/>
    <w:rsid w:val="00762577"/>
    <w:rsid w:val="0076365B"/>
    <w:rsid w:val="00765046"/>
    <w:rsid w:val="00767E03"/>
    <w:rsid w:val="007714A5"/>
    <w:rsid w:val="007717F1"/>
    <w:rsid w:val="0077299D"/>
    <w:rsid w:val="00773C18"/>
    <w:rsid w:val="00773E39"/>
    <w:rsid w:val="00774AD0"/>
    <w:rsid w:val="00776986"/>
    <w:rsid w:val="00776B68"/>
    <w:rsid w:val="007771D2"/>
    <w:rsid w:val="007774CD"/>
    <w:rsid w:val="00777864"/>
    <w:rsid w:val="007813FC"/>
    <w:rsid w:val="00781815"/>
    <w:rsid w:val="007833D6"/>
    <w:rsid w:val="007857A1"/>
    <w:rsid w:val="00786175"/>
    <w:rsid w:val="00786799"/>
    <w:rsid w:val="007910F9"/>
    <w:rsid w:val="00792682"/>
    <w:rsid w:val="007938CE"/>
    <w:rsid w:val="00793A72"/>
    <w:rsid w:val="00794090"/>
    <w:rsid w:val="00795030"/>
    <w:rsid w:val="00795A1D"/>
    <w:rsid w:val="00796437"/>
    <w:rsid w:val="007969D0"/>
    <w:rsid w:val="00797880"/>
    <w:rsid w:val="00797AD9"/>
    <w:rsid w:val="007A054A"/>
    <w:rsid w:val="007A2351"/>
    <w:rsid w:val="007A3DC5"/>
    <w:rsid w:val="007A457A"/>
    <w:rsid w:val="007A488D"/>
    <w:rsid w:val="007A5B7E"/>
    <w:rsid w:val="007A5F8D"/>
    <w:rsid w:val="007B1582"/>
    <w:rsid w:val="007B17DF"/>
    <w:rsid w:val="007B207A"/>
    <w:rsid w:val="007B22CB"/>
    <w:rsid w:val="007B2836"/>
    <w:rsid w:val="007B2ABB"/>
    <w:rsid w:val="007B2F73"/>
    <w:rsid w:val="007B439B"/>
    <w:rsid w:val="007B53E1"/>
    <w:rsid w:val="007B70D7"/>
    <w:rsid w:val="007B7C01"/>
    <w:rsid w:val="007B7CE3"/>
    <w:rsid w:val="007C07FF"/>
    <w:rsid w:val="007C2C80"/>
    <w:rsid w:val="007C481D"/>
    <w:rsid w:val="007C4E0C"/>
    <w:rsid w:val="007C4E6D"/>
    <w:rsid w:val="007C6DBD"/>
    <w:rsid w:val="007C7139"/>
    <w:rsid w:val="007C7AA3"/>
    <w:rsid w:val="007D044C"/>
    <w:rsid w:val="007D0635"/>
    <w:rsid w:val="007D0F61"/>
    <w:rsid w:val="007D15D6"/>
    <w:rsid w:val="007D190F"/>
    <w:rsid w:val="007D3933"/>
    <w:rsid w:val="007D4689"/>
    <w:rsid w:val="007D5D81"/>
    <w:rsid w:val="007D60DE"/>
    <w:rsid w:val="007D6AAE"/>
    <w:rsid w:val="007D721C"/>
    <w:rsid w:val="007D7EEF"/>
    <w:rsid w:val="007D7F55"/>
    <w:rsid w:val="007E23F1"/>
    <w:rsid w:val="007E2E7F"/>
    <w:rsid w:val="007E2EE1"/>
    <w:rsid w:val="007E3590"/>
    <w:rsid w:val="007E3B05"/>
    <w:rsid w:val="007E44A5"/>
    <w:rsid w:val="007E5145"/>
    <w:rsid w:val="007E6452"/>
    <w:rsid w:val="007E68AF"/>
    <w:rsid w:val="007F2111"/>
    <w:rsid w:val="007F2C00"/>
    <w:rsid w:val="007F3EAE"/>
    <w:rsid w:val="007F414E"/>
    <w:rsid w:val="007F4970"/>
    <w:rsid w:val="007F7532"/>
    <w:rsid w:val="007F794B"/>
    <w:rsid w:val="008005F1"/>
    <w:rsid w:val="0080131A"/>
    <w:rsid w:val="00801B66"/>
    <w:rsid w:val="00801EFB"/>
    <w:rsid w:val="00803C03"/>
    <w:rsid w:val="00804476"/>
    <w:rsid w:val="0080596A"/>
    <w:rsid w:val="008063E7"/>
    <w:rsid w:val="00806B8F"/>
    <w:rsid w:val="00806CC8"/>
    <w:rsid w:val="00806FA2"/>
    <w:rsid w:val="00807E63"/>
    <w:rsid w:val="00811B22"/>
    <w:rsid w:val="0081361C"/>
    <w:rsid w:val="00813B25"/>
    <w:rsid w:val="00814534"/>
    <w:rsid w:val="00815716"/>
    <w:rsid w:val="008159F5"/>
    <w:rsid w:val="00815F2B"/>
    <w:rsid w:val="00816D7C"/>
    <w:rsid w:val="00817BB6"/>
    <w:rsid w:val="00817DA8"/>
    <w:rsid w:val="0082002F"/>
    <w:rsid w:val="0082008B"/>
    <w:rsid w:val="0082126D"/>
    <w:rsid w:val="00821878"/>
    <w:rsid w:val="008229AD"/>
    <w:rsid w:val="008230AA"/>
    <w:rsid w:val="008230B0"/>
    <w:rsid w:val="008233FC"/>
    <w:rsid w:val="00830F51"/>
    <w:rsid w:val="008320F6"/>
    <w:rsid w:val="00832294"/>
    <w:rsid w:val="00833463"/>
    <w:rsid w:val="008337ED"/>
    <w:rsid w:val="00834D8F"/>
    <w:rsid w:val="00835290"/>
    <w:rsid w:val="00835398"/>
    <w:rsid w:val="0083539A"/>
    <w:rsid w:val="00836CB5"/>
    <w:rsid w:val="00840DB4"/>
    <w:rsid w:val="0084146B"/>
    <w:rsid w:val="00843597"/>
    <w:rsid w:val="008445B6"/>
    <w:rsid w:val="00845D65"/>
    <w:rsid w:val="00850BFF"/>
    <w:rsid w:val="00851995"/>
    <w:rsid w:val="00851C8B"/>
    <w:rsid w:val="00852A61"/>
    <w:rsid w:val="00852EC5"/>
    <w:rsid w:val="008530ED"/>
    <w:rsid w:val="00854B2A"/>
    <w:rsid w:val="00855452"/>
    <w:rsid w:val="00856161"/>
    <w:rsid w:val="00857386"/>
    <w:rsid w:val="0086193B"/>
    <w:rsid w:val="00863897"/>
    <w:rsid w:val="00863B3D"/>
    <w:rsid w:val="00864DA1"/>
    <w:rsid w:val="00865479"/>
    <w:rsid w:val="008654C0"/>
    <w:rsid w:val="00865944"/>
    <w:rsid w:val="00867EBA"/>
    <w:rsid w:val="008705C0"/>
    <w:rsid w:val="008713D5"/>
    <w:rsid w:val="008726F3"/>
    <w:rsid w:val="00873EB6"/>
    <w:rsid w:val="0087414C"/>
    <w:rsid w:val="00874B83"/>
    <w:rsid w:val="00876493"/>
    <w:rsid w:val="00876C1C"/>
    <w:rsid w:val="00877863"/>
    <w:rsid w:val="00880B6A"/>
    <w:rsid w:val="008810FE"/>
    <w:rsid w:val="008815AC"/>
    <w:rsid w:val="00881ABE"/>
    <w:rsid w:val="008826A0"/>
    <w:rsid w:val="008831DE"/>
    <w:rsid w:val="008836A5"/>
    <w:rsid w:val="00885AD5"/>
    <w:rsid w:val="00885C06"/>
    <w:rsid w:val="008861C7"/>
    <w:rsid w:val="00887F00"/>
    <w:rsid w:val="00890676"/>
    <w:rsid w:val="00891CF9"/>
    <w:rsid w:val="00891D93"/>
    <w:rsid w:val="00892267"/>
    <w:rsid w:val="00893F47"/>
    <w:rsid w:val="008940FA"/>
    <w:rsid w:val="00894F46"/>
    <w:rsid w:val="00895018"/>
    <w:rsid w:val="00896586"/>
    <w:rsid w:val="008A0947"/>
    <w:rsid w:val="008A0B9B"/>
    <w:rsid w:val="008A1212"/>
    <w:rsid w:val="008A1420"/>
    <w:rsid w:val="008A18C4"/>
    <w:rsid w:val="008A2137"/>
    <w:rsid w:val="008A21B2"/>
    <w:rsid w:val="008A3094"/>
    <w:rsid w:val="008A44B9"/>
    <w:rsid w:val="008A46CE"/>
    <w:rsid w:val="008A4F0F"/>
    <w:rsid w:val="008A55B7"/>
    <w:rsid w:val="008A750F"/>
    <w:rsid w:val="008B18B2"/>
    <w:rsid w:val="008B2E5C"/>
    <w:rsid w:val="008B3127"/>
    <w:rsid w:val="008B4119"/>
    <w:rsid w:val="008B7DE7"/>
    <w:rsid w:val="008C1094"/>
    <w:rsid w:val="008C1995"/>
    <w:rsid w:val="008C4189"/>
    <w:rsid w:val="008C6FFB"/>
    <w:rsid w:val="008D03D1"/>
    <w:rsid w:val="008D1A2F"/>
    <w:rsid w:val="008D2482"/>
    <w:rsid w:val="008D2999"/>
    <w:rsid w:val="008D2AE7"/>
    <w:rsid w:val="008D35C1"/>
    <w:rsid w:val="008D54AD"/>
    <w:rsid w:val="008D5575"/>
    <w:rsid w:val="008D581E"/>
    <w:rsid w:val="008D5CC3"/>
    <w:rsid w:val="008D5D40"/>
    <w:rsid w:val="008D60B0"/>
    <w:rsid w:val="008D75B7"/>
    <w:rsid w:val="008E3D60"/>
    <w:rsid w:val="008E4100"/>
    <w:rsid w:val="008E446F"/>
    <w:rsid w:val="008E4E4B"/>
    <w:rsid w:val="008E510B"/>
    <w:rsid w:val="008E5600"/>
    <w:rsid w:val="008E5E4D"/>
    <w:rsid w:val="008E6C9C"/>
    <w:rsid w:val="008E6DB2"/>
    <w:rsid w:val="008E76BF"/>
    <w:rsid w:val="008E7BE0"/>
    <w:rsid w:val="008F01A5"/>
    <w:rsid w:val="008F0B67"/>
    <w:rsid w:val="008F0BC6"/>
    <w:rsid w:val="008F10F5"/>
    <w:rsid w:val="008F11E9"/>
    <w:rsid w:val="008F2A8A"/>
    <w:rsid w:val="008F3F85"/>
    <w:rsid w:val="008F41BC"/>
    <w:rsid w:val="008F450E"/>
    <w:rsid w:val="008F466B"/>
    <w:rsid w:val="008F4925"/>
    <w:rsid w:val="008F60A1"/>
    <w:rsid w:val="008F68A2"/>
    <w:rsid w:val="008F6D9E"/>
    <w:rsid w:val="009000D4"/>
    <w:rsid w:val="00902B74"/>
    <w:rsid w:val="00902D0B"/>
    <w:rsid w:val="00903CB8"/>
    <w:rsid w:val="009043AD"/>
    <w:rsid w:val="00904D53"/>
    <w:rsid w:val="00904E5F"/>
    <w:rsid w:val="00905D6F"/>
    <w:rsid w:val="00906FB4"/>
    <w:rsid w:val="009071AE"/>
    <w:rsid w:val="0090762F"/>
    <w:rsid w:val="00910A49"/>
    <w:rsid w:val="00911960"/>
    <w:rsid w:val="009154A1"/>
    <w:rsid w:val="009168BB"/>
    <w:rsid w:val="0091769F"/>
    <w:rsid w:val="00920654"/>
    <w:rsid w:val="00920B0B"/>
    <w:rsid w:val="00922FDB"/>
    <w:rsid w:val="00923069"/>
    <w:rsid w:val="00923417"/>
    <w:rsid w:val="00924C00"/>
    <w:rsid w:val="00924CA9"/>
    <w:rsid w:val="00925638"/>
    <w:rsid w:val="009277E0"/>
    <w:rsid w:val="0093140F"/>
    <w:rsid w:val="00932012"/>
    <w:rsid w:val="00934CD4"/>
    <w:rsid w:val="00935721"/>
    <w:rsid w:val="00935781"/>
    <w:rsid w:val="00935A82"/>
    <w:rsid w:val="009363FD"/>
    <w:rsid w:val="00936461"/>
    <w:rsid w:val="00936AFD"/>
    <w:rsid w:val="00937A27"/>
    <w:rsid w:val="009424E1"/>
    <w:rsid w:val="00942659"/>
    <w:rsid w:val="00942E9E"/>
    <w:rsid w:val="0094332F"/>
    <w:rsid w:val="00943797"/>
    <w:rsid w:val="00944321"/>
    <w:rsid w:val="009444EF"/>
    <w:rsid w:val="0094596E"/>
    <w:rsid w:val="0094734B"/>
    <w:rsid w:val="00947641"/>
    <w:rsid w:val="00947B65"/>
    <w:rsid w:val="00947D4F"/>
    <w:rsid w:val="0095252B"/>
    <w:rsid w:val="009532A7"/>
    <w:rsid w:val="00953D37"/>
    <w:rsid w:val="00955112"/>
    <w:rsid w:val="00955155"/>
    <w:rsid w:val="0095614E"/>
    <w:rsid w:val="00956750"/>
    <w:rsid w:val="009570D2"/>
    <w:rsid w:val="0095745D"/>
    <w:rsid w:val="00957FEB"/>
    <w:rsid w:val="00960D81"/>
    <w:rsid w:val="00960F80"/>
    <w:rsid w:val="00962899"/>
    <w:rsid w:val="0096413C"/>
    <w:rsid w:val="009649C0"/>
    <w:rsid w:val="00965983"/>
    <w:rsid w:val="00965D8B"/>
    <w:rsid w:val="00966523"/>
    <w:rsid w:val="009668E6"/>
    <w:rsid w:val="009671C9"/>
    <w:rsid w:val="00967606"/>
    <w:rsid w:val="009707A0"/>
    <w:rsid w:val="0097113C"/>
    <w:rsid w:val="00971788"/>
    <w:rsid w:val="00971D13"/>
    <w:rsid w:val="0097202F"/>
    <w:rsid w:val="00973375"/>
    <w:rsid w:val="00973DEB"/>
    <w:rsid w:val="009740DD"/>
    <w:rsid w:val="00974C4C"/>
    <w:rsid w:val="00975072"/>
    <w:rsid w:val="0097572E"/>
    <w:rsid w:val="0097604E"/>
    <w:rsid w:val="00976D2A"/>
    <w:rsid w:val="009771EA"/>
    <w:rsid w:val="00977BF7"/>
    <w:rsid w:val="00981409"/>
    <w:rsid w:val="0098292D"/>
    <w:rsid w:val="00982D13"/>
    <w:rsid w:val="00982EE8"/>
    <w:rsid w:val="00982F0C"/>
    <w:rsid w:val="0098563D"/>
    <w:rsid w:val="0098731A"/>
    <w:rsid w:val="00987731"/>
    <w:rsid w:val="009877E9"/>
    <w:rsid w:val="00987E9F"/>
    <w:rsid w:val="00990CE9"/>
    <w:rsid w:val="00990D90"/>
    <w:rsid w:val="00991631"/>
    <w:rsid w:val="00991B18"/>
    <w:rsid w:val="00991E19"/>
    <w:rsid w:val="009920AE"/>
    <w:rsid w:val="009927D4"/>
    <w:rsid w:val="00994236"/>
    <w:rsid w:val="0099459A"/>
    <w:rsid w:val="00994943"/>
    <w:rsid w:val="00994A5D"/>
    <w:rsid w:val="009957AA"/>
    <w:rsid w:val="00995B7A"/>
    <w:rsid w:val="00996895"/>
    <w:rsid w:val="0099693D"/>
    <w:rsid w:val="009A0059"/>
    <w:rsid w:val="009A16CF"/>
    <w:rsid w:val="009A1844"/>
    <w:rsid w:val="009A2E81"/>
    <w:rsid w:val="009A3429"/>
    <w:rsid w:val="009A35BB"/>
    <w:rsid w:val="009A3E27"/>
    <w:rsid w:val="009A47DE"/>
    <w:rsid w:val="009A5284"/>
    <w:rsid w:val="009A5C13"/>
    <w:rsid w:val="009A6E21"/>
    <w:rsid w:val="009A78D6"/>
    <w:rsid w:val="009A7DEE"/>
    <w:rsid w:val="009A7E4A"/>
    <w:rsid w:val="009B0036"/>
    <w:rsid w:val="009B03D0"/>
    <w:rsid w:val="009B08C4"/>
    <w:rsid w:val="009B0BA7"/>
    <w:rsid w:val="009B23B3"/>
    <w:rsid w:val="009B2C5D"/>
    <w:rsid w:val="009B4279"/>
    <w:rsid w:val="009C1975"/>
    <w:rsid w:val="009C5519"/>
    <w:rsid w:val="009C637B"/>
    <w:rsid w:val="009C6548"/>
    <w:rsid w:val="009D005D"/>
    <w:rsid w:val="009D02D5"/>
    <w:rsid w:val="009D1643"/>
    <w:rsid w:val="009D31DC"/>
    <w:rsid w:val="009D3872"/>
    <w:rsid w:val="009D3D0E"/>
    <w:rsid w:val="009D3D11"/>
    <w:rsid w:val="009D3DE8"/>
    <w:rsid w:val="009D503E"/>
    <w:rsid w:val="009D591D"/>
    <w:rsid w:val="009D5C42"/>
    <w:rsid w:val="009E097F"/>
    <w:rsid w:val="009E1126"/>
    <w:rsid w:val="009E1DB8"/>
    <w:rsid w:val="009E2351"/>
    <w:rsid w:val="009E44AB"/>
    <w:rsid w:val="009E484C"/>
    <w:rsid w:val="009E56AA"/>
    <w:rsid w:val="009E6612"/>
    <w:rsid w:val="009E66AF"/>
    <w:rsid w:val="009E695D"/>
    <w:rsid w:val="009F0D67"/>
    <w:rsid w:val="009F1DB7"/>
    <w:rsid w:val="009F2566"/>
    <w:rsid w:val="009F3151"/>
    <w:rsid w:val="009F3627"/>
    <w:rsid w:val="009F409B"/>
    <w:rsid w:val="009F4C2A"/>
    <w:rsid w:val="009F65BC"/>
    <w:rsid w:val="009F673C"/>
    <w:rsid w:val="009F70A6"/>
    <w:rsid w:val="009F7170"/>
    <w:rsid w:val="009F7CB1"/>
    <w:rsid w:val="00A00613"/>
    <w:rsid w:val="00A009CA"/>
    <w:rsid w:val="00A00CC4"/>
    <w:rsid w:val="00A01C0A"/>
    <w:rsid w:val="00A01D95"/>
    <w:rsid w:val="00A01F5E"/>
    <w:rsid w:val="00A02CDA"/>
    <w:rsid w:val="00A0330C"/>
    <w:rsid w:val="00A03454"/>
    <w:rsid w:val="00A07A71"/>
    <w:rsid w:val="00A10355"/>
    <w:rsid w:val="00A121B6"/>
    <w:rsid w:val="00A1473B"/>
    <w:rsid w:val="00A14A02"/>
    <w:rsid w:val="00A14DB7"/>
    <w:rsid w:val="00A16D0F"/>
    <w:rsid w:val="00A1719B"/>
    <w:rsid w:val="00A175AA"/>
    <w:rsid w:val="00A178CF"/>
    <w:rsid w:val="00A20ECC"/>
    <w:rsid w:val="00A21503"/>
    <w:rsid w:val="00A22861"/>
    <w:rsid w:val="00A244D2"/>
    <w:rsid w:val="00A24A4F"/>
    <w:rsid w:val="00A2553E"/>
    <w:rsid w:val="00A25954"/>
    <w:rsid w:val="00A30456"/>
    <w:rsid w:val="00A31778"/>
    <w:rsid w:val="00A3312A"/>
    <w:rsid w:val="00A33E2E"/>
    <w:rsid w:val="00A34040"/>
    <w:rsid w:val="00A354BF"/>
    <w:rsid w:val="00A35A70"/>
    <w:rsid w:val="00A373E5"/>
    <w:rsid w:val="00A37982"/>
    <w:rsid w:val="00A40C43"/>
    <w:rsid w:val="00A45741"/>
    <w:rsid w:val="00A467C8"/>
    <w:rsid w:val="00A4746E"/>
    <w:rsid w:val="00A5010C"/>
    <w:rsid w:val="00A5089C"/>
    <w:rsid w:val="00A50B15"/>
    <w:rsid w:val="00A52EE8"/>
    <w:rsid w:val="00A52F2A"/>
    <w:rsid w:val="00A53DF5"/>
    <w:rsid w:val="00A54812"/>
    <w:rsid w:val="00A54BD0"/>
    <w:rsid w:val="00A54BDB"/>
    <w:rsid w:val="00A5510D"/>
    <w:rsid w:val="00A5596F"/>
    <w:rsid w:val="00A56AF5"/>
    <w:rsid w:val="00A575E4"/>
    <w:rsid w:val="00A577E6"/>
    <w:rsid w:val="00A606C4"/>
    <w:rsid w:val="00A60D6C"/>
    <w:rsid w:val="00A61AC1"/>
    <w:rsid w:val="00A63BC4"/>
    <w:rsid w:val="00A63D3F"/>
    <w:rsid w:val="00A63DC0"/>
    <w:rsid w:val="00A65241"/>
    <w:rsid w:val="00A6582E"/>
    <w:rsid w:val="00A66B5D"/>
    <w:rsid w:val="00A67979"/>
    <w:rsid w:val="00A70397"/>
    <w:rsid w:val="00A70C5E"/>
    <w:rsid w:val="00A70CF2"/>
    <w:rsid w:val="00A71555"/>
    <w:rsid w:val="00A7177F"/>
    <w:rsid w:val="00A719D4"/>
    <w:rsid w:val="00A71CFB"/>
    <w:rsid w:val="00A72E17"/>
    <w:rsid w:val="00A757D4"/>
    <w:rsid w:val="00A75DF8"/>
    <w:rsid w:val="00A7603D"/>
    <w:rsid w:val="00A7663F"/>
    <w:rsid w:val="00A76DF1"/>
    <w:rsid w:val="00A80E5B"/>
    <w:rsid w:val="00A80EBE"/>
    <w:rsid w:val="00A8159A"/>
    <w:rsid w:val="00A81951"/>
    <w:rsid w:val="00A819A3"/>
    <w:rsid w:val="00A8203F"/>
    <w:rsid w:val="00A82FA5"/>
    <w:rsid w:val="00A84E16"/>
    <w:rsid w:val="00A86DFE"/>
    <w:rsid w:val="00A87153"/>
    <w:rsid w:val="00A875D9"/>
    <w:rsid w:val="00A87711"/>
    <w:rsid w:val="00A907F5"/>
    <w:rsid w:val="00A90934"/>
    <w:rsid w:val="00A91049"/>
    <w:rsid w:val="00A92615"/>
    <w:rsid w:val="00A930D7"/>
    <w:rsid w:val="00A93CEA"/>
    <w:rsid w:val="00A93F0B"/>
    <w:rsid w:val="00A94AFE"/>
    <w:rsid w:val="00A94C1F"/>
    <w:rsid w:val="00A9542C"/>
    <w:rsid w:val="00A95C79"/>
    <w:rsid w:val="00AA0BA7"/>
    <w:rsid w:val="00AA190B"/>
    <w:rsid w:val="00AA1ABD"/>
    <w:rsid w:val="00AA1E15"/>
    <w:rsid w:val="00AA239A"/>
    <w:rsid w:val="00AA23CF"/>
    <w:rsid w:val="00AA2ABB"/>
    <w:rsid w:val="00AA2BF5"/>
    <w:rsid w:val="00AA33DC"/>
    <w:rsid w:val="00AA427C"/>
    <w:rsid w:val="00AA46FD"/>
    <w:rsid w:val="00AA4DA4"/>
    <w:rsid w:val="00AB1173"/>
    <w:rsid w:val="00AB23B3"/>
    <w:rsid w:val="00AB2C12"/>
    <w:rsid w:val="00AB325E"/>
    <w:rsid w:val="00AB3301"/>
    <w:rsid w:val="00AB39B8"/>
    <w:rsid w:val="00AB40DA"/>
    <w:rsid w:val="00AB47BA"/>
    <w:rsid w:val="00AB5D65"/>
    <w:rsid w:val="00AB6297"/>
    <w:rsid w:val="00AB72FD"/>
    <w:rsid w:val="00AB7555"/>
    <w:rsid w:val="00AB7BC6"/>
    <w:rsid w:val="00AC26A4"/>
    <w:rsid w:val="00AC296F"/>
    <w:rsid w:val="00AC4277"/>
    <w:rsid w:val="00AC443A"/>
    <w:rsid w:val="00AC49F7"/>
    <w:rsid w:val="00AC511E"/>
    <w:rsid w:val="00AC5398"/>
    <w:rsid w:val="00AC70CC"/>
    <w:rsid w:val="00AD0864"/>
    <w:rsid w:val="00AD0915"/>
    <w:rsid w:val="00AD0A81"/>
    <w:rsid w:val="00AD0E17"/>
    <w:rsid w:val="00AD1D1E"/>
    <w:rsid w:val="00AD2B17"/>
    <w:rsid w:val="00AD3086"/>
    <w:rsid w:val="00AD359E"/>
    <w:rsid w:val="00AD4A25"/>
    <w:rsid w:val="00AD69EC"/>
    <w:rsid w:val="00AD7E56"/>
    <w:rsid w:val="00AE0413"/>
    <w:rsid w:val="00AE1271"/>
    <w:rsid w:val="00AE2078"/>
    <w:rsid w:val="00AE22DD"/>
    <w:rsid w:val="00AE3453"/>
    <w:rsid w:val="00AE3791"/>
    <w:rsid w:val="00AE37C8"/>
    <w:rsid w:val="00AE3DF3"/>
    <w:rsid w:val="00AE614B"/>
    <w:rsid w:val="00AE7E2A"/>
    <w:rsid w:val="00AF0A64"/>
    <w:rsid w:val="00AF10C8"/>
    <w:rsid w:val="00AF1E7A"/>
    <w:rsid w:val="00AF2242"/>
    <w:rsid w:val="00AF255E"/>
    <w:rsid w:val="00AF264A"/>
    <w:rsid w:val="00AF5AAD"/>
    <w:rsid w:val="00AF5D27"/>
    <w:rsid w:val="00AF6211"/>
    <w:rsid w:val="00AF70AF"/>
    <w:rsid w:val="00B01483"/>
    <w:rsid w:val="00B03237"/>
    <w:rsid w:val="00B0338F"/>
    <w:rsid w:val="00B041E4"/>
    <w:rsid w:val="00B047FA"/>
    <w:rsid w:val="00B04856"/>
    <w:rsid w:val="00B04930"/>
    <w:rsid w:val="00B05345"/>
    <w:rsid w:val="00B071C8"/>
    <w:rsid w:val="00B07DBF"/>
    <w:rsid w:val="00B100C3"/>
    <w:rsid w:val="00B11550"/>
    <w:rsid w:val="00B1196A"/>
    <w:rsid w:val="00B13D69"/>
    <w:rsid w:val="00B14368"/>
    <w:rsid w:val="00B14896"/>
    <w:rsid w:val="00B15A3A"/>
    <w:rsid w:val="00B17337"/>
    <w:rsid w:val="00B20F79"/>
    <w:rsid w:val="00B215A4"/>
    <w:rsid w:val="00B2238B"/>
    <w:rsid w:val="00B22678"/>
    <w:rsid w:val="00B22B14"/>
    <w:rsid w:val="00B2312C"/>
    <w:rsid w:val="00B23A30"/>
    <w:rsid w:val="00B24106"/>
    <w:rsid w:val="00B26501"/>
    <w:rsid w:val="00B26C05"/>
    <w:rsid w:val="00B2768E"/>
    <w:rsid w:val="00B27805"/>
    <w:rsid w:val="00B302BE"/>
    <w:rsid w:val="00B309B8"/>
    <w:rsid w:val="00B31985"/>
    <w:rsid w:val="00B34875"/>
    <w:rsid w:val="00B34B21"/>
    <w:rsid w:val="00B3515E"/>
    <w:rsid w:val="00B360CE"/>
    <w:rsid w:val="00B36830"/>
    <w:rsid w:val="00B36D4E"/>
    <w:rsid w:val="00B372F9"/>
    <w:rsid w:val="00B40957"/>
    <w:rsid w:val="00B40AF5"/>
    <w:rsid w:val="00B430B2"/>
    <w:rsid w:val="00B44DAC"/>
    <w:rsid w:val="00B46046"/>
    <w:rsid w:val="00B46CDB"/>
    <w:rsid w:val="00B471A7"/>
    <w:rsid w:val="00B50048"/>
    <w:rsid w:val="00B516DF"/>
    <w:rsid w:val="00B51CD3"/>
    <w:rsid w:val="00B52500"/>
    <w:rsid w:val="00B52620"/>
    <w:rsid w:val="00B52BE1"/>
    <w:rsid w:val="00B52DC3"/>
    <w:rsid w:val="00B5300D"/>
    <w:rsid w:val="00B53999"/>
    <w:rsid w:val="00B54BD5"/>
    <w:rsid w:val="00B54E42"/>
    <w:rsid w:val="00B56548"/>
    <w:rsid w:val="00B56DC0"/>
    <w:rsid w:val="00B61ECB"/>
    <w:rsid w:val="00B61F1F"/>
    <w:rsid w:val="00B6312C"/>
    <w:rsid w:val="00B64D99"/>
    <w:rsid w:val="00B66558"/>
    <w:rsid w:val="00B665D3"/>
    <w:rsid w:val="00B71782"/>
    <w:rsid w:val="00B72C57"/>
    <w:rsid w:val="00B73349"/>
    <w:rsid w:val="00B74F16"/>
    <w:rsid w:val="00B7613C"/>
    <w:rsid w:val="00B80CE4"/>
    <w:rsid w:val="00B80D49"/>
    <w:rsid w:val="00B80E8F"/>
    <w:rsid w:val="00B81722"/>
    <w:rsid w:val="00B8277B"/>
    <w:rsid w:val="00B82B4D"/>
    <w:rsid w:val="00B83110"/>
    <w:rsid w:val="00B836EE"/>
    <w:rsid w:val="00B84CDB"/>
    <w:rsid w:val="00B85304"/>
    <w:rsid w:val="00B8553B"/>
    <w:rsid w:val="00B87131"/>
    <w:rsid w:val="00B87335"/>
    <w:rsid w:val="00B906BD"/>
    <w:rsid w:val="00B909CD"/>
    <w:rsid w:val="00B90B64"/>
    <w:rsid w:val="00B90C61"/>
    <w:rsid w:val="00B90DC6"/>
    <w:rsid w:val="00B90F41"/>
    <w:rsid w:val="00B926F9"/>
    <w:rsid w:val="00B93159"/>
    <w:rsid w:val="00B95328"/>
    <w:rsid w:val="00B954C5"/>
    <w:rsid w:val="00B95FB1"/>
    <w:rsid w:val="00B96562"/>
    <w:rsid w:val="00BA05C7"/>
    <w:rsid w:val="00BA1583"/>
    <w:rsid w:val="00BA1D15"/>
    <w:rsid w:val="00BA1DF8"/>
    <w:rsid w:val="00BA2E47"/>
    <w:rsid w:val="00BA31F4"/>
    <w:rsid w:val="00BA351C"/>
    <w:rsid w:val="00BA3885"/>
    <w:rsid w:val="00BA3E47"/>
    <w:rsid w:val="00BA6582"/>
    <w:rsid w:val="00BA6AD8"/>
    <w:rsid w:val="00BB04CF"/>
    <w:rsid w:val="00BB111F"/>
    <w:rsid w:val="00BB2D85"/>
    <w:rsid w:val="00BB2EB1"/>
    <w:rsid w:val="00BB614F"/>
    <w:rsid w:val="00BB7CD8"/>
    <w:rsid w:val="00BC083D"/>
    <w:rsid w:val="00BC08B9"/>
    <w:rsid w:val="00BC1C88"/>
    <w:rsid w:val="00BC2352"/>
    <w:rsid w:val="00BC2539"/>
    <w:rsid w:val="00BC2972"/>
    <w:rsid w:val="00BC32E9"/>
    <w:rsid w:val="00BC35F8"/>
    <w:rsid w:val="00BC3B0F"/>
    <w:rsid w:val="00BC3CC1"/>
    <w:rsid w:val="00BC3FB8"/>
    <w:rsid w:val="00BC4543"/>
    <w:rsid w:val="00BC4A01"/>
    <w:rsid w:val="00BC5389"/>
    <w:rsid w:val="00BC564C"/>
    <w:rsid w:val="00BC586B"/>
    <w:rsid w:val="00BC61B4"/>
    <w:rsid w:val="00BC6903"/>
    <w:rsid w:val="00BC6AC0"/>
    <w:rsid w:val="00BC7DBE"/>
    <w:rsid w:val="00BD03C6"/>
    <w:rsid w:val="00BD0931"/>
    <w:rsid w:val="00BD15A0"/>
    <w:rsid w:val="00BD17BC"/>
    <w:rsid w:val="00BD36E0"/>
    <w:rsid w:val="00BD3C1E"/>
    <w:rsid w:val="00BD48E7"/>
    <w:rsid w:val="00BD5389"/>
    <w:rsid w:val="00BD7962"/>
    <w:rsid w:val="00BE05A3"/>
    <w:rsid w:val="00BE1819"/>
    <w:rsid w:val="00BE19C5"/>
    <w:rsid w:val="00BE1BFF"/>
    <w:rsid w:val="00BE3031"/>
    <w:rsid w:val="00BE3BD9"/>
    <w:rsid w:val="00BE3C50"/>
    <w:rsid w:val="00BE513F"/>
    <w:rsid w:val="00BE5C51"/>
    <w:rsid w:val="00BE693E"/>
    <w:rsid w:val="00BE6EBA"/>
    <w:rsid w:val="00BE7482"/>
    <w:rsid w:val="00BE7F68"/>
    <w:rsid w:val="00BF2C9C"/>
    <w:rsid w:val="00BF4154"/>
    <w:rsid w:val="00BF66E3"/>
    <w:rsid w:val="00BF7516"/>
    <w:rsid w:val="00BF758B"/>
    <w:rsid w:val="00BF7DF1"/>
    <w:rsid w:val="00C00137"/>
    <w:rsid w:val="00C0019D"/>
    <w:rsid w:val="00C028EC"/>
    <w:rsid w:val="00C036A9"/>
    <w:rsid w:val="00C048E9"/>
    <w:rsid w:val="00C05C1C"/>
    <w:rsid w:val="00C06E78"/>
    <w:rsid w:val="00C0793F"/>
    <w:rsid w:val="00C102D1"/>
    <w:rsid w:val="00C133EC"/>
    <w:rsid w:val="00C13E7E"/>
    <w:rsid w:val="00C153A0"/>
    <w:rsid w:val="00C208D5"/>
    <w:rsid w:val="00C21F30"/>
    <w:rsid w:val="00C2283A"/>
    <w:rsid w:val="00C24202"/>
    <w:rsid w:val="00C2509C"/>
    <w:rsid w:val="00C253F2"/>
    <w:rsid w:val="00C25C58"/>
    <w:rsid w:val="00C26006"/>
    <w:rsid w:val="00C27084"/>
    <w:rsid w:val="00C274DB"/>
    <w:rsid w:val="00C275D1"/>
    <w:rsid w:val="00C27FA5"/>
    <w:rsid w:val="00C30278"/>
    <w:rsid w:val="00C30ABA"/>
    <w:rsid w:val="00C30ACE"/>
    <w:rsid w:val="00C31A91"/>
    <w:rsid w:val="00C339DA"/>
    <w:rsid w:val="00C33A57"/>
    <w:rsid w:val="00C33C0E"/>
    <w:rsid w:val="00C34448"/>
    <w:rsid w:val="00C34A54"/>
    <w:rsid w:val="00C35618"/>
    <w:rsid w:val="00C3562C"/>
    <w:rsid w:val="00C35A7C"/>
    <w:rsid w:val="00C36569"/>
    <w:rsid w:val="00C40554"/>
    <w:rsid w:val="00C408FD"/>
    <w:rsid w:val="00C40BE8"/>
    <w:rsid w:val="00C41B2F"/>
    <w:rsid w:val="00C42B88"/>
    <w:rsid w:val="00C4324A"/>
    <w:rsid w:val="00C44F70"/>
    <w:rsid w:val="00C450D3"/>
    <w:rsid w:val="00C451D2"/>
    <w:rsid w:val="00C4523F"/>
    <w:rsid w:val="00C47078"/>
    <w:rsid w:val="00C473B1"/>
    <w:rsid w:val="00C476E6"/>
    <w:rsid w:val="00C50486"/>
    <w:rsid w:val="00C50948"/>
    <w:rsid w:val="00C515B8"/>
    <w:rsid w:val="00C524F3"/>
    <w:rsid w:val="00C52D74"/>
    <w:rsid w:val="00C532D8"/>
    <w:rsid w:val="00C53C3F"/>
    <w:rsid w:val="00C55A6F"/>
    <w:rsid w:val="00C5661E"/>
    <w:rsid w:val="00C60451"/>
    <w:rsid w:val="00C612C6"/>
    <w:rsid w:val="00C62CBD"/>
    <w:rsid w:val="00C63F2A"/>
    <w:rsid w:val="00C65B91"/>
    <w:rsid w:val="00C669FD"/>
    <w:rsid w:val="00C67CC5"/>
    <w:rsid w:val="00C70A3A"/>
    <w:rsid w:val="00C71935"/>
    <w:rsid w:val="00C72462"/>
    <w:rsid w:val="00C72E7B"/>
    <w:rsid w:val="00C7503D"/>
    <w:rsid w:val="00C80342"/>
    <w:rsid w:val="00C8085C"/>
    <w:rsid w:val="00C82A60"/>
    <w:rsid w:val="00C83BC0"/>
    <w:rsid w:val="00C8464D"/>
    <w:rsid w:val="00C84F12"/>
    <w:rsid w:val="00C853CD"/>
    <w:rsid w:val="00C857CD"/>
    <w:rsid w:val="00C85A11"/>
    <w:rsid w:val="00C85E94"/>
    <w:rsid w:val="00C874C2"/>
    <w:rsid w:val="00C87579"/>
    <w:rsid w:val="00C87C17"/>
    <w:rsid w:val="00C90ABF"/>
    <w:rsid w:val="00C90CB3"/>
    <w:rsid w:val="00C9116A"/>
    <w:rsid w:val="00C91D94"/>
    <w:rsid w:val="00C91EB9"/>
    <w:rsid w:val="00C91FC5"/>
    <w:rsid w:val="00C9301E"/>
    <w:rsid w:val="00C94AA7"/>
    <w:rsid w:val="00C94B22"/>
    <w:rsid w:val="00C94B8A"/>
    <w:rsid w:val="00C94E43"/>
    <w:rsid w:val="00C95E33"/>
    <w:rsid w:val="00CA0022"/>
    <w:rsid w:val="00CA172E"/>
    <w:rsid w:val="00CA1FE0"/>
    <w:rsid w:val="00CA36B4"/>
    <w:rsid w:val="00CA45EB"/>
    <w:rsid w:val="00CA6354"/>
    <w:rsid w:val="00CB01DA"/>
    <w:rsid w:val="00CB03AA"/>
    <w:rsid w:val="00CB11E3"/>
    <w:rsid w:val="00CB2420"/>
    <w:rsid w:val="00CB3033"/>
    <w:rsid w:val="00CB4B6C"/>
    <w:rsid w:val="00CB557A"/>
    <w:rsid w:val="00CB61CF"/>
    <w:rsid w:val="00CB62F6"/>
    <w:rsid w:val="00CB63B9"/>
    <w:rsid w:val="00CB6CF2"/>
    <w:rsid w:val="00CB7A46"/>
    <w:rsid w:val="00CC0126"/>
    <w:rsid w:val="00CC1631"/>
    <w:rsid w:val="00CC3450"/>
    <w:rsid w:val="00CC64D3"/>
    <w:rsid w:val="00CC6930"/>
    <w:rsid w:val="00CC7921"/>
    <w:rsid w:val="00CC7F44"/>
    <w:rsid w:val="00CD0C7C"/>
    <w:rsid w:val="00CD1298"/>
    <w:rsid w:val="00CD38DD"/>
    <w:rsid w:val="00CD3CCB"/>
    <w:rsid w:val="00CD3EDC"/>
    <w:rsid w:val="00CD4070"/>
    <w:rsid w:val="00CD473E"/>
    <w:rsid w:val="00CD4F6F"/>
    <w:rsid w:val="00CD5C42"/>
    <w:rsid w:val="00CD7451"/>
    <w:rsid w:val="00CD78E6"/>
    <w:rsid w:val="00CE0623"/>
    <w:rsid w:val="00CE1907"/>
    <w:rsid w:val="00CE275F"/>
    <w:rsid w:val="00CE2D48"/>
    <w:rsid w:val="00CE340E"/>
    <w:rsid w:val="00CE3742"/>
    <w:rsid w:val="00CE4ADB"/>
    <w:rsid w:val="00CE506A"/>
    <w:rsid w:val="00CE5C45"/>
    <w:rsid w:val="00CF213F"/>
    <w:rsid w:val="00CF2341"/>
    <w:rsid w:val="00CF2785"/>
    <w:rsid w:val="00CF3412"/>
    <w:rsid w:val="00CF36AC"/>
    <w:rsid w:val="00CF4549"/>
    <w:rsid w:val="00CF46F9"/>
    <w:rsid w:val="00CF4EC6"/>
    <w:rsid w:val="00CF5E32"/>
    <w:rsid w:val="00CF677B"/>
    <w:rsid w:val="00CF6DF4"/>
    <w:rsid w:val="00CF6ED3"/>
    <w:rsid w:val="00D0077F"/>
    <w:rsid w:val="00D00C10"/>
    <w:rsid w:val="00D020AF"/>
    <w:rsid w:val="00D02C68"/>
    <w:rsid w:val="00D036A9"/>
    <w:rsid w:val="00D0425F"/>
    <w:rsid w:val="00D04E37"/>
    <w:rsid w:val="00D05EEB"/>
    <w:rsid w:val="00D0641F"/>
    <w:rsid w:val="00D07841"/>
    <w:rsid w:val="00D0793D"/>
    <w:rsid w:val="00D07B1D"/>
    <w:rsid w:val="00D1020E"/>
    <w:rsid w:val="00D106DE"/>
    <w:rsid w:val="00D11884"/>
    <w:rsid w:val="00D11F77"/>
    <w:rsid w:val="00D12B32"/>
    <w:rsid w:val="00D13068"/>
    <w:rsid w:val="00D13F29"/>
    <w:rsid w:val="00D158D6"/>
    <w:rsid w:val="00D16073"/>
    <w:rsid w:val="00D16836"/>
    <w:rsid w:val="00D202E7"/>
    <w:rsid w:val="00D2141D"/>
    <w:rsid w:val="00D22CE7"/>
    <w:rsid w:val="00D233CD"/>
    <w:rsid w:val="00D233E7"/>
    <w:rsid w:val="00D263C4"/>
    <w:rsid w:val="00D30FCF"/>
    <w:rsid w:val="00D31AF9"/>
    <w:rsid w:val="00D31CB9"/>
    <w:rsid w:val="00D32EFD"/>
    <w:rsid w:val="00D33E54"/>
    <w:rsid w:val="00D3455F"/>
    <w:rsid w:val="00D35E9D"/>
    <w:rsid w:val="00D3676C"/>
    <w:rsid w:val="00D36939"/>
    <w:rsid w:val="00D36F2E"/>
    <w:rsid w:val="00D3757F"/>
    <w:rsid w:val="00D40120"/>
    <w:rsid w:val="00D40476"/>
    <w:rsid w:val="00D404FE"/>
    <w:rsid w:val="00D4193F"/>
    <w:rsid w:val="00D437D6"/>
    <w:rsid w:val="00D43AA1"/>
    <w:rsid w:val="00D443C1"/>
    <w:rsid w:val="00D44665"/>
    <w:rsid w:val="00D4614B"/>
    <w:rsid w:val="00D46724"/>
    <w:rsid w:val="00D47B67"/>
    <w:rsid w:val="00D50191"/>
    <w:rsid w:val="00D50ABA"/>
    <w:rsid w:val="00D50DCC"/>
    <w:rsid w:val="00D53B9F"/>
    <w:rsid w:val="00D53CBE"/>
    <w:rsid w:val="00D54EE0"/>
    <w:rsid w:val="00D55A22"/>
    <w:rsid w:val="00D55E75"/>
    <w:rsid w:val="00D56189"/>
    <w:rsid w:val="00D5621E"/>
    <w:rsid w:val="00D56614"/>
    <w:rsid w:val="00D56CC0"/>
    <w:rsid w:val="00D57900"/>
    <w:rsid w:val="00D61119"/>
    <w:rsid w:val="00D663C6"/>
    <w:rsid w:val="00D6664A"/>
    <w:rsid w:val="00D666AD"/>
    <w:rsid w:val="00D671D7"/>
    <w:rsid w:val="00D674E6"/>
    <w:rsid w:val="00D6752C"/>
    <w:rsid w:val="00D675C6"/>
    <w:rsid w:val="00D67825"/>
    <w:rsid w:val="00D67830"/>
    <w:rsid w:val="00D7019A"/>
    <w:rsid w:val="00D70E38"/>
    <w:rsid w:val="00D70F6A"/>
    <w:rsid w:val="00D71A9C"/>
    <w:rsid w:val="00D71E32"/>
    <w:rsid w:val="00D734F2"/>
    <w:rsid w:val="00D73BEA"/>
    <w:rsid w:val="00D74A39"/>
    <w:rsid w:val="00D754CC"/>
    <w:rsid w:val="00D76128"/>
    <w:rsid w:val="00D806C9"/>
    <w:rsid w:val="00D819A6"/>
    <w:rsid w:val="00D82045"/>
    <w:rsid w:val="00D824AB"/>
    <w:rsid w:val="00D83D97"/>
    <w:rsid w:val="00D84BE4"/>
    <w:rsid w:val="00D851A3"/>
    <w:rsid w:val="00D8583F"/>
    <w:rsid w:val="00D85B2A"/>
    <w:rsid w:val="00D85D4D"/>
    <w:rsid w:val="00D86FB2"/>
    <w:rsid w:val="00D873DF"/>
    <w:rsid w:val="00D87EDA"/>
    <w:rsid w:val="00D90B2C"/>
    <w:rsid w:val="00D9177C"/>
    <w:rsid w:val="00D937D2"/>
    <w:rsid w:val="00D9381A"/>
    <w:rsid w:val="00D939F1"/>
    <w:rsid w:val="00D949AC"/>
    <w:rsid w:val="00D94BB8"/>
    <w:rsid w:val="00D9587D"/>
    <w:rsid w:val="00D95FDB"/>
    <w:rsid w:val="00D97037"/>
    <w:rsid w:val="00DA17A8"/>
    <w:rsid w:val="00DA2A11"/>
    <w:rsid w:val="00DA2C34"/>
    <w:rsid w:val="00DA2EF2"/>
    <w:rsid w:val="00DA40F8"/>
    <w:rsid w:val="00DA52F1"/>
    <w:rsid w:val="00DA52F7"/>
    <w:rsid w:val="00DA64EC"/>
    <w:rsid w:val="00DA6AA7"/>
    <w:rsid w:val="00DA6D76"/>
    <w:rsid w:val="00DA7A88"/>
    <w:rsid w:val="00DA7B70"/>
    <w:rsid w:val="00DB002A"/>
    <w:rsid w:val="00DB06F6"/>
    <w:rsid w:val="00DB08E1"/>
    <w:rsid w:val="00DB2BEC"/>
    <w:rsid w:val="00DB384F"/>
    <w:rsid w:val="00DB3CAE"/>
    <w:rsid w:val="00DB4139"/>
    <w:rsid w:val="00DB4477"/>
    <w:rsid w:val="00DB627D"/>
    <w:rsid w:val="00DB6C14"/>
    <w:rsid w:val="00DC06A2"/>
    <w:rsid w:val="00DC0A00"/>
    <w:rsid w:val="00DC160F"/>
    <w:rsid w:val="00DC20EF"/>
    <w:rsid w:val="00DC24DB"/>
    <w:rsid w:val="00DC28BB"/>
    <w:rsid w:val="00DC4735"/>
    <w:rsid w:val="00DC4BB9"/>
    <w:rsid w:val="00DC52A1"/>
    <w:rsid w:val="00DC6160"/>
    <w:rsid w:val="00DC7F0A"/>
    <w:rsid w:val="00DD205C"/>
    <w:rsid w:val="00DD21C5"/>
    <w:rsid w:val="00DD2623"/>
    <w:rsid w:val="00DD3EE9"/>
    <w:rsid w:val="00DD6434"/>
    <w:rsid w:val="00DD6A1F"/>
    <w:rsid w:val="00DD6D04"/>
    <w:rsid w:val="00DD70B8"/>
    <w:rsid w:val="00DE0FCB"/>
    <w:rsid w:val="00DE16DC"/>
    <w:rsid w:val="00DE1E47"/>
    <w:rsid w:val="00DE21C5"/>
    <w:rsid w:val="00DE2736"/>
    <w:rsid w:val="00DE2745"/>
    <w:rsid w:val="00DE3700"/>
    <w:rsid w:val="00DE43FD"/>
    <w:rsid w:val="00DE54BC"/>
    <w:rsid w:val="00DE58D9"/>
    <w:rsid w:val="00DE59BE"/>
    <w:rsid w:val="00DE5DF6"/>
    <w:rsid w:val="00DE622F"/>
    <w:rsid w:val="00DE6411"/>
    <w:rsid w:val="00DF0CD9"/>
    <w:rsid w:val="00DF12E7"/>
    <w:rsid w:val="00DF2572"/>
    <w:rsid w:val="00DF3FFD"/>
    <w:rsid w:val="00DF40C2"/>
    <w:rsid w:val="00DF42A5"/>
    <w:rsid w:val="00DF47E1"/>
    <w:rsid w:val="00DF49DD"/>
    <w:rsid w:val="00DF539D"/>
    <w:rsid w:val="00DF5A1E"/>
    <w:rsid w:val="00DF5C18"/>
    <w:rsid w:val="00DF6D64"/>
    <w:rsid w:val="00DF7EC3"/>
    <w:rsid w:val="00E0050A"/>
    <w:rsid w:val="00E02FD1"/>
    <w:rsid w:val="00E04B13"/>
    <w:rsid w:val="00E0565A"/>
    <w:rsid w:val="00E057C9"/>
    <w:rsid w:val="00E057E5"/>
    <w:rsid w:val="00E06B02"/>
    <w:rsid w:val="00E0727C"/>
    <w:rsid w:val="00E1160A"/>
    <w:rsid w:val="00E11B1B"/>
    <w:rsid w:val="00E11C9E"/>
    <w:rsid w:val="00E146BD"/>
    <w:rsid w:val="00E14D29"/>
    <w:rsid w:val="00E154F7"/>
    <w:rsid w:val="00E154FC"/>
    <w:rsid w:val="00E160A0"/>
    <w:rsid w:val="00E16522"/>
    <w:rsid w:val="00E16710"/>
    <w:rsid w:val="00E16826"/>
    <w:rsid w:val="00E1694D"/>
    <w:rsid w:val="00E20CF9"/>
    <w:rsid w:val="00E237C3"/>
    <w:rsid w:val="00E24F15"/>
    <w:rsid w:val="00E25D25"/>
    <w:rsid w:val="00E25D67"/>
    <w:rsid w:val="00E26669"/>
    <w:rsid w:val="00E267A7"/>
    <w:rsid w:val="00E2735B"/>
    <w:rsid w:val="00E27A92"/>
    <w:rsid w:val="00E27F28"/>
    <w:rsid w:val="00E30AF7"/>
    <w:rsid w:val="00E31245"/>
    <w:rsid w:val="00E34CF4"/>
    <w:rsid w:val="00E3549B"/>
    <w:rsid w:val="00E3600C"/>
    <w:rsid w:val="00E367CA"/>
    <w:rsid w:val="00E36F6A"/>
    <w:rsid w:val="00E37147"/>
    <w:rsid w:val="00E414A7"/>
    <w:rsid w:val="00E41F8A"/>
    <w:rsid w:val="00E43AFA"/>
    <w:rsid w:val="00E45AD1"/>
    <w:rsid w:val="00E46698"/>
    <w:rsid w:val="00E46FC2"/>
    <w:rsid w:val="00E50297"/>
    <w:rsid w:val="00E50B7C"/>
    <w:rsid w:val="00E52577"/>
    <w:rsid w:val="00E536AB"/>
    <w:rsid w:val="00E540F5"/>
    <w:rsid w:val="00E54C3C"/>
    <w:rsid w:val="00E556CA"/>
    <w:rsid w:val="00E56855"/>
    <w:rsid w:val="00E56DA9"/>
    <w:rsid w:val="00E60167"/>
    <w:rsid w:val="00E6025F"/>
    <w:rsid w:val="00E606E7"/>
    <w:rsid w:val="00E60A44"/>
    <w:rsid w:val="00E63B20"/>
    <w:rsid w:val="00E63E5E"/>
    <w:rsid w:val="00E644D2"/>
    <w:rsid w:val="00E64850"/>
    <w:rsid w:val="00E64F2E"/>
    <w:rsid w:val="00E651A7"/>
    <w:rsid w:val="00E654C0"/>
    <w:rsid w:val="00E667F0"/>
    <w:rsid w:val="00E66E83"/>
    <w:rsid w:val="00E67CC1"/>
    <w:rsid w:val="00E700C8"/>
    <w:rsid w:val="00E72023"/>
    <w:rsid w:val="00E7488F"/>
    <w:rsid w:val="00E756CB"/>
    <w:rsid w:val="00E769F4"/>
    <w:rsid w:val="00E81E67"/>
    <w:rsid w:val="00E821BC"/>
    <w:rsid w:val="00E82CF7"/>
    <w:rsid w:val="00E82D27"/>
    <w:rsid w:val="00E85450"/>
    <w:rsid w:val="00E86CC1"/>
    <w:rsid w:val="00E871E2"/>
    <w:rsid w:val="00E91079"/>
    <w:rsid w:val="00E92BF3"/>
    <w:rsid w:val="00E931E1"/>
    <w:rsid w:val="00E94934"/>
    <w:rsid w:val="00E94B89"/>
    <w:rsid w:val="00E97B72"/>
    <w:rsid w:val="00EA131D"/>
    <w:rsid w:val="00EA31D9"/>
    <w:rsid w:val="00EA33C5"/>
    <w:rsid w:val="00EA6320"/>
    <w:rsid w:val="00EA7E08"/>
    <w:rsid w:val="00EB00E2"/>
    <w:rsid w:val="00EB1125"/>
    <w:rsid w:val="00EB1D2D"/>
    <w:rsid w:val="00EB28EB"/>
    <w:rsid w:val="00EB3173"/>
    <w:rsid w:val="00EB397E"/>
    <w:rsid w:val="00EB3F82"/>
    <w:rsid w:val="00EB4B86"/>
    <w:rsid w:val="00EB4E72"/>
    <w:rsid w:val="00EB5B58"/>
    <w:rsid w:val="00EB5CFA"/>
    <w:rsid w:val="00EB7342"/>
    <w:rsid w:val="00EC141B"/>
    <w:rsid w:val="00EC2C01"/>
    <w:rsid w:val="00EC34BC"/>
    <w:rsid w:val="00EC39A2"/>
    <w:rsid w:val="00EC773B"/>
    <w:rsid w:val="00ED029D"/>
    <w:rsid w:val="00ED08CE"/>
    <w:rsid w:val="00ED23C0"/>
    <w:rsid w:val="00ED51BD"/>
    <w:rsid w:val="00ED5309"/>
    <w:rsid w:val="00ED626D"/>
    <w:rsid w:val="00ED6333"/>
    <w:rsid w:val="00ED637B"/>
    <w:rsid w:val="00ED65E1"/>
    <w:rsid w:val="00EE2025"/>
    <w:rsid w:val="00EE3594"/>
    <w:rsid w:val="00EE36CD"/>
    <w:rsid w:val="00EE3A54"/>
    <w:rsid w:val="00EE4206"/>
    <w:rsid w:val="00EE72A8"/>
    <w:rsid w:val="00EE76B0"/>
    <w:rsid w:val="00EE76BD"/>
    <w:rsid w:val="00EF1001"/>
    <w:rsid w:val="00EF1253"/>
    <w:rsid w:val="00EF13F9"/>
    <w:rsid w:val="00EF2063"/>
    <w:rsid w:val="00EF4018"/>
    <w:rsid w:val="00EF409F"/>
    <w:rsid w:val="00EF41F0"/>
    <w:rsid w:val="00EF5022"/>
    <w:rsid w:val="00EF5E6D"/>
    <w:rsid w:val="00EF62B4"/>
    <w:rsid w:val="00EF6577"/>
    <w:rsid w:val="00EF6988"/>
    <w:rsid w:val="00F013E7"/>
    <w:rsid w:val="00F0149F"/>
    <w:rsid w:val="00F024D4"/>
    <w:rsid w:val="00F03847"/>
    <w:rsid w:val="00F0421A"/>
    <w:rsid w:val="00F04A60"/>
    <w:rsid w:val="00F05117"/>
    <w:rsid w:val="00F051AF"/>
    <w:rsid w:val="00F061D0"/>
    <w:rsid w:val="00F06660"/>
    <w:rsid w:val="00F0680C"/>
    <w:rsid w:val="00F0682C"/>
    <w:rsid w:val="00F06CAB"/>
    <w:rsid w:val="00F06E77"/>
    <w:rsid w:val="00F079FD"/>
    <w:rsid w:val="00F10317"/>
    <w:rsid w:val="00F12B20"/>
    <w:rsid w:val="00F12C63"/>
    <w:rsid w:val="00F133F8"/>
    <w:rsid w:val="00F13CD7"/>
    <w:rsid w:val="00F15219"/>
    <w:rsid w:val="00F165C3"/>
    <w:rsid w:val="00F167E7"/>
    <w:rsid w:val="00F20E06"/>
    <w:rsid w:val="00F21280"/>
    <w:rsid w:val="00F23FD4"/>
    <w:rsid w:val="00F243EC"/>
    <w:rsid w:val="00F25348"/>
    <w:rsid w:val="00F25B43"/>
    <w:rsid w:val="00F25E55"/>
    <w:rsid w:val="00F27FD0"/>
    <w:rsid w:val="00F32695"/>
    <w:rsid w:val="00F33102"/>
    <w:rsid w:val="00F33EAE"/>
    <w:rsid w:val="00F343A6"/>
    <w:rsid w:val="00F34546"/>
    <w:rsid w:val="00F36A11"/>
    <w:rsid w:val="00F374F5"/>
    <w:rsid w:val="00F376CD"/>
    <w:rsid w:val="00F40F15"/>
    <w:rsid w:val="00F41008"/>
    <w:rsid w:val="00F41507"/>
    <w:rsid w:val="00F4368C"/>
    <w:rsid w:val="00F438AC"/>
    <w:rsid w:val="00F44BCA"/>
    <w:rsid w:val="00F44D33"/>
    <w:rsid w:val="00F459C2"/>
    <w:rsid w:val="00F474AB"/>
    <w:rsid w:val="00F5032F"/>
    <w:rsid w:val="00F5076D"/>
    <w:rsid w:val="00F51C60"/>
    <w:rsid w:val="00F54121"/>
    <w:rsid w:val="00F545C3"/>
    <w:rsid w:val="00F5486F"/>
    <w:rsid w:val="00F54A5D"/>
    <w:rsid w:val="00F54B16"/>
    <w:rsid w:val="00F54BE7"/>
    <w:rsid w:val="00F57AA8"/>
    <w:rsid w:val="00F6079A"/>
    <w:rsid w:val="00F61029"/>
    <w:rsid w:val="00F6299E"/>
    <w:rsid w:val="00F63136"/>
    <w:rsid w:val="00F638F2"/>
    <w:rsid w:val="00F65D50"/>
    <w:rsid w:val="00F65E7E"/>
    <w:rsid w:val="00F672B5"/>
    <w:rsid w:val="00F67B83"/>
    <w:rsid w:val="00F7050F"/>
    <w:rsid w:val="00F70A99"/>
    <w:rsid w:val="00F70ABF"/>
    <w:rsid w:val="00F7103E"/>
    <w:rsid w:val="00F71AB7"/>
    <w:rsid w:val="00F73411"/>
    <w:rsid w:val="00F73DA5"/>
    <w:rsid w:val="00F77C9D"/>
    <w:rsid w:val="00F832AF"/>
    <w:rsid w:val="00F83E4B"/>
    <w:rsid w:val="00F8552B"/>
    <w:rsid w:val="00F85F81"/>
    <w:rsid w:val="00F869EC"/>
    <w:rsid w:val="00F87234"/>
    <w:rsid w:val="00F900B3"/>
    <w:rsid w:val="00F9084D"/>
    <w:rsid w:val="00F90D1D"/>
    <w:rsid w:val="00F91B90"/>
    <w:rsid w:val="00F93B67"/>
    <w:rsid w:val="00F93DE7"/>
    <w:rsid w:val="00F94209"/>
    <w:rsid w:val="00F95193"/>
    <w:rsid w:val="00F956C6"/>
    <w:rsid w:val="00F96BBE"/>
    <w:rsid w:val="00F974E9"/>
    <w:rsid w:val="00F97C0C"/>
    <w:rsid w:val="00F97E2B"/>
    <w:rsid w:val="00FA02F9"/>
    <w:rsid w:val="00FA09D4"/>
    <w:rsid w:val="00FA0A81"/>
    <w:rsid w:val="00FA1C10"/>
    <w:rsid w:val="00FA260C"/>
    <w:rsid w:val="00FA28EC"/>
    <w:rsid w:val="00FA2F2A"/>
    <w:rsid w:val="00FA34C0"/>
    <w:rsid w:val="00FA48D9"/>
    <w:rsid w:val="00FA57AD"/>
    <w:rsid w:val="00FA5A78"/>
    <w:rsid w:val="00FA6259"/>
    <w:rsid w:val="00FA6F5F"/>
    <w:rsid w:val="00FB031D"/>
    <w:rsid w:val="00FB0CD0"/>
    <w:rsid w:val="00FB18C6"/>
    <w:rsid w:val="00FB19E7"/>
    <w:rsid w:val="00FB2FB2"/>
    <w:rsid w:val="00FB344D"/>
    <w:rsid w:val="00FB3CAA"/>
    <w:rsid w:val="00FB4C22"/>
    <w:rsid w:val="00FB5723"/>
    <w:rsid w:val="00FC0871"/>
    <w:rsid w:val="00FC1ED2"/>
    <w:rsid w:val="00FC5164"/>
    <w:rsid w:val="00FC5431"/>
    <w:rsid w:val="00FC5EBC"/>
    <w:rsid w:val="00FC5F93"/>
    <w:rsid w:val="00FC611B"/>
    <w:rsid w:val="00FC65D5"/>
    <w:rsid w:val="00FD08E0"/>
    <w:rsid w:val="00FD1462"/>
    <w:rsid w:val="00FD1DED"/>
    <w:rsid w:val="00FD22A9"/>
    <w:rsid w:val="00FD4161"/>
    <w:rsid w:val="00FD424B"/>
    <w:rsid w:val="00FD643A"/>
    <w:rsid w:val="00FD6656"/>
    <w:rsid w:val="00FD6A14"/>
    <w:rsid w:val="00FD6E26"/>
    <w:rsid w:val="00FD6FAF"/>
    <w:rsid w:val="00FD7526"/>
    <w:rsid w:val="00FD7841"/>
    <w:rsid w:val="00FE0721"/>
    <w:rsid w:val="00FE15A6"/>
    <w:rsid w:val="00FE1CF8"/>
    <w:rsid w:val="00FE5B9E"/>
    <w:rsid w:val="00FE66D9"/>
    <w:rsid w:val="00FE68D5"/>
    <w:rsid w:val="00FE7342"/>
    <w:rsid w:val="00FF03EA"/>
    <w:rsid w:val="00FF0E69"/>
    <w:rsid w:val="00FF1587"/>
    <w:rsid w:val="00FF2AE0"/>
    <w:rsid w:val="00FF343C"/>
    <w:rsid w:val="00FF41FE"/>
    <w:rsid w:val="00FF4EA1"/>
    <w:rsid w:val="00FF533A"/>
    <w:rsid w:val="00FF56A7"/>
    <w:rsid w:val="00FF58BB"/>
    <w:rsid w:val="00FF59F5"/>
    <w:rsid w:val="00FF6B1D"/>
    <w:rsid w:val="00FF79E8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D069944"/>
  <w15:docId w15:val="{07572AEA-E1B8-4595-A6FC-6B8A4CC0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45E16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445E16"/>
    <w:pPr>
      <w:keepNext/>
      <w:outlineLvl w:val="0"/>
    </w:pPr>
    <w:rPr>
      <w:rFonts w:ascii="Univers (W1)" w:hAnsi="Univers (W1)"/>
      <w:sz w:val="28"/>
    </w:rPr>
  </w:style>
  <w:style w:type="paragraph" w:styleId="berschrift2">
    <w:name w:val="heading 2"/>
    <w:basedOn w:val="Standard"/>
    <w:next w:val="Standard"/>
    <w:qFormat/>
    <w:rsid w:val="00445E16"/>
    <w:pPr>
      <w:keepNext/>
      <w:ind w:right="-1134"/>
      <w:outlineLvl w:val="1"/>
    </w:pPr>
    <w:rPr>
      <w:rFonts w:ascii="Univers (W1)" w:hAnsi="Univers (W1)"/>
      <w:sz w:val="24"/>
    </w:rPr>
  </w:style>
  <w:style w:type="paragraph" w:styleId="berschrift3">
    <w:name w:val="heading 3"/>
    <w:basedOn w:val="Standard"/>
    <w:next w:val="Standard"/>
    <w:qFormat/>
    <w:rsid w:val="00445E16"/>
    <w:pPr>
      <w:keepNext/>
      <w:tabs>
        <w:tab w:val="right" w:pos="4253"/>
      </w:tabs>
      <w:spacing w:line="360" w:lineRule="auto"/>
      <w:ind w:left="2552"/>
      <w:jc w:val="both"/>
      <w:outlineLvl w:val="2"/>
    </w:pPr>
    <w:rPr>
      <w:rFonts w:ascii="Univers (W1)" w:hAnsi="Univers (W1)"/>
      <w:sz w:val="24"/>
    </w:rPr>
  </w:style>
  <w:style w:type="paragraph" w:styleId="berschrift4">
    <w:name w:val="heading 4"/>
    <w:basedOn w:val="Standard"/>
    <w:next w:val="Standard"/>
    <w:qFormat/>
    <w:rsid w:val="00445E16"/>
    <w:pPr>
      <w:keepNext/>
      <w:outlineLvl w:val="3"/>
    </w:pPr>
    <w:rPr>
      <w:rFonts w:ascii="Univers (W1)" w:hAnsi="Univers (W1)"/>
      <w:sz w:val="24"/>
    </w:rPr>
  </w:style>
  <w:style w:type="paragraph" w:styleId="berschrift5">
    <w:name w:val="heading 5"/>
    <w:basedOn w:val="Standard"/>
    <w:next w:val="Standard"/>
    <w:qFormat/>
    <w:rsid w:val="00445E16"/>
    <w:pPr>
      <w:keepNext/>
      <w:outlineLvl w:val="4"/>
    </w:pPr>
    <w:rPr>
      <w:rFonts w:ascii="Univers (W1)" w:hAnsi="Univers (W1)"/>
      <w:b/>
      <w:sz w:val="16"/>
    </w:rPr>
  </w:style>
  <w:style w:type="paragraph" w:styleId="berschrift6">
    <w:name w:val="heading 6"/>
    <w:basedOn w:val="Standard"/>
    <w:next w:val="Standard"/>
    <w:qFormat/>
    <w:rsid w:val="00445E16"/>
    <w:pPr>
      <w:keepNext/>
      <w:ind w:left="1985"/>
      <w:jc w:val="both"/>
      <w:outlineLvl w:val="5"/>
    </w:pPr>
    <w:rPr>
      <w:rFonts w:ascii="Univers (W1)" w:hAnsi="Univers (W1)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45E16"/>
    <w:rPr>
      <w:color w:val="0000FF"/>
      <w:u w:val="single"/>
    </w:rPr>
  </w:style>
  <w:style w:type="paragraph" w:styleId="Textkrper-Zeileneinzug">
    <w:name w:val="Body Text Indent"/>
    <w:basedOn w:val="Standard"/>
    <w:rsid w:val="00445E16"/>
    <w:pPr>
      <w:spacing w:line="360" w:lineRule="auto"/>
      <w:ind w:left="2552"/>
    </w:pPr>
    <w:rPr>
      <w:rFonts w:ascii="Univers (W1)" w:hAnsi="Univers (W1)"/>
      <w:b/>
      <w:sz w:val="24"/>
    </w:rPr>
  </w:style>
  <w:style w:type="paragraph" w:styleId="Textkrper-Einzug2">
    <w:name w:val="Body Text Indent 2"/>
    <w:basedOn w:val="Standard"/>
    <w:rsid w:val="00445E16"/>
    <w:pPr>
      <w:spacing w:line="360" w:lineRule="auto"/>
      <w:ind w:left="2552"/>
    </w:pPr>
    <w:rPr>
      <w:rFonts w:ascii="Univers (W1)" w:hAnsi="Univers (W1)"/>
      <w:sz w:val="24"/>
    </w:rPr>
  </w:style>
  <w:style w:type="paragraph" w:styleId="Textkrper">
    <w:name w:val="Body Text"/>
    <w:basedOn w:val="Standard"/>
    <w:rsid w:val="00445E16"/>
    <w:rPr>
      <w:rFonts w:ascii="Univers (W1)" w:hAnsi="Univers (W1)"/>
      <w:sz w:val="24"/>
    </w:rPr>
  </w:style>
  <w:style w:type="paragraph" w:styleId="Textkrper-Einzug3">
    <w:name w:val="Body Text Indent 3"/>
    <w:basedOn w:val="Standard"/>
    <w:rsid w:val="00445E16"/>
    <w:pPr>
      <w:ind w:left="1134"/>
      <w:jc w:val="both"/>
    </w:pPr>
    <w:rPr>
      <w:sz w:val="24"/>
    </w:rPr>
  </w:style>
  <w:style w:type="paragraph" w:styleId="Textkrper2">
    <w:name w:val="Body Text 2"/>
    <w:basedOn w:val="Standard"/>
    <w:rsid w:val="00445E16"/>
    <w:rPr>
      <w:b/>
      <w:sz w:val="40"/>
    </w:rPr>
  </w:style>
  <w:style w:type="paragraph" w:styleId="Sprechblasentext">
    <w:name w:val="Balloon Text"/>
    <w:basedOn w:val="Standard"/>
    <w:semiHidden/>
    <w:rsid w:val="00325B68"/>
    <w:rPr>
      <w:rFonts w:ascii="Tahoma" w:hAnsi="Tahoma" w:cs="Tahoma"/>
      <w:sz w:val="16"/>
      <w:szCs w:val="16"/>
    </w:rPr>
  </w:style>
  <w:style w:type="paragraph" w:customStyle="1" w:styleId="Flietext">
    <w:name w:val="Fließtext"/>
    <w:rsid w:val="00FF79E8"/>
    <w:pPr>
      <w:spacing w:before="140" w:line="290" w:lineRule="exact"/>
      <w:ind w:right="2835"/>
    </w:pPr>
    <w:rPr>
      <w:rFonts w:ascii="Arial" w:eastAsia="SimSun" w:hAnsi="Arial"/>
      <w:sz w:val="22"/>
    </w:rPr>
  </w:style>
  <w:style w:type="paragraph" w:styleId="Kopfzeile">
    <w:name w:val="header"/>
    <w:basedOn w:val="Standard"/>
    <w:link w:val="KopfzeileZchn"/>
    <w:rsid w:val="00965D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5D8B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965D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5D8B"/>
    <w:rPr>
      <w:rFonts w:ascii="Arial" w:hAnsi="Arial"/>
    </w:rPr>
  </w:style>
  <w:style w:type="paragraph" w:customStyle="1" w:styleId="text">
    <w:name w:val="text"/>
    <w:basedOn w:val="Standard"/>
    <w:rsid w:val="00CA1F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eitenzahl">
    <w:name w:val="page number"/>
    <w:basedOn w:val="Absatz-Standardschriftart"/>
    <w:rsid w:val="00164113"/>
    <w:rPr>
      <w:rFonts w:cs="Times New Roman"/>
    </w:rPr>
  </w:style>
  <w:style w:type="paragraph" w:customStyle="1" w:styleId="Infozeile">
    <w:name w:val="Infozeile"/>
    <w:basedOn w:val="Standard"/>
    <w:rsid w:val="00765046"/>
    <w:pPr>
      <w:autoSpaceDE w:val="0"/>
      <w:autoSpaceDN w:val="0"/>
      <w:jc w:val="both"/>
    </w:pPr>
    <w:rPr>
      <w:rFonts w:ascii="Times New Roman" w:hAnsi="Times New Roman" w:cs="Calibri"/>
      <w:i/>
      <w:iCs/>
      <w:sz w:val="24"/>
      <w:szCs w:val="24"/>
    </w:rPr>
  </w:style>
  <w:style w:type="paragraph" w:customStyle="1" w:styleId="Textkrper-Zeileneinzug1">
    <w:name w:val="Textkörper-Zeileneinzug1"/>
    <w:basedOn w:val="Standard"/>
    <w:rsid w:val="00765046"/>
    <w:pPr>
      <w:spacing w:line="360" w:lineRule="atLeast"/>
      <w:ind w:left="2098"/>
      <w:jc w:val="both"/>
    </w:pPr>
    <w:rPr>
      <w:rFonts w:cs="Arial"/>
      <w:sz w:val="24"/>
      <w:szCs w:val="24"/>
    </w:rPr>
  </w:style>
  <w:style w:type="character" w:styleId="Kommentarzeichen">
    <w:name w:val="annotation reference"/>
    <w:basedOn w:val="Absatz-Standardschriftart"/>
    <w:rsid w:val="00CD0C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0C7C"/>
  </w:style>
  <w:style w:type="character" w:customStyle="1" w:styleId="KommentartextZchn">
    <w:name w:val="Kommentartext Zchn"/>
    <w:basedOn w:val="Absatz-Standardschriftart"/>
    <w:link w:val="Kommentartext"/>
    <w:rsid w:val="00CD0C7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D0C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D0C7C"/>
    <w:rPr>
      <w:rFonts w:ascii="Arial" w:hAnsi="Arial"/>
      <w:b/>
      <w:bCs/>
    </w:rPr>
  </w:style>
  <w:style w:type="character" w:styleId="BesuchterLink">
    <w:name w:val="FollowedHyperlink"/>
    <w:basedOn w:val="Absatz-Standardschriftart"/>
    <w:rsid w:val="00C31A9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A2EF2"/>
    <w:pPr>
      <w:ind w:left="720"/>
      <w:contextualSpacing/>
    </w:pPr>
  </w:style>
  <w:style w:type="character" w:customStyle="1" w:styleId="st">
    <w:name w:val="st"/>
    <w:basedOn w:val="Absatz-Standardschriftart"/>
    <w:rsid w:val="00100F6F"/>
  </w:style>
  <w:style w:type="paragraph" w:customStyle="1" w:styleId="Default">
    <w:name w:val="Default"/>
    <w:rsid w:val="002273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67776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rarbeitung">
    <w:name w:val="Revision"/>
    <w:hidden/>
    <w:uiPriority w:val="99"/>
    <w:semiHidden/>
    <w:rsid w:val="0000458A"/>
    <w:rPr>
      <w:rFonts w:ascii="Arial" w:hAnsi="Arial"/>
    </w:rPr>
  </w:style>
  <w:style w:type="character" w:styleId="Fett">
    <w:name w:val="Strong"/>
    <w:basedOn w:val="Absatz-Standardschriftart"/>
    <w:uiPriority w:val="22"/>
    <w:qFormat/>
    <w:rsid w:val="00A00613"/>
    <w:rPr>
      <w:b/>
      <w:bCs/>
    </w:rPr>
  </w:style>
  <w:style w:type="paragraph" w:styleId="Funotentext">
    <w:name w:val="footnote text"/>
    <w:basedOn w:val="Standard"/>
    <w:link w:val="FunotentextZchn"/>
    <w:semiHidden/>
    <w:unhideWhenUsed/>
    <w:rsid w:val="00A7603D"/>
  </w:style>
  <w:style w:type="character" w:customStyle="1" w:styleId="FunotentextZchn">
    <w:name w:val="Fußnotentext Zchn"/>
    <w:basedOn w:val="Absatz-Standardschriftart"/>
    <w:link w:val="Funotentext"/>
    <w:semiHidden/>
    <w:rsid w:val="00A7603D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A7603D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39271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A3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A33DC"/>
    <w:rPr>
      <w:rFonts w:ascii="Courier New" w:hAnsi="Courier New" w:cs="Courier Ne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397E"/>
    <w:rPr>
      <w:color w:val="605E5C"/>
      <w:shd w:val="clear" w:color="auto" w:fill="E1DFDD"/>
    </w:rPr>
  </w:style>
  <w:style w:type="character" w:customStyle="1" w:styleId="ilfuvd">
    <w:name w:val="ilfuvd"/>
    <w:basedOn w:val="Absatz-Standardschriftart"/>
    <w:rsid w:val="00DA7A88"/>
  </w:style>
  <w:style w:type="character" w:customStyle="1" w:styleId="teaser-links">
    <w:name w:val="teaser-links"/>
    <w:basedOn w:val="Absatz-Standardschriftart"/>
    <w:rsid w:val="0060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8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1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4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hring.group" TargetMode="External"/><Relationship Id="rId13" Type="http://schemas.openxmlformats.org/officeDocument/2006/relationships/hyperlink" Target="mailto:n.gehring@gehring.grou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s-pr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hring.grou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rs-pr.de/presse/20190624_ge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presse@gehring.grou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190624_ge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19aabb_ge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D1995-F0E3-4BF7-B4C8-A6A3C2FB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3889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Lukrative Geschäftsfelder für Möbelspediteure (Gehring Group) Pressemeldung vom 24.06.2019</vt:lpstr>
    </vt:vector>
  </TitlesOfParts>
  <Company>Gehring Group GmbH</Company>
  <LinksUpToDate>false</LinksUpToDate>
  <CharactersWithSpaces>4363</CharactersWithSpaces>
  <SharedDoc>false</SharedDoc>
  <HLinks>
    <vt:vector size="18" baseType="variant">
      <vt:variant>
        <vt:i4>5570580</vt:i4>
      </vt:variant>
      <vt:variant>
        <vt:i4>6</vt:i4>
      </vt:variant>
      <vt:variant>
        <vt:i4>0</vt:i4>
      </vt:variant>
      <vt:variant>
        <vt:i4>5</vt:i4>
      </vt:variant>
      <vt:variant>
        <vt:lpwstr>http://www.albis.com/</vt:lpwstr>
      </vt:variant>
      <vt:variant>
        <vt:lpwstr/>
      </vt:variant>
      <vt:variant>
        <vt:i4>5570580</vt:i4>
      </vt:variant>
      <vt:variant>
        <vt:i4>3</vt:i4>
      </vt:variant>
      <vt:variant>
        <vt:i4>0</vt:i4>
      </vt:variant>
      <vt:variant>
        <vt:i4>5</vt:i4>
      </vt:variant>
      <vt:variant>
        <vt:lpwstr>http://www.albis.com/</vt:lpwstr>
      </vt:variant>
      <vt:variant>
        <vt:lpwstr/>
      </vt:variant>
      <vt:variant>
        <vt:i4>2555997</vt:i4>
      </vt:variant>
      <vt:variant>
        <vt:i4>0</vt:i4>
      </vt:variant>
      <vt:variant>
        <vt:i4>0</vt:i4>
      </vt:variant>
      <vt:variant>
        <vt:i4>5</vt:i4>
      </vt:variant>
      <vt:variant>
        <vt:lpwstr>mailto:axel.sebbesse@albis.com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Lukrative Geschäftsfelder für Möbelspediteure (Gehring Group) Pressemeldung vom 24.06.2019</dc:title>
  <dc:creator>Sabine Sturm</dc:creator>
  <cp:lastModifiedBy>Martina</cp:lastModifiedBy>
  <cp:revision>2</cp:revision>
  <cp:lastPrinted>2019-06-13T11:27:00Z</cp:lastPrinted>
  <dcterms:created xsi:type="dcterms:W3CDTF">2019-06-21T06:13:00Z</dcterms:created>
  <dcterms:modified xsi:type="dcterms:W3CDTF">2019-06-21T06:13:00Z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
Iahfa7ZhxwSnOs4L9Kq98l5/CvVHmZV1yn3vir1KN7Sw2uWUCa8dcX/5ypU/++IsRYIHh7wW
yw==</vt:lpwstr>
  </property>
  <property fmtid="{D5CDD505-2E9C-101B-9397-08002B2CF9AE}" pid="3" name="SGM_SYS_DataCount">
    <vt:i4>1</vt:i4>
  </property>
  <property fmtid="{D5CDD505-2E9C-101B-9397-08002B2CF9AE}" pid="4" name="SGM_SYS_DataOriginalSize">
    <vt:i4>264</vt:i4>
  </property>
</Properties>
</file>