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1B6BB446" w14:textId="77777777">
        <w:tc>
          <w:tcPr>
            <w:tcW w:w="5600" w:type="dxa"/>
          </w:tcPr>
          <w:p w14:paraId="5D302CEA" w14:textId="77777777" w:rsidR="00271989" w:rsidRDefault="00B81BC5">
            <w:pPr>
              <w:widowControl w:val="0"/>
              <w:tabs>
                <w:tab w:val="left" w:pos="3544"/>
              </w:tabs>
              <w:ind w:right="142"/>
              <w:jc w:val="right"/>
              <w:rPr>
                <w:rFonts w:ascii="Arial" w:hAnsi="Arial"/>
                <w:caps/>
                <w:position w:val="34"/>
                <w:sz w:val="28"/>
              </w:rPr>
            </w:pPr>
            <w:bookmarkStart w:id="0" w:name="_Hlk511220666"/>
            <w:bookmarkEnd w:id="0"/>
            <w:r>
              <w:rPr>
                <w:rFonts w:ascii="Arial" w:hAnsi="Arial"/>
                <w:caps/>
                <w:noProof/>
                <w:position w:val="34"/>
                <w:sz w:val="28"/>
              </w:rPr>
              <w:drawing>
                <wp:inline distT="0" distB="0" distL="0" distR="0" wp14:anchorId="02A2241D" wp14:editId="21502F39">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Pr>
                <w:rFonts w:ascii="Arial" w:hAnsi="Arial"/>
                <w:caps/>
                <w:position w:val="34"/>
                <w:sz w:val="28"/>
              </w:rPr>
              <w:t xml:space="preserve">  </w:t>
            </w:r>
            <w:r w:rsidR="00FA31C2">
              <w:rPr>
                <w:rFonts w:ascii="Arial" w:hAnsi="Arial"/>
                <w:caps/>
                <w:noProof/>
                <w:position w:val="34"/>
                <w:sz w:val="28"/>
              </w:rPr>
              <w:drawing>
                <wp:inline distT="0" distB="0" distL="0" distR="0" wp14:anchorId="1C306A83" wp14:editId="0872F50A">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C37EF04"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28D93669"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30091856"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67F76BF0" w14:textId="77777777" w:rsidR="00271989" w:rsidRDefault="00271989">
            <w:pPr>
              <w:pStyle w:val="berschrift1"/>
              <w:tabs>
                <w:tab w:val="clear" w:pos="3544"/>
                <w:tab w:val="left" w:pos="3756"/>
              </w:tabs>
              <w:ind w:right="142"/>
              <w:rPr>
                <w:position w:val="34"/>
                <w:sz w:val="24"/>
              </w:rPr>
            </w:pPr>
          </w:p>
        </w:tc>
        <w:tc>
          <w:tcPr>
            <w:tcW w:w="7133" w:type="dxa"/>
          </w:tcPr>
          <w:p w14:paraId="19F4C815" w14:textId="77777777" w:rsidR="00271989" w:rsidRDefault="00271989">
            <w:pPr>
              <w:ind w:right="142"/>
              <w:rPr>
                <w:rFonts w:ascii="Arial" w:hAnsi="Arial"/>
              </w:rPr>
            </w:pPr>
          </w:p>
        </w:tc>
        <w:tc>
          <w:tcPr>
            <w:tcW w:w="4051" w:type="dxa"/>
          </w:tcPr>
          <w:p w14:paraId="5EAC84B3" w14:textId="77777777" w:rsidR="00271989" w:rsidRDefault="00271989">
            <w:pPr>
              <w:ind w:right="142"/>
              <w:jc w:val="right"/>
              <w:rPr>
                <w:rFonts w:ascii="Arial" w:hAnsi="Arial"/>
              </w:rPr>
            </w:pPr>
          </w:p>
        </w:tc>
      </w:tr>
    </w:tbl>
    <w:p w14:paraId="30AE3245" w14:textId="35A553AE" w:rsidR="00604496" w:rsidRDefault="00604496" w:rsidP="00604496">
      <w:pPr>
        <w:spacing w:line="360" w:lineRule="auto"/>
        <w:jc w:val="right"/>
        <w:rPr>
          <w:rFonts w:ascii="Arial" w:eastAsia="Arial" w:hAnsi="Arial" w:cs="Arial"/>
          <w:sz w:val="22"/>
          <w:szCs w:val="22"/>
        </w:rPr>
      </w:pPr>
      <w:r>
        <w:rPr>
          <w:rFonts w:ascii="Arial" w:eastAsia="Arial" w:hAnsi="Arial" w:cs="Arial"/>
          <w:sz w:val="22"/>
          <w:szCs w:val="22"/>
        </w:rPr>
        <w:t xml:space="preserve">Pirmasens, </w:t>
      </w:r>
      <w:r w:rsidR="003A5530">
        <w:rPr>
          <w:rFonts w:ascii="Arial" w:eastAsia="Arial" w:hAnsi="Arial" w:cs="Arial"/>
          <w:sz w:val="22"/>
          <w:szCs w:val="22"/>
        </w:rPr>
        <w:t>29</w:t>
      </w:r>
      <w:r>
        <w:rPr>
          <w:rFonts w:ascii="Arial" w:eastAsia="Arial" w:hAnsi="Arial" w:cs="Arial"/>
          <w:sz w:val="22"/>
          <w:szCs w:val="22"/>
        </w:rPr>
        <w:t xml:space="preserve">. </w:t>
      </w:r>
      <w:r w:rsidR="00CB14A2">
        <w:rPr>
          <w:rFonts w:ascii="Arial" w:eastAsia="Arial" w:hAnsi="Arial" w:cs="Arial"/>
          <w:sz w:val="22"/>
          <w:szCs w:val="22"/>
        </w:rPr>
        <w:t>März</w:t>
      </w:r>
      <w:r w:rsidR="00F52E84">
        <w:rPr>
          <w:rFonts w:ascii="Arial" w:eastAsia="Arial" w:hAnsi="Arial" w:cs="Arial"/>
          <w:sz w:val="22"/>
          <w:szCs w:val="22"/>
        </w:rPr>
        <w:t xml:space="preserve"> </w:t>
      </w:r>
      <w:r>
        <w:rPr>
          <w:rFonts w:ascii="Arial" w:eastAsia="Arial" w:hAnsi="Arial" w:cs="Arial"/>
          <w:sz w:val="22"/>
          <w:szCs w:val="22"/>
        </w:rPr>
        <w:t>201</w:t>
      </w:r>
      <w:r w:rsidR="0040489F">
        <w:rPr>
          <w:rFonts w:ascii="Arial" w:eastAsia="Arial" w:hAnsi="Arial" w:cs="Arial"/>
          <w:sz w:val="22"/>
          <w:szCs w:val="22"/>
        </w:rPr>
        <w:t>9</w:t>
      </w:r>
    </w:p>
    <w:p w14:paraId="1FBC3780" w14:textId="7EFACA25" w:rsidR="00FE752B" w:rsidRPr="001A1DCE" w:rsidRDefault="00FE752B" w:rsidP="00FE752B">
      <w:pPr>
        <w:spacing w:before="120" w:line="440" w:lineRule="atLeast"/>
        <w:jc w:val="both"/>
        <w:rPr>
          <w:rFonts w:ascii="Arial" w:hAnsi="Arial" w:cs="Arial"/>
          <w:b/>
          <w:bCs/>
          <w:sz w:val="34"/>
          <w:szCs w:val="34"/>
        </w:rPr>
      </w:pPr>
      <w:bookmarkStart w:id="1" w:name="OLE_LINK1"/>
      <w:bookmarkStart w:id="2" w:name="OLE_LINK2"/>
      <w:bookmarkStart w:id="3" w:name="OLE_LINK3"/>
      <w:bookmarkStart w:id="4" w:name="OLE_LINK4"/>
      <w:r w:rsidRPr="001A1DCE">
        <w:rPr>
          <w:rFonts w:ascii="Arial" w:hAnsi="Arial" w:cs="Arial"/>
          <w:b/>
          <w:bCs/>
          <w:sz w:val="34"/>
          <w:szCs w:val="34"/>
        </w:rPr>
        <w:t xml:space="preserve">Forum ALTE POST: Offene Veranstaltungen im </w:t>
      </w:r>
      <w:r w:rsidR="00CB14A2">
        <w:rPr>
          <w:rFonts w:ascii="Arial" w:hAnsi="Arial" w:cs="Arial"/>
          <w:b/>
          <w:bCs/>
          <w:sz w:val="34"/>
          <w:szCs w:val="34"/>
        </w:rPr>
        <w:t>April</w:t>
      </w:r>
      <w:r w:rsidRPr="001A1DCE">
        <w:rPr>
          <w:rFonts w:ascii="Arial" w:hAnsi="Arial" w:cs="Arial"/>
          <w:b/>
          <w:bCs/>
          <w:sz w:val="34"/>
          <w:szCs w:val="34"/>
        </w:rPr>
        <w:t xml:space="preserve"> 2019</w:t>
      </w:r>
    </w:p>
    <w:p w14:paraId="7893BAFC" w14:textId="6F135955" w:rsidR="00E63AC2" w:rsidRPr="00E63AC2" w:rsidRDefault="00E63AC2" w:rsidP="00E63AC2">
      <w:pPr>
        <w:pStyle w:val="Kopfzeile"/>
        <w:tabs>
          <w:tab w:val="left" w:pos="8100"/>
        </w:tabs>
        <w:suppressAutoHyphens/>
        <w:spacing w:line="360" w:lineRule="atLeast"/>
        <w:jc w:val="both"/>
        <w:rPr>
          <w:rFonts w:cs="Arial"/>
          <w:bCs/>
          <w:szCs w:val="24"/>
        </w:rPr>
      </w:pPr>
    </w:p>
    <w:p w14:paraId="5DFADAC9" w14:textId="28945C00" w:rsidR="00467B1B" w:rsidRPr="003B769E" w:rsidRDefault="00467B1B" w:rsidP="00DE0349">
      <w:pPr>
        <w:pStyle w:val="Kopfzeile"/>
        <w:numPr>
          <w:ilvl w:val="0"/>
          <w:numId w:val="43"/>
        </w:numPr>
        <w:tabs>
          <w:tab w:val="left" w:pos="8100"/>
        </w:tabs>
        <w:suppressAutoHyphens/>
        <w:spacing w:line="360" w:lineRule="atLeast"/>
        <w:jc w:val="both"/>
        <w:rPr>
          <w:rFonts w:cs="Arial"/>
          <w:bCs/>
          <w:szCs w:val="24"/>
        </w:rPr>
      </w:pPr>
      <w:r>
        <w:rPr>
          <w:rFonts w:cs="Arial"/>
          <w:b/>
          <w:bCs/>
          <w:szCs w:val="24"/>
        </w:rPr>
        <w:t xml:space="preserve">Pirmasenser Kulturzentrum bietet zur kommenden </w:t>
      </w:r>
      <w:r w:rsidRPr="00F52E84">
        <w:rPr>
          <w:rFonts w:cs="Arial"/>
          <w:b/>
          <w:bCs/>
          <w:szCs w:val="24"/>
        </w:rPr>
        <w:t>Wechselausstellung „</w:t>
      </w:r>
      <w:r>
        <w:rPr>
          <w:rFonts w:cs="Arial"/>
          <w:b/>
          <w:bCs/>
          <w:szCs w:val="24"/>
        </w:rPr>
        <w:t>Der Zeit voraus: 100 Jahre Bauhaus</w:t>
      </w:r>
      <w:r w:rsidRPr="00F52E84">
        <w:rPr>
          <w:rFonts w:cs="Arial"/>
          <w:b/>
          <w:bCs/>
          <w:szCs w:val="24"/>
        </w:rPr>
        <w:t xml:space="preserve">“ </w:t>
      </w:r>
      <w:r>
        <w:rPr>
          <w:rFonts w:cs="Arial"/>
          <w:b/>
          <w:bCs/>
          <w:szCs w:val="24"/>
        </w:rPr>
        <w:t xml:space="preserve">offene Führungen sowie </w:t>
      </w:r>
      <w:proofErr w:type="spellStart"/>
      <w:r>
        <w:rPr>
          <w:rFonts w:cs="Arial"/>
          <w:b/>
          <w:bCs/>
          <w:szCs w:val="24"/>
        </w:rPr>
        <w:t>Kuratoren</w:t>
      </w:r>
      <w:r w:rsidR="003B769E">
        <w:rPr>
          <w:rFonts w:cs="Arial"/>
          <w:b/>
          <w:bCs/>
          <w:szCs w:val="24"/>
        </w:rPr>
        <w:t>rundgang</w:t>
      </w:r>
      <w:proofErr w:type="spellEnd"/>
      <w:r>
        <w:rPr>
          <w:rFonts w:cs="Arial"/>
          <w:b/>
          <w:bCs/>
          <w:szCs w:val="24"/>
        </w:rPr>
        <w:t xml:space="preserve"> mit anschließendem Film</w:t>
      </w:r>
      <w:r w:rsidR="003B769E">
        <w:rPr>
          <w:rFonts w:cs="Arial"/>
          <w:b/>
          <w:bCs/>
          <w:szCs w:val="24"/>
        </w:rPr>
        <w:t>beitrag</w:t>
      </w:r>
      <w:r>
        <w:rPr>
          <w:rFonts w:cs="Arial"/>
          <w:b/>
          <w:bCs/>
          <w:szCs w:val="24"/>
        </w:rPr>
        <w:t xml:space="preserve"> </w:t>
      </w:r>
    </w:p>
    <w:p w14:paraId="5E9A4730" w14:textId="793A3850" w:rsidR="003B769E" w:rsidRPr="00467B1B" w:rsidRDefault="003B769E" w:rsidP="00DE0349">
      <w:pPr>
        <w:pStyle w:val="Kopfzeile"/>
        <w:numPr>
          <w:ilvl w:val="0"/>
          <w:numId w:val="43"/>
        </w:numPr>
        <w:tabs>
          <w:tab w:val="left" w:pos="8100"/>
        </w:tabs>
        <w:suppressAutoHyphens/>
        <w:spacing w:line="360" w:lineRule="atLeast"/>
        <w:jc w:val="both"/>
        <w:rPr>
          <w:rFonts w:cs="Arial"/>
          <w:bCs/>
          <w:szCs w:val="24"/>
        </w:rPr>
      </w:pPr>
      <w:r>
        <w:rPr>
          <w:rFonts w:cs="Arial"/>
          <w:b/>
          <w:bCs/>
          <w:szCs w:val="24"/>
        </w:rPr>
        <w:t>„Kunst-Werk“ für Kinder ab sechs Jahren zum Thema Hochdruck</w:t>
      </w:r>
    </w:p>
    <w:bookmarkEnd w:id="1"/>
    <w:bookmarkEnd w:id="2"/>
    <w:bookmarkEnd w:id="3"/>
    <w:bookmarkEnd w:id="4"/>
    <w:p w14:paraId="0D72A2C0" w14:textId="77777777" w:rsidR="000A1145" w:rsidRDefault="000A1145" w:rsidP="00FE752B">
      <w:pPr>
        <w:pStyle w:val="Kopfzeile"/>
        <w:tabs>
          <w:tab w:val="left" w:pos="8100"/>
        </w:tabs>
        <w:suppressAutoHyphens/>
        <w:spacing w:line="360" w:lineRule="atLeast"/>
        <w:jc w:val="both"/>
        <w:rPr>
          <w:rFonts w:cs="Arial"/>
          <w:bCs/>
          <w:szCs w:val="24"/>
        </w:rPr>
      </w:pPr>
    </w:p>
    <w:p w14:paraId="512EEE28" w14:textId="49F6B188" w:rsidR="005E3F38" w:rsidRDefault="00CB14A2" w:rsidP="00FE752B">
      <w:pPr>
        <w:pStyle w:val="Kopfzeile"/>
        <w:tabs>
          <w:tab w:val="left" w:pos="8100"/>
        </w:tabs>
        <w:suppressAutoHyphens/>
        <w:spacing w:line="360" w:lineRule="atLeast"/>
        <w:jc w:val="both"/>
        <w:rPr>
          <w:rFonts w:cs="Arial"/>
          <w:bCs/>
          <w:szCs w:val="24"/>
        </w:rPr>
      </w:pPr>
      <w:r>
        <w:rPr>
          <w:rFonts w:cs="Arial"/>
          <w:bCs/>
          <w:szCs w:val="24"/>
        </w:rPr>
        <w:t xml:space="preserve">Vor genau hundert Jahren gründete Walter Gropius in Weimar mit Bauhaus eine der einflussreichsten ästhetischen Kunstbewegungen des 20. Jahrhunderts. Auch im westpfälzischen Pirmasens findet sich die Formensprache dieser Kunstschule wieder, wie die neue Wechselausstellung „Der Zeit voraus: 100 Jahre Bauhaus“ beweist, die vom 13. April bis </w:t>
      </w:r>
      <w:bookmarkStart w:id="5" w:name="_GoBack"/>
      <w:bookmarkEnd w:id="5"/>
      <w:r>
        <w:rPr>
          <w:rFonts w:cs="Arial"/>
          <w:bCs/>
          <w:szCs w:val="24"/>
        </w:rPr>
        <w:t xml:space="preserve">9. Juni 2019 im Forum ALTE POST gastiert. Sie steht auch im Mittelpunkt der monatlichen Veranstaltungsreihen </w:t>
      </w:r>
      <w:r w:rsidR="00DA2460">
        <w:rPr>
          <w:rFonts w:cs="Arial"/>
          <w:bCs/>
          <w:szCs w:val="24"/>
        </w:rPr>
        <w:t xml:space="preserve">des Pirmasenser Kulturzentrums </w:t>
      </w:r>
      <w:r>
        <w:rPr>
          <w:rFonts w:cs="Arial"/>
          <w:bCs/>
          <w:szCs w:val="24"/>
        </w:rPr>
        <w:t>„Kunst am Sonntag“, „Kunst-Stück“</w:t>
      </w:r>
      <w:r w:rsidR="00467B1B">
        <w:rPr>
          <w:rFonts w:cs="Arial"/>
          <w:bCs/>
          <w:szCs w:val="24"/>
        </w:rPr>
        <w:t xml:space="preserve">, „Kunst mit Kind“ und „Kunstpause“ </w:t>
      </w:r>
      <w:r w:rsidR="00DA2460">
        <w:rPr>
          <w:rFonts w:cs="Arial"/>
          <w:bCs/>
          <w:szCs w:val="24"/>
        </w:rPr>
        <w:t>im April</w:t>
      </w:r>
      <w:r w:rsidR="00467B1B">
        <w:rPr>
          <w:rFonts w:cs="Arial"/>
          <w:bCs/>
          <w:szCs w:val="24"/>
        </w:rPr>
        <w:t xml:space="preserve">. </w:t>
      </w:r>
    </w:p>
    <w:p w14:paraId="31D8E5A9" w14:textId="758A2EB6" w:rsidR="00467B1B" w:rsidRDefault="00957646" w:rsidP="005E3F38">
      <w:pPr>
        <w:pStyle w:val="Kopfzeile"/>
        <w:tabs>
          <w:tab w:val="left" w:pos="8100"/>
        </w:tabs>
        <w:suppressAutoHyphens/>
        <w:spacing w:before="120" w:line="360" w:lineRule="atLeast"/>
        <w:jc w:val="both"/>
        <w:rPr>
          <w:rFonts w:cs="Arial"/>
          <w:bCs/>
          <w:szCs w:val="24"/>
        </w:rPr>
      </w:pPr>
      <w:r>
        <w:rPr>
          <w:rFonts w:cs="Arial"/>
          <w:bCs/>
          <w:szCs w:val="24"/>
        </w:rPr>
        <w:t xml:space="preserve">Die </w:t>
      </w:r>
      <w:proofErr w:type="spellStart"/>
      <w:r w:rsidR="00467B1B">
        <w:rPr>
          <w:rFonts w:cs="Arial"/>
          <w:bCs/>
          <w:szCs w:val="24"/>
        </w:rPr>
        <w:t>Workshopreihe</w:t>
      </w:r>
      <w:proofErr w:type="spellEnd"/>
      <w:r w:rsidR="00467B1B">
        <w:rPr>
          <w:rFonts w:cs="Arial"/>
          <w:bCs/>
          <w:szCs w:val="24"/>
        </w:rPr>
        <w:t xml:space="preserve"> „Kunst-Werk“ </w:t>
      </w:r>
      <w:r>
        <w:rPr>
          <w:rFonts w:cs="Arial"/>
          <w:bCs/>
          <w:szCs w:val="24"/>
        </w:rPr>
        <w:t xml:space="preserve">für </w:t>
      </w:r>
      <w:r w:rsidR="003B769E">
        <w:rPr>
          <w:rFonts w:cs="Arial"/>
          <w:bCs/>
          <w:szCs w:val="24"/>
        </w:rPr>
        <w:t xml:space="preserve">Kinder ab sechs Jahren </w:t>
      </w:r>
      <w:r>
        <w:rPr>
          <w:rFonts w:cs="Arial"/>
          <w:bCs/>
          <w:szCs w:val="24"/>
        </w:rPr>
        <w:t xml:space="preserve">beschäftigt sich </w:t>
      </w:r>
      <w:r w:rsidR="003B769E">
        <w:rPr>
          <w:rFonts w:cs="Arial"/>
          <w:bCs/>
          <w:szCs w:val="24"/>
        </w:rPr>
        <w:t>künstlerisch-kreativ mit Hochdruck-Technik.</w:t>
      </w:r>
    </w:p>
    <w:p w14:paraId="06B9C45F" w14:textId="77777777" w:rsidR="004337F5" w:rsidRDefault="004337F5" w:rsidP="00FE752B">
      <w:pPr>
        <w:pStyle w:val="Kopfzeile"/>
        <w:tabs>
          <w:tab w:val="left" w:pos="8100"/>
        </w:tabs>
        <w:suppressAutoHyphens/>
        <w:spacing w:line="360" w:lineRule="atLeast"/>
        <w:jc w:val="both"/>
        <w:rPr>
          <w:rFonts w:cs="Arial"/>
          <w:bCs/>
          <w:szCs w:val="24"/>
        </w:rPr>
      </w:pPr>
    </w:p>
    <w:p w14:paraId="1701CDBF" w14:textId="77777777" w:rsidR="00FE752B" w:rsidRPr="000A1145" w:rsidRDefault="00FE752B" w:rsidP="00FE752B">
      <w:pPr>
        <w:pStyle w:val="Kopfzeile"/>
        <w:tabs>
          <w:tab w:val="left" w:pos="8100"/>
        </w:tabs>
        <w:suppressAutoHyphens/>
        <w:spacing w:line="360" w:lineRule="atLeast"/>
        <w:jc w:val="both"/>
        <w:rPr>
          <w:b/>
        </w:rPr>
      </w:pPr>
      <w:r w:rsidRPr="000A1145">
        <w:rPr>
          <w:b/>
        </w:rPr>
        <w:t>Die Termine in der Übersicht:</w:t>
      </w:r>
    </w:p>
    <w:p w14:paraId="7F439E97" w14:textId="1E5C5561" w:rsidR="003B769E" w:rsidRDefault="003B769E" w:rsidP="003B769E">
      <w:pPr>
        <w:pStyle w:val="Kopfzeile"/>
        <w:tabs>
          <w:tab w:val="left" w:pos="8100"/>
        </w:tabs>
        <w:suppressAutoHyphens/>
        <w:spacing w:line="360" w:lineRule="atLeast"/>
        <w:jc w:val="both"/>
      </w:pPr>
      <w:r w:rsidRPr="00E71AB6">
        <w:rPr>
          <w:b/>
        </w:rPr>
        <w:t>„Kunst-Werk“</w:t>
      </w:r>
      <w:r>
        <w:t xml:space="preserve"> am </w:t>
      </w:r>
      <w:r w:rsidRPr="00E71AB6">
        <w:t xml:space="preserve">Freitag, </w:t>
      </w:r>
      <w:r w:rsidR="00C56A92">
        <w:t>12</w:t>
      </w:r>
      <w:r w:rsidRPr="00E71AB6">
        <w:t xml:space="preserve">. </w:t>
      </w:r>
      <w:r w:rsidR="00C56A92">
        <w:t xml:space="preserve">April </w:t>
      </w:r>
      <w:r w:rsidRPr="00E71AB6">
        <w:t>2019, 15.00 Uhr</w:t>
      </w:r>
      <w:r>
        <w:t xml:space="preserve"> – für Kinder ab </w:t>
      </w:r>
      <w:r w:rsidR="00C56A92">
        <w:t>sechs</w:t>
      </w:r>
      <w:r>
        <w:t xml:space="preserve"> Jahren</w:t>
      </w:r>
    </w:p>
    <w:p w14:paraId="6028008A" w14:textId="4312ACD7" w:rsidR="003B769E" w:rsidRPr="00CC35BB" w:rsidRDefault="00C56A92" w:rsidP="003B769E">
      <w:pPr>
        <w:pStyle w:val="Kopfzeile"/>
        <w:tabs>
          <w:tab w:val="left" w:pos="8100"/>
        </w:tabs>
        <w:suppressAutoHyphens/>
        <w:spacing w:line="360" w:lineRule="atLeast"/>
        <w:jc w:val="both"/>
      </w:pPr>
      <w:r>
        <w:t>Im April</w:t>
      </w:r>
      <w:proofErr w:type="gramStart"/>
      <w:r>
        <w:t>-„</w:t>
      </w:r>
      <w:proofErr w:type="gramEnd"/>
      <w:r>
        <w:t>Kunst-Werk“ arbeiten die Teilnehmer mit dem Hochdruck-Verfahren, dem ältesten Druckverfahren, bei dem die zu druckenden Teile höher sind als die nicht zu druckenden Bereiche. Dabei werden gemeinsam Blumen</w:t>
      </w:r>
      <w:r w:rsidR="0031722A">
        <w:t>- und Tier</w:t>
      </w:r>
      <w:r>
        <w:t>motive gestaltet.</w:t>
      </w:r>
    </w:p>
    <w:p w14:paraId="77BB2E29" w14:textId="77777777" w:rsidR="003B769E" w:rsidRDefault="003B769E" w:rsidP="003B769E">
      <w:pPr>
        <w:pStyle w:val="Kopfzeile"/>
        <w:tabs>
          <w:tab w:val="left" w:pos="8100"/>
        </w:tabs>
        <w:suppressAutoHyphens/>
        <w:spacing w:line="360" w:lineRule="atLeast"/>
        <w:jc w:val="both"/>
      </w:pPr>
      <w:r w:rsidRPr="0087404B">
        <w:t xml:space="preserve">Preis: 3 Euro zzgl. 2 Euro Materialkosten pro Person. </w:t>
      </w:r>
      <w:r>
        <w:t xml:space="preserve">Dauer: 90 Minuten. Um eine </w:t>
      </w:r>
      <w:r w:rsidRPr="0087404B">
        <w:t>Anmeldung telefonisch unter 0 63 31 / 239 27 16 oder per Mail</w:t>
      </w:r>
      <w:r>
        <w:t xml:space="preserve"> an </w:t>
      </w:r>
      <w:hyperlink r:id="rId10" w:history="1">
        <w:r w:rsidRPr="004D2838">
          <w:rPr>
            <w:rStyle w:val="Hyperlink"/>
          </w:rPr>
          <w:t>altepost@pirmasens.de</w:t>
        </w:r>
      </w:hyperlink>
      <w:r>
        <w:t xml:space="preserve"> wird gebeten</w:t>
      </w:r>
      <w:r w:rsidRPr="0087404B">
        <w:t>.</w:t>
      </w:r>
    </w:p>
    <w:p w14:paraId="14209D45" w14:textId="16080E02" w:rsidR="003B769E" w:rsidRDefault="003B769E" w:rsidP="003B769E">
      <w:pPr>
        <w:pStyle w:val="Kopfzeile"/>
        <w:tabs>
          <w:tab w:val="left" w:pos="8100"/>
        </w:tabs>
        <w:suppressAutoHyphens/>
        <w:spacing w:before="60" w:line="360" w:lineRule="atLeast"/>
        <w:jc w:val="both"/>
      </w:pPr>
      <w:r w:rsidRPr="00CC35BB">
        <w:rPr>
          <w:b/>
        </w:rPr>
        <w:t>„Kunst am Sonntag“</w:t>
      </w:r>
      <w:r>
        <w:t xml:space="preserve"> am Sonntag, 1</w:t>
      </w:r>
      <w:r w:rsidR="00C56A92">
        <w:t>4</w:t>
      </w:r>
      <w:r>
        <w:t xml:space="preserve">. </w:t>
      </w:r>
      <w:r w:rsidR="00C56A92">
        <w:t xml:space="preserve">April </w:t>
      </w:r>
      <w:r>
        <w:t>2019, 14.00 Uhr</w:t>
      </w:r>
    </w:p>
    <w:p w14:paraId="423E21A1" w14:textId="3D6E837D" w:rsidR="003B769E" w:rsidRDefault="00C56A92" w:rsidP="003B769E">
      <w:pPr>
        <w:pStyle w:val="Kopfzeile"/>
        <w:tabs>
          <w:tab w:val="left" w:pos="8100"/>
        </w:tabs>
        <w:suppressAutoHyphens/>
        <w:spacing w:line="360" w:lineRule="atLeast"/>
        <w:jc w:val="both"/>
      </w:pPr>
      <w:proofErr w:type="spellStart"/>
      <w:r>
        <w:t>Kuratorenführung</w:t>
      </w:r>
      <w:proofErr w:type="spellEnd"/>
      <w:r>
        <w:t xml:space="preserve"> </w:t>
      </w:r>
      <w:r w:rsidR="0031722A">
        <w:t>durch „Der Zeit voraus: 100 Jahre Bauhaus“</w:t>
      </w:r>
    </w:p>
    <w:p w14:paraId="787AC0AD" w14:textId="53B7189E" w:rsidR="00C56A92" w:rsidRDefault="00C56A92" w:rsidP="00C56A92">
      <w:pPr>
        <w:pStyle w:val="Kopfzeile"/>
        <w:tabs>
          <w:tab w:val="left" w:pos="8100"/>
        </w:tabs>
        <w:suppressAutoHyphens/>
        <w:spacing w:line="360" w:lineRule="atLeast"/>
        <w:jc w:val="both"/>
      </w:pPr>
      <w:r>
        <w:t>Preis: 6 Euro (ermäßigt 4 Euro) zzgl. 1,50 Euro Führungsgebühr. Dauer: 60 Minuten. Eine Anmeldung ist nicht erforderlich. Treffpunkt: kurz vor Beginn im Foyer des Forum ALTE POST.</w:t>
      </w:r>
    </w:p>
    <w:p w14:paraId="55291AA6" w14:textId="77777777" w:rsidR="0031722A" w:rsidRDefault="0031722A" w:rsidP="0031722A">
      <w:pPr>
        <w:pStyle w:val="Kopfzeile"/>
        <w:tabs>
          <w:tab w:val="left" w:pos="8100"/>
        </w:tabs>
        <w:suppressAutoHyphens/>
        <w:spacing w:line="360" w:lineRule="atLeast"/>
        <w:jc w:val="both"/>
      </w:pPr>
      <w:r>
        <w:t xml:space="preserve">Im Anschluss an die Führung wird der Dokumentarfilm „Bauhaus: Modell und Mythos“ von Kerstin Stutterheim und Niels </w:t>
      </w:r>
      <w:proofErr w:type="spellStart"/>
      <w:r>
        <w:t>Holbrinker</w:t>
      </w:r>
      <w:proofErr w:type="spellEnd"/>
      <w:r>
        <w:t xml:space="preserve"> gezeigt (Dauer: 104 Minuten). </w:t>
      </w:r>
    </w:p>
    <w:p w14:paraId="3B088761" w14:textId="0447E501" w:rsidR="0031722A" w:rsidRDefault="0031722A" w:rsidP="0031722A">
      <w:pPr>
        <w:pStyle w:val="Kopfzeile"/>
        <w:tabs>
          <w:tab w:val="left" w:pos="8100"/>
        </w:tabs>
        <w:suppressAutoHyphens/>
        <w:spacing w:line="360" w:lineRule="atLeast"/>
        <w:jc w:val="both"/>
      </w:pPr>
      <w:r>
        <w:t xml:space="preserve">Der Eintritt ist frei. </w:t>
      </w:r>
    </w:p>
    <w:p w14:paraId="190E0C26" w14:textId="77777777" w:rsidR="00513A1B" w:rsidRDefault="00513A1B">
      <w:pPr>
        <w:rPr>
          <w:rFonts w:ascii="Arial" w:hAnsi="Arial"/>
          <w:b/>
        </w:rPr>
      </w:pPr>
      <w:r>
        <w:rPr>
          <w:b/>
        </w:rPr>
        <w:br w:type="page"/>
      </w:r>
    </w:p>
    <w:p w14:paraId="29AB90ED" w14:textId="30F09843" w:rsidR="003B769E" w:rsidRDefault="003B769E" w:rsidP="00C56A92">
      <w:pPr>
        <w:pStyle w:val="Kopfzeile"/>
        <w:tabs>
          <w:tab w:val="left" w:pos="8100"/>
        </w:tabs>
        <w:suppressAutoHyphens/>
        <w:spacing w:before="60" w:line="360" w:lineRule="atLeast"/>
        <w:jc w:val="both"/>
      </w:pPr>
      <w:r>
        <w:rPr>
          <w:b/>
        </w:rPr>
        <w:lastRenderedPageBreak/>
        <w:t>„</w:t>
      </w:r>
      <w:r w:rsidRPr="0087404B">
        <w:rPr>
          <w:b/>
        </w:rPr>
        <w:t>Kunst mit Kind</w:t>
      </w:r>
      <w:r>
        <w:rPr>
          <w:b/>
        </w:rPr>
        <w:t>“</w:t>
      </w:r>
      <w:r>
        <w:t xml:space="preserve"> am </w:t>
      </w:r>
      <w:r w:rsidRPr="000B1446">
        <w:t xml:space="preserve">Dienstag, </w:t>
      </w:r>
      <w:r w:rsidR="00C56A92">
        <w:t>16</w:t>
      </w:r>
      <w:r w:rsidRPr="000B1446">
        <w:t xml:space="preserve">. </w:t>
      </w:r>
      <w:r w:rsidR="00C56A92">
        <w:t xml:space="preserve">April </w:t>
      </w:r>
      <w:r w:rsidRPr="000B1446">
        <w:t>2019, 10.30 Uhr</w:t>
      </w:r>
    </w:p>
    <w:p w14:paraId="35E39D27" w14:textId="49168D24" w:rsidR="003B769E" w:rsidRDefault="003B769E" w:rsidP="003B769E">
      <w:pPr>
        <w:pStyle w:val="Kopfzeile"/>
        <w:tabs>
          <w:tab w:val="left" w:pos="8100"/>
        </w:tabs>
        <w:suppressAutoHyphens/>
        <w:spacing w:line="360" w:lineRule="atLeast"/>
        <w:jc w:val="both"/>
      </w:pPr>
      <w:r>
        <w:t>Führung für Eltern mit Kleinkindern im Tragetuch oder Buggy</w:t>
      </w:r>
      <w:r w:rsidR="00957646">
        <w:t xml:space="preserve"> durch die aktuelle Wechselausstellung „Der Zeit voraus: 100 Jahre Bauhaus“</w:t>
      </w:r>
      <w:r>
        <w:t xml:space="preserve">. Das Tempo variiert dabei je nach Bedarf, die Kinder können nach Herzenslust brabbeln und quäken.  </w:t>
      </w:r>
    </w:p>
    <w:p w14:paraId="7810BED3" w14:textId="77777777" w:rsidR="003B769E" w:rsidRDefault="003B769E" w:rsidP="003B769E">
      <w:pPr>
        <w:pStyle w:val="Kopfzeile"/>
        <w:tabs>
          <w:tab w:val="left" w:pos="8100"/>
        </w:tabs>
        <w:suppressAutoHyphens/>
        <w:spacing w:line="360" w:lineRule="atLeast"/>
        <w:jc w:val="both"/>
      </w:pPr>
      <w:r>
        <w:t>Preis: 6 Euro (ermäßigt 4 Euro) zzgl. 1,50 Euro Führungsgebühr. Dauer: 60 Minuten. Eine Anmeldung ist nicht erforderlich. Treffpunkt: kurz vor Beginn im Foyer des Forum ALTE POST.</w:t>
      </w:r>
    </w:p>
    <w:p w14:paraId="3575A6CE" w14:textId="5A91EEF0" w:rsidR="003B769E" w:rsidRDefault="003B769E" w:rsidP="003B769E">
      <w:pPr>
        <w:pStyle w:val="Kopfzeile"/>
        <w:tabs>
          <w:tab w:val="left" w:pos="8100"/>
        </w:tabs>
        <w:suppressAutoHyphens/>
        <w:spacing w:before="60" w:line="360" w:lineRule="atLeast"/>
        <w:jc w:val="both"/>
      </w:pPr>
      <w:r w:rsidRPr="00962328">
        <w:rPr>
          <w:b/>
        </w:rPr>
        <w:t>„Kunst-Pause“</w:t>
      </w:r>
      <w:r>
        <w:t xml:space="preserve"> am </w:t>
      </w:r>
      <w:r w:rsidRPr="00962328">
        <w:t>Mittwoch,</w:t>
      </w:r>
      <w:r w:rsidR="00C56A92">
        <w:t xml:space="preserve"> 17</w:t>
      </w:r>
      <w:r w:rsidRPr="00962328">
        <w:t xml:space="preserve">. </w:t>
      </w:r>
      <w:r w:rsidR="00C56A92">
        <w:t xml:space="preserve">April </w:t>
      </w:r>
      <w:r w:rsidRPr="00962328">
        <w:t>2019, 12.30 Uhr</w:t>
      </w:r>
    </w:p>
    <w:p w14:paraId="7D8CF3F1" w14:textId="4797E859" w:rsidR="003B769E" w:rsidRDefault="003B769E" w:rsidP="003B769E">
      <w:pPr>
        <w:pStyle w:val="Kopfzeile"/>
        <w:tabs>
          <w:tab w:val="left" w:pos="8100"/>
        </w:tabs>
        <w:suppressAutoHyphens/>
        <w:spacing w:line="360" w:lineRule="atLeast"/>
        <w:jc w:val="both"/>
      </w:pPr>
      <w:r>
        <w:t xml:space="preserve">Die etwas andere Mittagspause bietet eine kurze und prägnante Führung </w:t>
      </w:r>
      <w:r w:rsidR="00957646">
        <w:t xml:space="preserve">durch die aktuelle Wechselausstellung „Der Zeit voraus: 100 Jahre Bauhaus“ </w:t>
      </w:r>
      <w:r>
        <w:t>zum reduzierten Preis – praktisch als kleine „geistige Nahrung für zwischendurch“.</w:t>
      </w:r>
    </w:p>
    <w:p w14:paraId="23774CDA" w14:textId="77777777" w:rsidR="003B769E" w:rsidRDefault="003B769E" w:rsidP="003B769E">
      <w:pPr>
        <w:pStyle w:val="Kopfzeile"/>
        <w:tabs>
          <w:tab w:val="left" w:pos="8100"/>
        </w:tabs>
        <w:suppressAutoHyphens/>
        <w:spacing w:line="360" w:lineRule="atLeast"/>
        <w:jc w:val="both"/>
      </w:pPr>
      <w:r w:rsidRPr="0087404B">
        <w:t>Preis: Eintritt 4 Euro zzgl. 1,50 Euro Führungsgebühr</w:t>
      </w:r>
      <w:r>
        <w:t>. Dauer: 30 Minuten</w:t>
      </w:r>
      <w:r w:rsidRPr="0087404B">
        <w:t xml:space="preserve">. Eine Anmeldung ist nicht erforderlich. </w:t>
      </w:r>
      <w:r>
        <w:t>Treffpunkt: kurz vor Beginn im Foyer des Forum ALTE POST.</w:t>
      </w:r>
    </w:p>
    <w:p w14:paraId="2C214C6F" w14:textId="26BBDB69" w:rsidR="00CC35BB" w:rsidRDefault="00FE752B" w:rsidP="00FE752B">
      <w:pPr>
        <w:pStyle w:val="Kopfzeile"/>
        <w:tabs>
          <w:tab w:val="left" w:pos="8100"/>
        </w:tabs>
        <w:suppressAutoHyphens/>
        <w:spacing w:line="360" w:lineRule="atLeast"/>
        <w:jc w:val="both"/>
      </w:pPr>
      <w:r w:rsidRPr="000B1446">
        <w:rPr>
          <w:b/>
        </w:rPr>
        <w:t>„Kunst-Stück“</w:t>
      </w:r>
      <w:r>
        <w:t xml:space="preserve"> am </w:t>
      </w:r>
      <w:r w:rsidR="00C56A92">
        <w:t>Donnerstag</w:t>
      </w:r>
      <w:r>
        <w:t>, 1</w:t>
      </w:r>
      <w:r w:rsidR="00C56A92">
        <w:t>8</w:t>
      </w:r>
      <w:r>
        <w:t xml:space="preserve">. </w:t>
      </w:r>
      <w:r w:rsidR="00C56A92">
        <w:t xml:space="preserve">April </w:t>
      </w:r>
      <w:r>
        <w:t>2019, 15.30 Uhr</w:t>
      </w:r>
    </w:p>
    <w:p w14:paraId="3D22B2D6" w14:textId="130FB261" w:rsidR="00670942" w:rsidRDefault="00365D8E" w:rsidP="00FE752B">
      <w:pPr>
        <w:pStyle w:val="Kopfzeile"/>
        <w:tabs>
          <w:tab w:val="left" w:pos="8100"/>
        </w:tabs>
        <w:suppressAutoHyphens/>
        <w:spacing w:line="360" w:lineRule="atLeast"/>
        <w:jc w:val="both"/>
      </w:pPr>
      <w:r>
        <w:t xml:space="preserve">Neben einer kurzen Einführung in den Kontext der Wechselausstellung </w:t>
      </w:r>
      <w:r w:rsidR="00957646">
        <w:t xml:space="preserve">„Der Zeit voraus: 100 Jahre Bauhaus“ </w:t>
      </w:r>
      <w:r>
        <w:t xml:space="preserve">erhalten die Teilnehmer vertiefende Informationen </w:t>
      </w:r>
      <w:r w:rsidR="00670942">
        <w:t xml:space="preserve">zu den Bauhaus-Lehrern </w:t>
      </w:r>
      <w:r w:rsidR="00DB0EEC">
        <w:t xml:space="preserve">wie zum Beispiel </w:t>
      </w:r>
      <w:r w:rsidR="00670942">
        <w:t>Johannes Itten, Wassily Kandinsky und Paul Klee.</w:t>
      </w:r>
    </w:p>
    <w:p w14:paraId="320B932B" w14:textId="77777777" w:rsidR="00C56A92" w:rsidRDefault="00C56A92" w:rsidP="00C56A92">
      <w:pPr>
        <w:pStyle w:val="Kopfzeile"/>
        <w:tabs>
          <w:tab w:val="left" w:pos="8100"/>
        </w:tabs>
        <w:suppressAutoHyphens/>
        <w:spacing w:line="360" w:lineRule="atLeast"/>
        <w:jc w:val="both"/>
      </w:pPr>
      <w:r>
        <w:t>Preis: 6 Euro (ermäßigt 4 Euro) zzgl. 1,50 Euro Führungsgebühr. Dauer: 60 Minuten. Eine Anmeldung ist nicht erforderlich. Treffpunkt: kurz vor Beginn im Foyer des Forum ALTE POST.</w:t>
      </w:r>
    </w:p>
    <w:p w14:paraId="25A4FB8C" w14:textId="77777777" w:rsidR="00552EC3" w:rsidRDefault="00552EC3" w:rsidP="00C95E24">
      <w:pPr>
        <w:spacing w:line="360" w:lineRule="atLeast"/>
        <w:ind w:left="1418" w:firstLine="567"/>
        <w:jc w:val="both"/>
        <w:rPr>
          <w:rFonts w:ascii="Arial" w:eastAsia="Arial" w:hAnsi="Arial" w:cs="Arial"/>
        </w:rPr>
      </w:pPr>
    </w:p>
    <w:p w14:paraId="2A5CEF62" w14:textId="6C2BF82A" w:rsidR="00604496" w:rsidRPr="003A5530" w:rsidRDefault="00604496" w:rsidP="005C0FB6">
      <w:pPr>
        <w:spacing w:line="360" w:lineRule="atLeast"/>
        <w:rPr>
          <w:rFonts w:ascii="Arial" w:eastAsia="Arial" w:hAnsi="Arial" w:cs="Arial"/>
          <w:b/>
          <w:bCs/>
          <w:sz w:val="22"/>
          <w:szCs w:val="22"/>
        </w:rPr>
      </w:pPr>
      <w:r w:rsidRPr="003A5530">
        <w:rPr>
          <w:rFonts w:ascii="Arial" w:eastAsia="Arial" w:hAnsi="Arial" w:cs="Arial"/>
          <w:b/>
          <w:bCs/>
          <w:sz w:val="22"/>
          <w:szCs w:val="22"/>
        </w:rPr>
        <w:t>Zum Forum ALTE POST</w:t>
      </w:r>
    </w:p>
    <w:p w14:paraId="3AA5AF4F" w14:textId="34289ABC" w:rsidR="00604496" w:rsidRDefault="00604496" w:rsidP="005E3F38">
      <w:pPr>
        <w:pStyle w:val="Standardeinzug1"/>
        <w:spacing w:line="360" w:lineRule="atLeast"/>
        <w:ind w:left="0"/>
        <w:jc w:val="both"/>
        <w:rPr>
          <w:rFonts w:ascii="Arial" w:eastAsia="Arial" w:hAnsi="Arial" w:cs="Arial"/>
          <w:b/>
          <w:bCs/>
          <w:i/>
          <w:iCs/>
          <w:sz w:val="22"/>
          <w:szCs w:val="22"/>
        </w:rPr>
      </w:pPr>
      <w:r w:rsidRPr="003A5530">
        <w:rPr>
          <w:rFonts w:ascii="Arial" w:eastAsia="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1" w:history="1">
        <w:r w:rsidRPr="003A5530">
          <w:rPr>
            <w:rStyle w:val="Hyperlink0"/>
          </w:rPr>
          <w:t>http://www.forumaltepost.de</w:t>
        </w:r>
      </w:hyperlink>
      <w:r w:rsidRPr="003A5530">
        <w:rPr>
          <w:rFonts w:ascii="Arial" w:eastAsia="Arial" w:hAnsi="Arial" w:cs="Arial"/>
          <w:sz w:val="22"/>
          <w:szCs w:val="22"/>
        </w:rPr>
        <w:t>.</w:t>
      </w:r>
      <w:r w:rsidR="00AB71A9" w:rsidRPr="003A5530">
        <w:rPr>
          <w:rFonts w:ascii="Arial" w:eastAsia="Arial" w:hAnsi="Arial" w:cs="Arial"/>
          <w:sz w:val="22"/>
          <w:szCs w:val="22"/>
        </w:rPr>
        <w:t xml:space="preserve">    </w:t>
      </w:r>
      <w:r w:rsidR="005E3F38" w:rsidRPr="003A5530">
        <w:rPr>
          <w:rFonts w:ascii="Arial" w:eastAsia="Arial" w:hAnsi="Arial" w:cs="Arial"/>
          <w:sz w:val="22"/>
          <w:szCs w:val="22"/>
        </w:rPr>
        <w:t xml:space="preserve">      </w:t>
      </w:r>
      <w:r w:rsidR="003A5530">
        <w:rPr>
          <w:rFonts w:ascii="Arial" w:eastAsia="Arial" w:hAnsi="Arial" w:cs="Arial"/>
          <w:sz w:val="22"/>
          <w:szCs w:val="22"/>
        </w:rPr>
        <w:t xml:space="preserve">                </w:t>
      </w:r>
      <w:r>
        <w:rPr>
          <w:rFonts w:ascii="Arial" w:eastAsia="Arial" w:hAnsi="Arial" w:cs="Arial"/>
          <w:b/>
          <w:bCs/>
          <w:sz w:val="16"/>
          <w:szCs w:val="16"/>
        </w:rPr>
        <w:t>201</w:t>
      </w:r>
      <w:r w:rsidR="0040489F">
        <w:rPr>
          <w:rFonts w:ascii="Arial" w:eastAsia="Arial" w:hAnsi="Arial" w:cs="Arial"/>
          <w:b/>
          <w:bCs/>
          <w:sz w:val="16"/>
          <w:szCs w:val="16"/>
        </w:rPr>
        <w:t>9</w:t>
      </w:r>
      <w:r w:rsidR="003A5530">
        <w:rPr>
          <w:rFonts w:ascii="Arial" w:eastAsia="Arial" w:hAnsi="Arial" w:cs="Arial"/>
          <w:b/>
          <w:bCs/>
          <w:sz w:val="16"/>
          <w:szCs w:val="16"/>
        </w:rPr>
        <w:t>0329</w:t>
      </w:r>
      <w:r>
        <w:rPr>
          <w:rFonts w:ascii="Arial" w:eastAsia="Arial" w:hAnsi="Arial" w:cs="Arial"/>
          <w:b/>
          <w:bCs/>
          <w:sz w:val="16"/>
          <w:szCs w:val="16"/>
        </w:rPr>
        <w:t>_fap</w:t>
      </w:r>
    </w:p>
    <w:p w14:paraId="0D4C0DC1" w14:textId="3E584C90" w:rsidR="00604496" w:rsidRDefault="00604496" w:rsidP="00604496">
      <w:pPr>
        <w:rPr>
          <w:rFonts w:ascii="Arial" w:eastAsia="Arial" w:hAnsi="Arial" w:cs="Arial"/>
          <w:b/>
          <w:bCs/>
          <w:sz w:val="22"/>
          <w:szCs w:val="22"/>
        </w:rPr>
      </w:pPr>
      <w:r>
        <w:rPr>
          <w:rFonts w:ascii="Arial" w:eastAsia="Arial" w:hAnsi="Arial" w:cs="Arial"/>
          <w:b/>
          <w:bCs/>
          <w:sz w:val="22"/>
          <w:szCs w:val="22"/>
        </w:rPr>
        <w:lastRenderedPageBreak/>
        <w:t>Begleitendes Bildmaterial:</w:t>
      </w:r>
    </w:p>
    <w:p w14:paraId="3384165F" w14:textId="27256069" w:rsidR="00584276" w:rsidRDefault="00584276" w:rsidP="00604496">
      <w:pPr>
        <w:rPr>
          <w:rFonts w:ascii="Arial" w:eastAsia="Arial" w:hAnsi="Arial" w:cs="Arial"/>
          <w:sz w:val="18"/>
          <w:szCs w:val="18"/>
        </w:rPr>
      </w:pPr>
    </w:p>
    <w:p w14:paraId="0A54BF68" w14:textId="77777777" w:rsidR="005E3F38" w:rsidRDefault="005E3F38" w:rsidP="005E3F38">
      <w:pPr>
        <w:rPr>
          <w:rFonts w:ascii="Arial" w:eastAsia="Arial" w:hAnsi="Arial" w:cs="Arial"/>
          <w:sz w:val="18"/>
          <w:szCs w:val="18"/>
        </w:rPr>
      </w:pPr>
      <w:r>
        <w:rPr>
          <w:rFonts w:ascii="Arial" w:eastAsia="Arial" w:hAnsi="Arial" w:cs="Arial"/>
          <w:noProof/>
          <w:sz w:val="18"/>
          <w:szCs w:val="18"/>
        </w:rPr>
        <w:drawing>
          <wp:inline distT="0" distB="0" distL="0" distR="0" wp14:anchorId="1E4DB4CD" wp14:editId="261DCC81">
            <wp:extent cx="876300" cy="124077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ni.jpg"/>
                    <pic:cNvPicPr/>
                  </pic:nvPicPr>
                  <pic:blipFill>
                    <a:blip r:embed="rId12"/>
                    <a:stretch>
                      <a:fillRect/>
                    </a:stretch>
                  </pic:blipFill>
                  <pic:spPr>
                    <a:xfrm>
                      <a:off x="0" y="0"/>
                      <a:ext cx="886478" cy="1255189"/>
                    </a:xfrm>
                    <a:prstGeom prst="rect">
                      <a:avLst/>
                    </a:prstGeom>
                  </pic:spPr>
                </pic:pic>
              </a:graphicData>
            </a:graphic>
          </wp:inline>
        </w:drawing>
      </w:r>
    </w:p>
    <w:p w14:paraId="703FB0C0" w14:textId="77777777" w:rsidR="005E3F38" w:rsidRDefault="005E3F38" w:rsidP="005E3F38">
      <w:pPr>
        <w:rPr>
          <w:rFonts w:ascii="Arial" w:eastAsia="Arial" w:hAnsi="Arial" w:cs="Arial"/>
          <w:sz w:val="18"/>
          <w:szCs w:val="18"/>
        </w:rPr>
      </w:pPr>
    </w:p>
    <w:p w14:paraId="566CA9E3" w14:textId="77777777" w:rsidR="005E3F38" w:rsidRPr="00AA134B" w:rsidRDefault="005E3F38" w:rsidP="005E3F38">
      <w:pPr>
        <w:rPr>
          <w:rFonts w:ascii="Arial" w:eastAsia="Arial" w:hAnsi="Arial" w:cs="Arial"/>
          <w:sz w:val="18"/>
          <w:szCs w:val="18"/>
        </w:rPr>
      </w:pPr>
      <w:r>
        <w:rPr>
          <w:rFonts w:ascii="Arial" w:eastAsia="Arial" w:hAnsi="Arial" w:cs="Arial"/>
          <w:sz w:val="18"/>
          <w:szCs w:val="18"/>
        </w:rPr>
        <w:t xml:space="preserve">Ausstellungsplakat </w:t>
      </w:r>
      <w:r w:rsidRPr="00D165F2">
        <w:rPr>
          <w:rFonts w:ascii="Arial" w:eastAsia="Arial" w:hAnsi="Arial" w:cs="Arial"/>
          <w:sz w:val="18"/>
          <w:szCs w:val="18"/>
        </w:rPr>
        <w:t>„Der Zeit voraus: 100 Jahre Bauhaus“</w:t>
      </w:r>
    </w:p>
    <w:p w14:paraId="21BE5849" w14:textId="77777777" w:rsidR="005E3F38" w:rsidRDefault="005E3F38" w:rsidP="005E3F38">
      <w:pPr>
        <w:rPr>
          <w:rFonts w:ascii="Arial" w:eastAsia="Arial" w:hAnsi="Arial" w:cs="Arial"/>
          <w:sz w:val="18"/>
          <w:szCs w:val="18"/>
        </w:rPr>
      </w:pPr>
      <w:r w:rsidRPr="00AA134B">
        <w:rPr>
          <w:rFonts w:ascii="Arial" w:eastAsia="Arial" w:hAnsi="Arial" w:cs="Arial"/>
          <w:sz w:val="18"/>
          <w:szCs w:val="18"/>
        </w:rPr>
        <w:t>©</w:t>
      </w:r>
      <w:r>
        <w:rPr>
          <w:rFonts w:ascii="Arial" w:eastAsia="Arial" w:hAnsi="Arial" w:cs="Arial"/>
          <w:sz w:val="18"/>
          <w:szCs w:val="18"/>
        </w:rPr>
        <w:t xml:space="preserve"> Forum ALTE POST</w:t>
      </w:r>
      <w:r w:rsidRPr="00AA134B">
        <w:rPr>
          <w:rFonts w:ascii="Arial" w:eastAsia="Arial" w:hAnsi="Arial" w:cs="Arial"/>
          <w:sz w:val="18"/>
          <w:szCs w:val="18"/>
        </w:rPr>
        <w:t xml:space="preserve"> </w:t>
      </w:r>
    </w:p>
    <w:p w14:paraId="53609162" w14:textId="06E32002" w:rsidR="00604496" w:rsidRDefault="005E3F38" w:rsidP="005E3F38">
      <w:pPr>
        <w:spacing w:before="120"/>
        <w:rPr>
          <w:rFonts w:ascii="Arial" w:eastAsia="Arial" w:hAnsi="Arial" w:cs="Arial"/>
          <w:sz w:val="20"/>
        </w:rPr>
      </w:pPr>
      <w:r>
        <w:rPr>
          <w:rFonts w:ascii="Arial" w:eastAsia="Arial" w:hAnsi="Arial" w:cs="Arial"/>
          <w:sz w:val="20"/>
        </w:rPr>
        <w:t xml:space="preserve"> </w:t>
      </w:r>
      <w:r w:rsidR="00604496">
        <w:rPr>
          <w:rFonts w:ascii="Arial" w:eastAsia="Arial" w:hAnsi="Arial" w:cs="Arial"/>
          <w:sz w:val="20"/>
        </w:rPr>
        <w:t xml:space="preserve">[ Download unter </w:t>
      </w:r>
      <w:hyperlink r:id="rId13" w:history="1">
        <w:r w:rsidR="003A5530" w:rsidRPr="0032632F">
          <w:rPr>
            <w:rStyle w:val="Hyperlink"/>
            <w:rFonts w:ascii="Arial" w:eastAsia="Arial" w:hAnsi="Arial" w:cs="Arial"/>
            <w:sz w:val="20"/>
          </w:rPr>
          <w:t>http://ars-pr.de/presse/20190329_fap</w:t>
        </w:r>
      </w:hyperlink>
      <w:r w:rsidR="003A5530">
        <w:rPr>
          <w:rFonts w:ascii="Arial" w:eastAsia="Arial" w:hAnsi="Arial" w:cs="Arial"/>
          <w:sz w:val="20"/>
        </w:rPr>
        <w:t xml:space="preserve"> </w:t>
      </w:r>
      <w:r w:rsidR="00604496">
        <w:rPr>
          <w:rFonts w:ascii="Arial" w:eastAsia="Arial" w:hAnsi="Arial" w:cs="Arial"/>
          <w:sz w:val="20"/>
        </w:rPr>
        <w:t>]</w:t>
      </w:r>
    </w:p>
    <w:p w14:paraId="36F04ECD" w14:textId="0B97DC30" w:rsidR="006A4E67" w:rsidRDefault="006A4E67">
      <w:pPr>
        <w:rPr>
          <w:rFonts w:ascii="Arial" w:eastAsia="Arial" w:hAnsi="Arial" w:cs="Arial"/>
          <w:b/>
          <w:bCs/>
          <w:sz w:val="22"/>
          <w:szCs w:val="22"/>
        </w:rPr>
      </w:pPr>
    </w:p>
    <w:p w14:paraId="047EE08B" w14:textId="2E659F2A" w:rsidR="00051DC1" w:rsidRDefault="00FE752B" w:rsidP="00051DC1">
      <w:pPr>
        <w:spacing w:before="240"/>
        <w:rPr>
          <w:rFonts w:ascii="Arial" w:eastAsia="Arial" w:hAnsi="Arial" w:cs="Arial"/>
          <w:b/>
          <w:bCs/>
          <w:i/>
          <w:iCs/>
          <w:sz w:val="22"/>
          <w:szCs w:val="22"/>
        </w:rPr>
      </w:pPr>
      <w:r>
        <w:rPr>
          <w:rFonts w:ascii="Arial" w:eastAsia="Arial" w:hAnsi="Arial" w:cs="Arial"/>
          <w:b/>
          <w:bCs/>
          <w:sz w:val="22"/>
          <w:szCs w:val="22"/>
        </w:rPr>
        <w:t>H</w:t>
      </w:r>
      <w:r w:rsidR="00051DC1">
        <w:rPr>
          <w:rFonts w:ascii="Arial" w:eastAsia="Arial" w:hAnsi="Arial" w:cs="Arial"/>
          <w:b/>
          <w:bCs/>
          <w:sz w:val="22"/>
          <w:szCs w:val="22"/>
        </w:rPr>
        <w:t>ausadresse</w:t>
      </w:r>
      <w:r w:rsidR="00051DC1">
        <w:rPr>
          <w:rFonts w:ascii="Arial" w:eastAsia="Arial" w:hAnsi="Arial" w:cs="Arial"/>
          <w:b/>
          <w:bCs/>
          <w:sz w:val="22"/>
          <w:szCs w:val="22"/>
        </w:rPr>
        <w:tab/>
      </w:r>
      <w:r w:rsidR="00051DC1">
        <w:rPr>
          <w:rFonts w:ascii="Arial" w:eastAsia="Arial" w:hAnsi="Arial" w:cs="Arial"/>
          <w:b/>
          <w:bCs/>
          <w:sz w:val="22"/>
          <w:szCs w:val="22"/>
        </w:rPr>
        <w:tab/>
      </w:r>
      <w:r w:rsidR="00051DC1">
        <w:rPr>
          <w:rFonts w:ascii="Arial" w:eastAsia="Arial" w:hAnsi="Arial" w:cs="Arial"/>
          <w:b/>
          <w:bCs/>
          <w:sz w:val="22"/>
          <w:szCs w:val="22"/>
        </w:rPr>
        <w:tab/>
        <w:t>Pressekontakte</w:t>
      </w:r>
    </w:p>
    <w:p w14:paraId="1278EB7F" w14:textId="79CE1760" w:rsidR="00051DC1" w:rsidRDefault="00051DC1" w:rsidP="00051DC1">
      <w:pPr>
        <w:pStyle w:val="Infozeile"/>
        <w:rPr>
          <w:rFonts w:ascii="Arial" w:eastAsia="Arial" w:hAnsi="Arial" w:cs="Arial"/>
          <w:i w:val="0"/>
          <w:iCs w:val="0"/>
          <w:sz w:val="20"/>
          <w:szCs w:val="20"/>
        </w:rPr>
      </w:pPr>
      <w:r>
        <w:rPr>
          <w:rFonts w:ascii="Arial" w:eastAsia="Arial" w:hAnsi="Arial" w:cs="Arial"/>
          <w:sz w:val="20"/>
          <w:szCs w:val="20"/>
        </w:rPr>
        <w:t>Forum ALTE POST</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sz w:val="20"/>
          <w:szCs w:val="20"/>
        </w:rPr>
        <w:t>Stadtverwaltung Pirmasens</w:t>
      </w:r>
      <w:r>
        <w:rPr>
          <w:rFonts w:ascii="Arial" w:eastAsia="Arial" w:hAnsi="Arial" w:cs="Arial"/>
          <w:i w:val="0"/>
          <w:iCs w:val="0"/>
          <w:sz w:val="20"/>
          <w:szCs w:val="20"/>
        </w:rPr>
        <w:tab/>
        <w:t xml:space="preserve">  </w:t>
      </w:r>
      <w:r>
        <w:rPr>
          <w:rFonts w:ascii="Arial" w:eastAsia="Arial" w:hAnsi="Arial" w:cs="Arial"/>
          <w:sz w:val="20"/>
          <w:szCs w:val="20"/>
        </w:rPr>
        <w:t>ars publicandi</w:t>
      </w:r>
      <w:r>
        <w:rPr>
          <w:rFonts w:ascii="Arial" w:eastAsia="Arial" w:hAnsi="Arial" w:cs="Arial"/>
          <w:i w:val="0"/>
          <w:iCs w:val="0"/>
          <w:sz w:val="20"/>
          <w:szCs w:val="20"/>
        </w:rPr>
        <w:t xml:space="preserve"> </w:t>
      </w:r>
      <w:r>
        <w:rPr>
          <w:rFonts w:ascii="Arial" w:eastAsia="Arial" w:hAnsi="Arial" w:cs="Arial"/>
          <w:sz w:val="20"/>
          <w:szCs w:val="20"/>
        </w:rPr>
        <w:t>Gesellschaft für</w:t>
      </w:r>
    </w:p>
    <w:p w14:paraId="43EF270D" w14:textId="0D358DFA" w:rsidR="00051DC1" w:rsidRDefault="00051DC1" w:rsidP="00051DC1">
      <w:pPr>
        <w:pStyle w:val="Infozeile"/>
        <w:rPr>
          <w:rFonts w:ascii="Arial" w:eastAsia="Arial" w:hAnsi="Arial" w:cs="Arial"/>
          <w:i w:val="0"/>
          <w:iCs w:val="0"/>
          <w:sz w:val="20"/>
          <w:szCs w:val="20"/>
        </w:rPr>
      </w:pPr>
      <w:r>
        <w:rPr>
          <w:rFonts w:ascii="Arial" w:eastAsia="Arial" w:hAnsi="Arial" w:cs="Arial"/>
          <w:i w:val="0"/>
          <w:iCs w:val="0"/>
          <w:sz w:val="20"/>
          <w:szCs w:val="20"/>
        </w:rPr>
        <w:t>Charlotte Veit</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t>Maximilian Zwick</w:t>
      </w:r>
      <w:r>
        <w:rPr>
          <w:rFonts w:ascii="Arial" w:eastAsia="Arial" w:hAnsi="Arial" w:cs="Arial"/>
          <w:i w:val="0"/>
          <w:iCs w:val="0"/>
          <w:sz w:val="20"/>
          <w:szCs w:val="20"/>
        </w:rPr>
        <w:tab/>
        <w:t xml:space="preserve"> </w:t>
      </w:r>
      <w:r>
        <w:rPr>
          <w:rFonts w:ascii="Arial" w:eastAsia="Arial" w:hAnsi="Arial" w:cs="Arial"/>
          <w:i w:val="0"/>
          <w:iCs w:val="0"/>
          <w:sz w:val="20"/>
          <w:szCs w:val="20"/>
        </w:rPr>
        <w:tab/>
        <w:t xml:space="preserve">  </w:t>
      </w:r>
      <w:r>
        <w:rPr>
          <w:rFonts w:ascii="Arial" w:eastAsia="Arial" w:hAnsi="Arial" w:cs="Arial"/>
          <w:sz w:val="20"/>
          <w:szCs w:val="20"/>
        </w:rPr>
        <w:t>Marketing und Öffentlichkeitsarbeit mbH</w:t>
      </w:r>
    </w:p>
    <w:p w14:paraId="48B9F53D" w14:textId="5338D6BB" w:rsidR="00051DC1" w:rsidRDefault="00051DC1" w:rsidP="00051DC1">
      <w:pPr>
        <w:pStyle w:val="Infozeile"/>
        <w:rPr>
          <w:rFonts w:ascii="Arial" w:eastAsia="Arial" w:hAnsi="Arial" w:cs="Arial"/>
          <w:i w:val="0"/>
          <w:iCs w:val="0"/>
          <w:sz w:val="20"/>
          <w:szCs w:val="20"/>
        </w:rPr>
      </w:pPr>
      <w:r>
        <w:rPr>
          <w:rFonts w:ascii="Arial" w:eastAsia="Arial" w:hAnsi="Arial" w:cs="Arial"/>
          <w:i w:val="0"/>
          <w:iCs w:val="0"/>
          <w:sz w:val="20"/>
          <w:szCs w:val="20"/>
        </w:rPr>
        <w:t>Poststraße 2</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t>Leiter der Pressestelle</w:t>
      </w:r>
      <w:r>
        <w:rPr>
          <w:rFonts w:ascii="Arial" w:eastAsia="Arial" w:hAnsi="Arial" w:cs="Arial"/>
          <w:i w:val="0"/>
          <w:iCs w:val="0"/>
          <w:sz w:val="20"/>
          <w:szCs w:val="20"/>
        </w:rPr>
        <w:tab/>
      </w:r>
      <w:proofErr w:type="gramStart"/>
      <w:r>
        <w:rPr>
          <w:rFonts w:ascii="Arial" w:eastAsia="Arial" w:hAnsi="Arial" w:cs="Arial"/>
          <w:i w:val="0"/>
          <w:iCs w:val="0"/>
          <w:sz w:val="20"/>
          <w:szCs w:val="20"/>
        </w:rPr>
        <w:tab/>
        <w:t xml:space="preserve">  Martina</w:t>
      </w:r>
      <w:proofErr w:type="gramEnd"/>
      <w:r>
        <w:rPr>
          <w:rFonts w:ascii="Arial" w:eastAsia="Arial" w:hAnsi="Arial" w:cs="Arial"/>
          <w:i w:val="0"/>
          <w:iCs w:val="0"/>
          <w:sz w:val="20"/>
          <w:szCs w:val="20"/>
        </w:rPr>
        <w:t xml:space="preserve"> Overmann</w:t>
      </w:r>
    </w:p>
    <w:p w14:paraId="210204FF" w14:textId="5CA1E3C1" w:rsidR="00051DC1" w:rsidRDefault="00051DC1" w:rsidP="00051DC1">
      <w:pPr>
        <w:pStyle w:val="Infozeile"/>
        <w:rPr>
          <w:rFonts w:ascii="Arial" w:eastAsia="Arial" w:hAnsi="Arial" w:cs="Arial"/>
          <w:i w:val="0"/>
          <w:iCs w:val="0"/>
          <w:sz w:val="20"/>
          <w:szCs w:val="20"/>
        </w:rPr>
      </w:pPr>
      <w:r>
        <w:rPr>
          <w:rFonts w:ascii="Arial" w:eastAsia="Arial" w:hAnsi="Arial" w:cs="Arial"/>
          <w:i w:val="0"/>
          <w:iCs w:val="0"/>
          <w:sz w:val="20"/>
          <w:szCs w:val="20"/>
        </w:rPr>
        <w:t>D-66954 Pirmasens</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i w:val="0"/>
          <w:iCs w:val="0"/>
          <w:sz w:val="20"/>
          <w:szCs w:val="20"/>
        </w:rPr>
        <w:t>Rathaus am Exerzierplatz</w:t>
      </w:r>
      <w:r>
        <w:rPr>
          <w:rFonts w:ascii="Arial" w:eastAsia="Arial" w:hAnsi="Arial" w:cs="Arial"/>
          <w:i w:val="0"/>
          <w:iCs w:val="0"/>
          <w:sz w:val="20"/>
          <w:szCs w:val="20"/>
        </w:rPr>
        <w:tab/>
        <w:t xml:space="preserve">  Schulstraße 28</w:t>
      </w:r>
      <w:r>
        <w:rPr>
          <w:rFonts w:ascii="Arial" w:eastAsia="Arial" w:hAnsi="Arial" w:cs="Arial"/>
          <w:i w:val="0"/>
          <w:iCs w:val="0"/>
          <w:sz w:val="20"/>
          <w:szCs w:val="20"/>
        </w:rPr>
        <w:tab/>
      </w:r>
    </w:p>
    <w:p w14:paraId="65866A53" w14:textId="6CB3AFFC" w:rsidR="00051DC1" w:rsidRDefault="00051DC1" w:rsidP="00051DC1">
      <w:pPr>
        <w:pStyle w:val="Infozeile"/>
        <w:rPr>
          <w:rFonts w:ascii="Arial" w:eastAsia="Arial" w:hAnsi="Arial" w:cs="Arial"/>
          <w:i w:val="0"/>
          <w:iCs w:val="0"/>
          <w:sz w:val="20"/>
          <w:szCs w:val="20"/>
        </w:rPr>
      </w:pPr>
      <w:r>
        <w:rPr>
          <w:rFonts w:ascii="Arial" w:eastAsia="Arial" w:hAnsi="Arial" w:cs="Arial"/>
          <w:i w:val="0"/>
          <w:iCs w:val="0"/>
          <w:sz w:val="20"/>
          <w:szCs w:val="20"/>
        </w:rPr>
        <w:t>Telefon +49(0)6331/23927-11</w:t>
      </w:r>
      <w:r>
        <w:rPr>
          <w:rFonts w:ascii="Arial" w:eastAsia="Arial" w:hAnsi="Arial" w:cs="Arial"/>
          <w:i w:val="0"/>
          <w:iCs w:val="0"/>
          <w:sz w:val="20"/>
          <w:szCs w:val="20"/>
        </w:rPr>
        <w:tab/>
        <w:t>D-66953 Pirmasens</w:t>
      </w:r>
      <w:r>
        <w:rPr>
          <w:rFonts w:ascii="Arial" w:eastAsia="Arial" w:hAnsi="Arial" w:cs="Arial"/>
          <w:i w:val="0"/>
          <w:iCs w:val="0"/>
          <w:sz w:val="20"/>
          <w:szCs w:val="20"/>
        </w:rPr>
        <w:tab/>
      </w:r>
      <w:r>
        <w:rPr>
          <w:rFonts w:ascii="Arial" w:eastAsia="Arial" w:hAnsi="Arial" w:cs="Arial"/>
          <w:i w:val="0"/>
          <w:iCs w:val="0"/>
          <w:sz w:val="20"/>
          <w:szCs w:val="20"/>
        </w:rPr>
        <w:tab/>
        <w:t xml:space="preserve">  D-66976 Rodalben</w:t>
      </w:r>
    </w:p>
    <w:p w14:paraId="70A9DB20" w14:textId="27093D6C" w:rsidR="00051DC1" w:rsidRDefault="00051DC1" w:rsidP="00051DC1">
      <w:pPr>
        <w:pStyle w:val="Infozeile"/>
        <w:rPr>
          <w:rFonts w:ascii="Arial" w:eastAsia="Arial" w:hAnsi="Arial" w:cs="Arial"/>
          <w:i w:val="0"/>
          <w:iCs w:val="0"/>
          <w:sz w:val="20"/>
          <w:szCs w:val="20"/>
        </w:rPr>
      </w:pPr>
      <w:r>
        <w:rPr>
          <w:rFonts w:ascii="Arial" w:eastAsia="Arial" w:hAnsi="Arial" w:cs="Arial"/>
          <w:i w:val="0"/>
          <w:iCs w:val="0"/>
          <w:sz w:val="20"/>
          <w:szCs w:val="20"/>
        </w:rPr>
        <w:t>Telefax +49(0)6331/23927-20</w:t>
      </w:r>
      <w:r>
        <w:rPr>
          <w:rFonts w:ascii="Arial" w:eastAsia="Arial" w:hAnsi="Arial" w:cs="Arial"/>
          <w:i w:val="0"/>
          <w:iCs w:val="0"/>
          <w:sz w:val="20"/>
          <w:szCs w:val="20"/>
        </w:rPr>
        <w:tab/>
        <w:t xml:space="preserve">Telefon: +49(0)6331/84-2222 </w:t>
      </w:r>
      <w:proofErr w:type="gramStart"/>
      <w:r>
        <w:rPr>
          <w:rFonts w:ascii="Arial" w:eastAsia="Arial" w:hAnsi="Arial" w:cs="Arial"/>
          <w:i w:val="0"/>
          <w:iCs w:val="0"/>
          <w:sz w:val="20"/>
          <w:szCs w:val="20"/>
        </w:rPr>
        <w:tab/>
        <w:t xml:space="preserve">  Telefon</w:t>
      </w:r>
      <w:proofErr w:type="gramEnd"/>
      <w:r>
        <w:rPr>
          <w:rFonts w:ascii="Arial" w:eastAsia="Arial" w:hAnsi="Arial" w:cs="Arial"/>
          <w:i w:val="0"/>
          <w:iCs w:val="0"/>
          <w:sz w:val="20"/>
          <w:szCs w:val="20"/>
        </w:rPr>
        <w:t>: +49(0)6331/5543-13</w:t>
      </w:r>
    </w:p>
    <w:p w14:paraId="3F4846D2" w14:textId="36B1406E" w:rsidR="00051DC1" w:rsidRDefault="002D2383" w:rsidP="00051DC1">
      <w:pPr>
        <w:pStyle w:val="Infozeile"/>
        <w:rPr>
          <w:rFonts w:ascii="Arial" w:eastAsia="Arial" w:hAnsi="Arial" w:cs="Arial"/>
          <w:i w:val="0"/>
          <w:iCs w:val="0"/>
          <w:sz w:val="20"/>
          <w:szCs w:val="20"/>
        </w:rPr>
      </w:pPr>
      <w:hyperlink r:id="rId14" w:history="1">
        <w:r w:rsidR="00051DC1" w:rsidRPr="00CE022A">
          <w:rPr>
            <w:rStyle w:val="Hyperlink"/>
            <w:rFonts w:ascii="Arial" w:eastAsia="Arial" w:hAnsi="Arial" w:cs="Arial"/>
            <w:i w:val="0"/>
            <w:iCs w:val="0"/>
            <w:sz w:val="20"/>
            <w:szCs w:val="20"/>
          </w:rPr>
          <w:t>altepost@pirmasens.de</w:t>
        </w:r>
      </w:hyperlink>
      <w:r w:rsidR="00051DC1">
        <w:rPr>
          <w:rStyle w:val="Hyperlink"/>
          <w:rFonts w:ascii="Arial" w:eastAsia="Arial" w:hAnsi="Arial" w:cs="Arial"/>
          <w:i w:val="0"/>
          <w:iCs w:val="0"/>
          <w:sz w:val="20"/>
          <w:szCs w:val="20"/>
        </w:rPr>
        <w:t xml:space="preserve"> </w:t>
      </w:r>
      <w:r w:rsidR="00051DC1">
        <w:rPr>
          <w:rFonts w:ascii="Arial" w:eastAsia="Arial" w:hAnsi="Arial" w:cs="Arial"/>
          <w:i w:val="0"/>
          <w:iCs w:val="0"/>
          <w:sz w:val="20"/>
          <w:szCs w:val="20"/>
        </w:rPr>
        <w:tab/>
        <w:t xml:space="preserve">Telefax: +49(0)6331/84-2286 </w:t>
      </w:r>
      <w:r w:rsidR="00051DC1">
        <w:rPr>
          <w:rFonts w:ascii="Arial" w:eastAsia="Arial" w:hAnsi="Arial" w:cs="Arial"/>
          <w:i w:val="0"/>
          <w:iCs w:val="0"/>
          <w:sz w:val="20"/>
          <w:szCs w:val="20"/>
        </w:rPr>
        <w:tab/>
        <w:t xml:space="preserve">  Telefax: +49(0)6331/5543-43</w:t>
      </w:r>
    </w:p>
    <w:p w14:paraId="52D1CB37" w14:textId="3F3FE704" w:rsidR="00051DC1" w:rsidRDefault="002D2383" w:rsidP="00051DC1">
      <w:pPr>
        <w:pStyle w:val="Infozeile"/>
        <w:rPr>
          <w:rFonts w:ascii="Arial" w:eastAsia="Arial" w:hAnsi="Arial" w:cs="Arial"/>
          <w:i w:val="0"/>
          <w:iCs w:val="0"/>
          <w:sz w:val="20"/>
          <w:szCs w:val="20"/>
        </w:rPr>
      </w:pPr>
      <w:hyperlink r:id="rId15" w:history="1">
        <w:r w:rsidR="00051DC1" w:rsidRPr="00290A90">
          <w:rPr>
            <w:rStyle w:val="Hyperlink"/>
            <w:rFonts w:ascii="Arial" w:eastAsia="Arial" w:hAnsi="Arial" w:cs="Arial"/>
            <w:i w:val="0"/>
            <w:iCs w:val="0"/>
            <w:sz w:val="20"/>
            <w:szCs w:val="20"/>
          </w:rPr>
          <w:t>http://www.forumaltepost.de</w:t>
        </w:r>
      </w:hyperlink>
      <w:r w:rsidR="00051DC1">
        <w:rPr>
          <w:rFonts w:ascii="Arial" w:eastAsia="Arial" w:hAnsi="Arial" w:cs="Arial"/>
          <w:i w:val="0"/>
          <w:iCs w:val="0"/>
          <w:sz w:val="20"/>
          <w:szCs w:val="20"/>
        </w:rPr>
        <w:tab/>
      </w:r>
      <w:hyperlink r:id="rId16" w:history="1">
        <w:r w:rsidR="00051DC1">
          <w:rPr>
            <w:rStyle w:val="Hyperlink1"/>
            <w:i w:val="0"/>
            <w:iCs w:val="0"/>
          </w:rPr>
          <w:t>presse@pirmasens.de</w:t>
        </w:r>
      </w:hyperlink>
      <w:r w:rsidR="00051DC1">
        <w:rPr>
          <w:rFonts w:ascii="Arial" w:eastAsia="Arial" w:hAnsi="Arial" w:cs="Arial"/>
          <w:i w:val="0"/>
          <w:iCs w:val="0"/>
          <w:sz w:val="20"/>
          <w:szCs w:val="20"/>
        </w:rPr>
        <w:tab/>
      </w:r>
      <w:r w:rsidR="00051DC1">
        <w:rPr>
          <w:rFonts w:ascii="Arial" w:eastAsia="Arial" w:hAnsi="Arial" w:cs="Arial"/>
          <w:i w:val="0"/>
          <w:iCs w:val="0"/>
          <w:sz w:val="20"/>
          <w:szCs w:val="20"/>
        </w:rPr>
        <w:tab/>
        <w:t xml:space="preserve">  </w:t>
      </w:r>
      <w:hyperlink r:id="rId17" w:history="1">
        <w:r w:rsidR="00051DC1">
          <w:rPr>
            <w:rStyle w:val="Hyperlink1"/>
            <w:i w:val="0"/>
            <w:iCs w:val="0"/>
          </w:rPr>
          <w:t>MOvermann@ars-pr.de</w:t>
        </w:r>
      </w:hyperlink>
      <w:r w:rsidR="00051DC1">
        <w:rPr>
          <w:rFonts w:ascii="Arial" w:eastAsia="Arial" w:hAnsi="Arial" w:cs="Arial"/>
          <w:i w:val="0"/>
          <w:iCs w:val="0"/>
          <w:sz w:val="20"/>
          <w:szCs w:val="20"/>
        </w:rPr>
        <w:t xml:space="preserve"> </w:t>
      </w:r>
    </w:p>
    <w:p w14:paraId="716DAC08" w14:textId="14F9FC46" w:rsidR="00375317" w:rsidRDefault="00051DC1" w:rsidP="00DE2D4B">
      <w:pPr>
        <w:pStyle w:val="Infozeile"/>
        <w:rPr>
          <w:rStyle w:val="Hyperlink"/>
          <w:rFonts w:ascii="Arial" w:eastAsia="Arial" w:hAnsi="Arial" w:cs="Arial"/>
          <w:i w:val="0"/>
          <w:iCs w:val="0"/>
          <w:sz w:val="20"/>
          <w:szCs w:val="20"/>
          <w:u w:color="0000FF"/>
        </w:rPr>
      </w:pP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hyperlink r:id="rId18" w:history="1">
        <w:r>
          <w:rPr>
            <w:rStyle w:val="Hyperlink1"/>
            <w:i w:val="0"/>
            <w:iCs w:val="0"/>
          </w:rPr>
          <w:t>http://www.pirmasens.de</w:t>
        </w:r>
      </w:hyperlink>
      <w:r>
        <w:rPr>
          <w:rFonts w:ascii="Arial" w:eastAsia="Arial" w:hAnsi="Arial" w:cs="Arial"/>
          <w:i w:val="0"/>
          <w:iCs w:val="0"/>
          <w:sz w:val="20"/>
          <w:szCs w:val="20"/>
        </w:rPr>
        <w:tab/>
        <w:t xml:space="preserve">  </w:t>
      </w:r>
      <w:hyperlink r:id="rId19" w:history="1">
        <w:r w:rsidRPr="00D525A5">
          <w:rPr>
            <w:rStyle w:val="Hyperlink"/>
            <w:rFonts w:ascii="Arial" w:eastAsia="Arial" w:hAnsi="Arial" w:cs="Arial"/>
            <w:i w:val="0"/>
            <w:iCs w:val="0"/>
            <w:sz w:val="20"/>
            <w:szCs w:val="20"/>
            <w:u w:color="0000FF"/>
          </w:rPr>
          <w:t>https://ars-pr.de</w:t>
        </w:r>
      </w:hyperlink>
    </w:p>
    <w:p w14:paraId="47A8BB5A" w14:textId="2F2835A7" w:rsidR="004904F3" w:rsidRDefault="004904F3" w:rsidP="00DE2D4B">
      <w:pPr>
        <w:pStyle w:val="Infozeile"/>
        <w:rPr>
          <w:rFonts w:ascii="Arial" w:hAnsi="Arial" w:cs="Arial"/>
          <w:i w:val="0"/>
          <w:iCs w:val="0"/>
          <w:color w:val="0000FF"/>
          <w:sz w:val="20"/>
          <w:u w:val="single"/>
        </w:rPr>
      </w:pPr>
    </w:p>
    <w:p w14:paraId="349F05DC" w14:textId="7DC10346" w:rsidR="004904F3" w:rsidRDefault="004904F3" w:rsidP="00DE2D4B">
      <w:pPr>
        <w:pStyle w:val="Infozeile"/>
        <w:rPr>
          <w:rFonts w:ascii="Arial" w:hAnsi="Arial" w:cs="Arial"/>
          <w:i w:val="0"/>
          <w:iCs w:val="0"/>
          <w:color w:val="0000FF"/>
          <w:sz w:val="20"/>
          <w:u w:val="single"/>
        </w:rPr>
      </w:pPr>
    </w:p>
    <w:sectPr w:rsidR="004904F3"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0079" w14:textId="77777777" w:rsidR="007E05E4" w:rsidRDefault="007E05E4">
      <w:r>
        <w:separator/>
      </w:r>
    </w:p>
  </w:endnote>
  <w:endnote w:type="continuationSeparator" w:id="0">
    <w:p w14:paraId="61D1FB63" w14:textId="77777777" w:rsidR="007E05E4" w:rsidRDefault="007E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PT Serif"/>
    <w:charset w:val="00"/>
    <w:family w:val="auto"/>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01ED" w14:textId="77777777" w:rsidR="00440866" w:rsidRDefault="00440866">
    <w:pPr>
      <w:pStyle w:val="Fuzeile"/>
      <w:rPr>
        <w:b/>
        <w:bCs/>
        <w:sz w:val="20"/>
      </w:rPr>
    </w:pPr>
  </w:p>
  <w:p w14:paraId="1AF496D3" w14:textId="1FF9D111"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3A5530" w:rsidRPr="0032632F">
        <w:rPr>
          <w:rStyle w:val="Hyperlink"/>
          <w:rFonts w:ascii="Arial" w:hAnsi="Arial" w:cs="Arial"/>
          <w:b/>
          <w:bCs/>
          <w:sz w:val="20"/>
          <w:lang w:val="de-CH"/>
        </w:rPr>
        <w:t>http://ars-pr.de/presse/20190329_fap</w:t>
      </w:r>
    </w:hyperlink>
    <w:r w:rsidR="003A5530">
      <w:rPr>
        <w:rFonts w:ascii="Arial" w:hAnsi="Arial" w:cs="Arial"/>
        <w:b/>
        <w:bCs/>
        <w:sz w:val="20"/>
        <w:lang w:val="de-CH"/>
      </w:rPr>
      <w:t xml:space="preserve">  </w:t>
    </w:r>
    <w:r w:rsidR="00F465C0">
      <w:rPr>
        <w:rFonts w:ascii="Arial" w:hAnsi="Arial" w:cs="Arial"/>
        <w:b/>
        <w:bCs/>
        <w:sz w:val="20"/>
        <w:lang w:val="de-CH"/>
      </w:rPr>
      <w:t xml:space="preserve"> </w:t>
    </w:r>
    <w:r w:rsidR="004F1A69">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E13778">
      <w:rPr>
        <w:rStyle w:val="Seitenzahl"/>
        <w:rFonts w:ascii="Arial" w:hAnsi="Arial" w:cs="Arial"/>
        <w:b/>
        <w:bCs/>
        <w:noProof/>
        <w:sz w:val="20"/>
        <w:lang w:val="de-CH"/>
      </w:rPr>
      <w:t>6</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2403" w14:textId="77777777" w:rsidR="007B255D" w:rsidRDefault="007B255D" w:rsidP="007B255D">
    <w:pPr>
      <w:pStyle w:val="Fuzeile"/>
      <w:rPr>
        <w:b/>
        <w:bCs/>
        <w:sz w:val="20"/>
      </w:rPr>
    </w:pPr>
  </w:p>
  <w:p w14:paraId="2D21608E" w14:textId="0E08E979"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3A5530" w:rsidRPr="0032632F">
        <w:rPr>
          <w:rStyle w:val="Hyperlink"/>
          <w:rFonts w:ascii="Arial" w:hAnsi="Arial" w:cs="Arial"/>
          <w:b/>
          <w:bCs/>
          <w:sz w:val="20"/>
          <w:lang w:val="de-CH"/>
        </w:rPr>
        <w:t>http://ars-pr.de/presse/20190329_fap</w:t>
      </w:r>
    </w:hyperlink>
    <w:r w:rsidR="003A5530">
      <w:rPr>
        <w:rFonts w:ascii="Arial" w:hAnsi="Arial" w:cs="Arial"/>
        <w:b/>
        <w:bCs/>
        <w:sz w:val="20"/>
        <w:lang w:val="de-CH"/>
      </w:rPr>
      <w:t xml:space="preserve">  </w:t>
    </w:r>
    <w:r w:rsidR="00F465C0">
      <w:rPr>
        <w:rFonts w:ascii="Arial" w:hAnsi="Arial" w:cs="Arial"/>
        <w:b/>
        <w:bCs/>
        <w:sz w:val="20"/>
        <w:lang w:val="de-CH"/>
      </w:rPr>
      <w:t xml:space="preserve"> </w:t>
    </w:r>
    <w:r w:rsidR="00A16A83">
      <w:rPr>
        <w:rFonts w:ascii="Arial" w:hAnsi="Arial" w:cs="Arial"/>
        <w:b/>
        <w:bCs/>
        <w:sz w:val="20"/>
        <w:lang w:val="de-CH"/>
      </w:rPr>
      <w:t xml:space="preserve"> </w:t>
    </w:r>
    <w:r w:rsidR="004F1A69">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E13778">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756F1" w14:textId="77777777" w:rsidR="007E05E4" w:rsidRDefault="007E05E4">
      <w:r>
        <w:separator/>
      </w:r>
    </w:p>
  </w:footnote>
  <w:footnote w:type="continuationSeparator" w:id="0">
    <w:p w14:paraId="6459D2E1" w14:textId="77777777" w:rsidR="007E05E4" w:rsidRDefault="007E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7792" w14:textId="77777777" w:rsidR="00440866" w:rsidRDefault="00440866">
    <w:pPr>
      <w:pStyle w:val="Kopfzeile"/>
    </w:pPr>
  </w:p>
  <w:p w14:paraId="66BD0FA7"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2BF50EC4"/>
    <w:multiLevelType w:val="multilevel"/>
    <w:tmpl w:val="5F4C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3"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D56350"/>
    <w:multiLevelType w:val="hybridMultilevel"/>
    <w:tmpl w:val="6C300D9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8"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1"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1"/>
  </w:num>
  <w:num w:numId="2">
    <w:abstractNumId w:val="22"/>
  </w:num>
  <w:num w:numId="3">
    <w:abstractNumId w:val="37"/>
  </w:num>
  <w:num w:numId="4">
    <w:abstractNumId w:val="40"/>
  </w:num>
  <w:num w:numId="5">
    <w:abstractNumId w:val="21"/>
  </w:num>
  <w:num w:numId="6">
    <w:abstractNumId w:val="10"/>
  </w:num>
  <w:num w:numId="7">
    <w:abstractNumId w:val="23"/>
  </w:num>
  <w:num w:numId="8">
    <w:abstractNumId w:val="32"/>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42"/>
  </w:num>
  <w:num w:numId="23">
    <w:abstractNumId w:val="29"/>
  </w:num>
  <w:num w:numId="24">
    <w:abstractNumId w:val="12"/>
  </w:num>
  <w:num w:numId="25">
    <w:abstractNumId w:val="13"/>
  </w:num>
  <w:num w:numId="26">
    <w:abstractNumId w:val="24"/>
  </w:num>
  <w:num w:numId="27">
    <w:abstractNumId w:val="16"/>
  </w:num>
  <w:num w:numId="28">
    <w:abstractNumId w:val="14"/>
  </w:num>
  <w:num w:numId="29">
    <w:abstractNumId w:val="15"/>
  </w:num>
  <w:num w:numId="30">
    <w:abstractNumId w:val="30"/>
  </w:num>
  <w:num w:numId="31">
    <w:abstractNumId w:val="26"/>
  </w:num>
  <w:num w:numId="32">
    <w:abstractNumId w:val="25"/>
  </w:num>
  <w:num w:numId="33">
    <w:abstractNumId w:val="17"/>
  </w:num>
  <w:num w:numId="34">
    <w:abstractNumId w:val="27"/>
  </w:num>
  <w:num w:numId="35">
    <w:abstractNumId w:val="33"/>
  </w:num>
  <w:num w:numId="36">
    <w:abstractNumId w:val="39"/>
  </w:num>
  <w:num w:numId="37">
    <w:abstractNumId w:val="28"/>
  </w:num>
  <w:num w:numId="38">
    <w:abstractNumId w:val="36"/>
  </w:num>
  <w:num w:numId="39">
    <w:abstractNumId w:val="35"/>
  </w:num>
  <w:num w:numId="40">
    <w:abstractNumId w:val="20"/>
  </w:num>
  <w:num w:numId="41">
    <w:abstractNumId w:val="38"/>
  </w:num>
  <w:num w:numId="42">
    <w:abstractNumId w:val="1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3AD"/>
    <w:rsid w:val="00000D00"/>
    <w:rsid w:val="00002DCE"/>
    <w:rsid w:val="0000378B"/>
    <w:rsid w:val="000038D6"/>
    <w:rsid w:val="00003AD1"/>
    <w:rsid w:val="0000525D"/>
    <w:rsid w:val="00005E86"/>
    <w:rsid w:val="00007367"/>
    <w:rsid w:val="000075C5"/>
    <w:rsid w:val="00007C8C"/>
    <w:rsid w:val="000103EC"/>
    <w:rsid w:val="000116C0"/>
    <w:rsid w:val="00011870"/>
    <w:rsid w:val="0001193D"/>
    <w:rsid w:val="00011B03"/>
    <w:rsid w:val="000128E8"/>
    <w:rsid w:val="00012984"/>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6B9"/>
    <w:rsid w:val="000437A4"/>
    <w:rsid w:val="00043DA7"/>
    <w:rsid w:val="00046B08"/>
    <w:rsid w:val="0004705E"/>
    <w:rsid w:val="00047334"/>
    <w:rsid w:val="0004735A"/>
    <w:rsid w:val="00047981"/>
    <w:rsid w:val="000515BE"/>
    <w:rsid w:val="00051DC1"/>
    <w:rsid w:val="0005214A"/>
    <w:rsid w:val="00052AAE"/>
    <w:rsid w:val="00054325"/>
    <w:rsid w:val="00054E10"/>
    <w:rsid w:val="00056757"/>
    <w:rsid w:val="000600AD"/>
    <w:rsid w:val="000603AA"/>
    <w:rsid w:val="00060900"/>
    <w:rsid w:val="000611FD"/>
    <w:rsid w:val="00061CB5"/>
    <w:rsid w:val="00062B5E"/>
    <w:rsid w:val="00063632"/>
    <w:rsid w:val="0006423E"/>
    <w:rsid w:val="000649CC"/>
    <w:rsid w:val="00066A4F"/>
    <w:rsid w:val="00066B35"/>
    <w:rsid w:val="00071A0F"/>
    <w:rsid w:val="00071A10"/>
    <w:rsid w:val="00071B08"/>
    <w:rsid w:val="00071BDF"/>
    <w:rsid w:val="00072EEF"/>
    <w:rsid w:val="000733FA"/>
    <w:rsid w:val="00074222"/>
    <w:rsid w:val="000745AD"/>
    <w:rsid w:val="0007510A"/>
    <w:rsid w:val="00075735"/>
    <w:rsid w:val="000764C7"/>
    <w:rsid w:val="00076557"/>
    <w:rsid w:val="0008137F"/>
    <w:rsid w:val="000817F4"/>
    <w:rsid w:val="00081C21"/>
    <w:rsid w:val="00081FFD"/>
    <w:rsid w:val="00082360"/>
    <w:rsid w:val="000823A0"/>
    <w:rsid w:val="00082713"/>
    <w:rsid w:val="00082A57"/>
    <w:rsid w:val="000830FB"/>
    <w:rsid w:val="000831CE"/>
    <w:rsid w:val="000845DA"/>
    <w:rsid w:val="00084B9F"/>
    <w:rsid w:val="00084C67"/>
    <w:rsid w:val="00085C9C"/>
    <w:rsid w:val="00086C5B"/>
    <w:rsid w:val="0008753A"/>
    <w:rsid w:val="00087CFE"/>
    <w:rsid w:val="00087DCF"/>
    <w:rsid w:val="00090BD6"/>
    <w:rsid w:val="00094F56"/>
    <w:rsid w:val="00095136"/>
    <w:rsid w:val="00095590"/>
    <w:rsid w:val="0009634E"/>
    <w:rsid w:val="000963EE"/>
    <w:rsid w:val="00096ADC"/>
    <w:rsid w:val="00096D31"/>
    <w:rsid w:val="000978CA"/>
    <w:rsid w:val="00097AEC"/>
    <w:rsid w:val="000A1145"/>
    <w:rsid w:val="000A132F"/>
    <w:rsid w:val="000A2140"/>
    <w:rsid w:val="000A274D"/>
    <w:rsid w:val="000A2E4B"/>
    <w:rsid w:val="000A34B5"/>
    <w:rsid w:val="000A4180"/>
    <w:rsid w:val="000A42D5"/>
    <w:rsid w:val="000A4CB2"/>
    <w:rsid w:val="000A6011"/>
    <w:rsid w:val="000A6564"/>
    <w:rsid w:val="000A6869"/>
    <w:rsid w:val="000A6DA2"/>
    <w:rsid w:val="000A6F02"/>
    <w:rsid w:val="000B0372"/>
    <w:rsid w:val="000B063E"/>
    <w:rsid w:val="000B194A"/>
    <w:rsid w:val="000B1C3E"/>
    <w:rsid w:val="000B1CA5"/>
    <w:rsid w:val="000B25A9"/>
    <w:rsid w:val="000B285C"/>
    <w:rsid w:val="000B39B9"/>
    <w:rsid w:val="000B5F60"/>
    <w:rsid w:val="000B7362"/>
    <w:rsid w:val="000B755D"/>
    <w:rsid w:val="000B7595"/>
    <w:rsid w:val="000C0F22"/>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6785"/>
    <w:rsid w:val="000D7261"/>
    <w:rsid w:val="000E04F1"/>
    <w:rsid w:val="000E0ED4"/>
    <w:rsid w:val="000E29C2"/>
    <w:rsid w:val="000E3150"/>
    <w:rsid w:val="000E34BF"/>
    <w:rsid w:val="000E3C04"/>
    <w:rsid w:val="000E4018"/>
    <w:rsid w:val="000E402F"/>
    <w:rsid w:val="000E4428"/>
    <w:rsid w:val="000E4B1D"/>
    <w:rsid w:val="000E55ED"/>
    <w:rsid w:val="000E5A78"/>
    <w:rsid w:val="000E6315"/>
    <w:rsid w:val="000E68F1"/>
    <w:rsid w:val="000E7249"/>
    <w:rsid w:val="000E7EDE"/>
    <w:rsid w:val="000F1AE4"/>
    <w:rsid w:val="000F24ED"/>
    <w:rsid w:val="000F2B16"/>
    <w:rsid w:val="000F40AA"/>
    <w:rsid w:val="000F5B42"/>
    <w:rsid w:val="000F65D0"/>
    <w:rsid w:val="00101345"/>
    <w:rsid w:val="001017E8"/>
    <w:rsid w:val="001018AF"/>
    <w:rsid w:val="00102963"/>
    <w:rsid w:val="00102FBB"/>
    <w:rsid w:val="00103024"/>
    <w:rsid w:val="00103A34"/>
    <w:rsid w:val="00104752"/>
    <w:rsid w:val="0010531E"/>
    <w:rsid w:val="00105377"/>
    <w:rsid w:val="00105483"/>
    <w:rsid w:val="0010554C"/>
    <w:rsid w:val="00105678"/>
    <w:rsid w:val="00105AAB"/>
    <w:rsid w:val="00110DF3"/>
    <w:rsid w:val="001113CA"/>
    <w:rsid w:val="00112BC7"/>
    <w:rsid w:val="00113E3F"/>
    <w:rsid w:val="0011411F"/>
    <w:rsid w:val="00114308"/>
    <w:rsid w:val="00114A5C"/>
    <w:rsid w:val="001152E8"/>
    <w:rsid w:val="00115352"/>
    <w:rsid w:val="001153EC"/>
    <w:rsid w:val="0011563B"/>
    <w:rsid w:val="001161C7"/>
    <w:rsid w:val="00116492"/>
    <w:rsid w:val="00117325"/>
    <w:rsid w:val="001177B1"/>
    <w:rsid w:val="00120354"/>
    <w:rsid w:val="0012037C"/>
    <w:rsid w:val="00120E6A"/>
    <w:rsid w:val="00121AD6"/>
    <w:rsid w:val="0012300E"/>
    <w:rsid w:val="00124E1C"/>
    <w:rsid w:val="00124F28"/>
    <w:rsid w:val="00124F35"/>
    <w:rsid w:val="001254E7"/>
    <w:rsid w:val="00126C19"/>
    <w:rsid w:val="0012737D"/>
    <w:rsid w:val="001311C5"/>
    <w:rsid w:val="001313FE"/>
    <w:rsid w:val="00131EFD"/>
    <w:rsid w:val="0013270C"/>
    <w:rsid w:val="001336E6"/>
    <w:rsid w:val="00134EAE"/>
    <w:rsid w:val="00136106"/>
    <w:rsid w:val="0013622C"/>
    <w:rsid w:val="00136255"/>
    <w:rsid w:val="001368C0"/>
    <w:rsid w:val="00137C3D"/>
    <w:rsid w:val="00140892"/>
    <w:rsid w:val="00141180"/>
    <w:rsid w:val="001415D3"/>
    <w:rsid w:val="00142DA6"/>
    <w:rsid w:val="00142DD9"/>
    <w:rsid w:val="00143D24"/>
    <w:rsid w:val="0014405F"/>
    <w:rsid w:val="0014685D"/>
    <w:rsid w:val="001470B0"/>
    <w:rsid w:val="0015075D"/>
    <w:rsid w:val="00154454"/>
    <w:rsid w:val="00154636"/>
    <w:rsid w:val="001552DA"/>
    <w:rsid w:val="00155AD0"/>
    <w:rsid w:val="00156634"/>
    <w:rsid w:val="00156F98"/>
    <w:rsid w:val="00156F9A"/>
    <w:rsid w:val="00157209"/>
    <w:rsid w:val="001606EE"/>
    <w:rsid w:val="00160845"/>
    <w:rsid w:val="00160C5A"/>
    <w:rsid w:val="0016123B"/>
    <w:rsid w:val="00161676"/>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A32"/>
    <w:rsid w:val="00182F55"/>
    <w:rsid w:val="0018547E"/>
    <w:rsid w:val="00185BEB"/>
    <w:rsid w:val="00186AC2"/>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1DCE"/>
    <w:rsid w:val="001A354B"/>
    <w:rsid w:val="001A3BDE"/>
    <w:rsid w:val="001A4CB0"/>
    <w:rsid w:val="001A5852"/>
    <w:rsid w:val="001A5C60"/>
    <w:rsid w:val="001A61D5"/>
    <w:rsid w:val="001A6CA1"/>
    <w:rsid w:val="001A6D69"/>
    <w:rsid w:val="001A6FE5"/>
    <w:rsid w:val="001A773C"/>
    <w:rsid w:val="001B07A8"/>
    <w:rsid w:val="001B1146"/>
    <w:rsid w:val="001B1512"/>
    <w:rsid w:val="001B3241"/>
    <w:rsid w:val="001B3C01"/>
    <w:rsid w:val="001B3E3C"/>
    <w:rsid w:val="001B5510"/>
    <w:rsid w:val="001B5F93"/>
    <w:rsid w:val="001B6AEA"/>
    <w:rsid w:val="001B77BF"/>
    <w:rsid w:val="001B7A6C"/>
    <w:rsid w:val="001B7D23"/>
    <w:rsid w:val="001C1598"/>
    <w:rsid w:val="001C19A7"/>
    <w:rsid w:val="001C3B63"/>
    <w:rsid w:val="001C3CFD"/>
    <w:rsid w:val="001C577C"/>
    <w:rsid w:val="001C5D02"/>
    <w:rsid w:val="001C763F"/>
    <w:rsid w:val="001C78BC"/>
    <w:rsid w:val="001C7E80"/>
    <w:rsid w:val="001D02CA"/>
    <w:rsid w:val="001D067F"/>
    <w:rsid w:val="001D1D52"/>
    <w:rsid w:val="001D2DC6"/>
    <w:rsid w:val="001D39B9"/>
    <w:rsid w:val="001D3A2E"/>
    <w:rsid w:val="001D4BD1"/>
    <w:rsid w:val="001D58B9"/>
    <w:rsid w:val="001D68F1"/>
    <w:rsid w:val="001D7551"/>
    <w:rsid w:val="001D79A0"/>
    <w:rsid w:val="001E0047"/>
    <w:rsid w:val="001E096A"/>
    <w:rsid w:val="001E1C57"/>
    <w:rsid w:val="001E25F0"/>
    <w:rsid w:val="001E3115"/>
    <w:rsid w:val="001E467C"/>
    <w:rsid w:val="001E5BCB"/>
    <w:rsid w:val="001E5C96"/>
    <w:rsid w:val="001E5E64"/>
    <w:rsid w:val="001E619F"/>
    <w:rsid w:val="001E6682"/>
    <w:rsid w:val="001E6813"/>
    <w:rsid w:val="001E7EE9"/>
    <w:rsid w:val="001F1198"/>
    <w:rsid w:val="001F2998"/>
    <w:rsid w:val="001F29A5"/>
    <w:rsid w:val="001F4493"/>
    <w:rsid w:val="001F49E4"/>
    <w:rsid w:val="001F6819"/>
    <w:rsid w:val="00200DAB"/>
    <w:rsid w:val="002011ED"/>
    <w:rsid w:val="00201B65"/>
    <w:rsid w:val="00201CCA"/>
    <w:rsid w:val="00201D7F"/>
    <w:rsid w:val="00202C08"/>
    <w:rsid w:val="00203E9F"/>
    <w:rsid w:val="002048C8"/>
    <w:rsid w:val="00204C35"/>
    <w:rsid w:val="002053C4"/>
    <w:rsid w:val="00205494"/>
    <w:rsid w:val="00206268"/>
    <w:rsid w:val="00206426"/>
    <w:rsid w:val="002068DE"/>
    <w:rsid w:val="00206AD4"/>
    <w:rsid w:val="00210348"/>
    <w:rsid w:val="00211583"/>
    <w:rsid w:val="00211889"/>
    <w:rsid w:val="00212851"/>
    <w:rsid w:val="00212978"/>
    <w:rsid w:val="00212B45"/>
    <w:rsid w:val="00213B5F"/>
    <w:rsid w:val="00213C9B"/>
    <w:rsid w:val="00214B79"/>
    <w:rsid w:val="00214D94"/>
    <w:rsid w:val="00214F64"/>
    <w:rsid w:val="00215F44"/>
    <w:rsid w:val="002166BA"/>
    <w:rsid w:val="00216B82"/>
    <w:rsid w:val="0021739F"/>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65B3"/>
    <w:rsid w:val="00227A76"/>
    <w:rsid w:val="0023068A"/>
    <w:rsid w:val="002322A3"/>
    <w:rsid w:val="00233D58"/>
    <w:rsid w:val="00233E9A"/>
    <w:rsid w:val="002343BF"/>
    <w:rsid w:val="00235126"/>
    <w:rsid w:val="0023616C"/>
    <w:rsid w:val="00237AB9"/>
    <w:rsid w:val="002415DE"/>
    <w:rsid w:val="002416CF"/>
    <w:rsid w:val="0024198B"/>
    <w:rsid w:val="002419F5"/>
    <w:rsid w:val="002422BD"/>
    <w:rsid w:val="002423D9"/>
    <w:rsid w:val="00242D9D"/>
    <w:rsid w:val="00244375"/>
    <w:rsid w:val="0024469A"/>
    <w:rsid w:val="00244B97"/>
    <w:rsid w:val="00246C0E"/>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059F"/>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7300"/>
    <w:rsid w:val="00290233"/>
    <w:rsid w:val="002909B0"/>
    <w:rsid w:val="00290B28"/>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67A1"/>
    <w:rsid w:val="002A7425"/>
    <w:rsid w:val="002A7E17"/>
    <w:rsid w:val="002B039D"/>
    <w:rsid w:val="002B0429"/>
    <w:rsid w:val="002B0D0A"/>
    <w:rsid w:val="002B3B02"/>
    <w:rsid w:val="002B3CF6"/>
    <w:rsid w:val="002B62A9"/>
    <w:rsid w:val="002B7925"/>
    <w:rsid w:val="002B7A6F"/>
    <w:rsid w:val="002B7CDD"/>
    <w:rsid w:val="002C0B9B"/>
    <w:rsid w:val="002C1A6C"/>
    <w:rsid w:val="002C3897"/>
    <w:rsid w:val="002C3C3D"/>
    <w:rsid w:val="002C462F"/>
    <w:rsid w:val="002C5FA6"/>
    <w:rsid w:val="002C6560"/>
    <w:rsid w:val="002C729C"/>
    <w:rsid w:val="002D0011"/>
    <w:rsid w:val="002D0593"/>
    <w:rsid w:val="002D0DC8"/>
    <w:rsid w:val="002D1452"/>
    <w:rsid w:val="002D1F4C"/>
    <w:rsid w:val="002D2786"/>
    <w:rsid w:val="002D3AB4"/>
    <w:rsid w:val="002D44D2"/>
    <w:rsid w:val="002D5307"/>
    <w:rsid w:val="002D6A23"/>
    <w:rsid w:val="002D73AD"/>
    <w:rsid w:val="002D7486"/>
    <w:rsid w:val="002D7F7B"/>
    <w:rsid w:val="002E17A6"/>
    <w:rsid w:val="002E4095"/>
    <w:rsid w:val="002E5F23"/>
    <w:rsid w:val="002E6A09"/>
    <w:rsid w:val="002E7A39"/>
    <w:rsid w:val="002E7DF3"/>
    <w:rsid w:val="002F0A94"/>
    <w:rsid w:val="002F1825"/>
    <w:rsid w:val="002F1D71"/>
    <w:rsid w:val="002F1FD3"/>
    <w:rsid w:val="002F204F"/>
    <w:rsid w:val="002F26EC"/>
    <w:rsid w:val="002F39B3"/>
    <w:rsid w:val="002F3B8F"/>
    <w:rsid w:val="002F4C3A"/>
    <w:rsid w:val="002F4DF5"/>
    <w:rsid w:val="002F7623"/>
    <w:rsid w:val="003015E6"/>
    <w:rsid w:val="00301957"/>
    <w:rsid w:val="003026BC"/>
    <w:rsid w:val="00303336"/>
    <w:rsid w:val="00303D6D"/>
    <w:rsid w:val="00304E13"/>
    <w:rsid w:val="00304E8C"/>
    <w:rsid w:val="00306707"/>
    <w:rsid w:val="003068E9"/>
    <w:rsid w:val="003070B0"/>
    <w:rsid w:val="00310D23"/>
    <w:rsid w:val="00310FA2"/>
    <w:rsid w:val="00311D20"/>
    <w:rsid w:val="00311EE4"/>
    <w:rsid w:val="00312118"/>
    <w:rsid w:val="003124B8"/>
    <w:rsid w:val="003129AC"/>
    <w:rsid w:val="00312A9D"/>
    <w:rsid w:val="00313CC1"/>
    <w:rsid w:val="00313DE5"/>
    <w:rsid w:val="003141EC"/>
    <w:rsid w:val="00314210"/>
    <w:rsid w:val="0031483C"/>
    <w:rsid w:val="00315567"/>
    <w:rsid w:val="0031722A"/>
    <w:rsid w:val="00317A0C"/>
    <w:rsid w:val="00320087"/>
    <w:rsid w:val="00321A65"/>
    <w:rsid w:val="00321B90"/>
    <w:rsid w:val="00323EC9"/>
    <w:rsid w:val="00324CB0"/>
    <w:rsid w:val="00324E40"/>
    <w:rsid w:val="003260BF"/>
    <w:rsid w:val="00326ED9"/>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D71"/>
    <w:rsid w:val="0035456A"/>
    <w:rsid w:val="00354E14"/>
    <w:rsid w:val="00355C8F"/>
    <w:rsid w:val="00356240"/>
    <w:rsid w:val="00357A4F"/>
    <w:rsid w:val="00360257"/>
    <w:rsid w:val="00360AB4"/>
    <w:rsid w:val="003621B7"/>
    <w:rsid w:val="0036237E"/>
    <w:rsid w:val="00362A6E"/>
    <w:rsid w:val="0036424C"/>
    <w:rsid w:val="003646DC"/>
    <w:rsid w:val="003648EE"/>
    <w:rsid w:val="00364E08"/>
    <w:rsid w:val="00365D8E"/>
    <w:rsid w:val="00366C90"/>
    <w:rsid w:val="00372189"/>
    <w:rsid w:val="00372349"/>
    <w:rsid w:val="00372365"/>
    <w:rsid w:val="00375317"/>
    <w:rsid w:val="0038181C"/>
    <w:rsid w:val="00381955"/>
    <w:rsid w:val="0038377C"/>
    <w:rsid w:val="00383F63"/>
    <w:rsid w:val="0038433E"/>
    <w:rsid w:val="00384E4C"/>
    <w:rsid w:val="003857B1"/>
    <w:rsid w:val="00385872"/>
    <w:rsid w:val="00385967"/>
    <w:rsid w:val="00385FE4"/>
    <w:rsid w:val="00386E27"/>
    <w:rsid w:val="00386F15"/>
    <w:rsid w:val="00387FB0"/>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929"/>
    <w:rsid w:val="003A46C1"/>
    <w:rsid w:val="003A46C9"/>
    <w:rsid w:val="003A5530"/>
    <w:rsid w:val="003A6A59"/>
    <w:rsid w:val="003A70F2"/>
    <w:rsid w:val="003B0D6A"/>
    <w:rsid w:val="003B1081"/>
    <w:rsid w:val="003B26ED"/>
    <w:rsid w:val="003B306A"/>
    <w:rsid w:val="003B3C0E"/>
    <w:rsid w:val="003B551E"/>
    <w:rsid w:val="003B5AF6"/>
    <w:rsid w:val="003B6B97"/>
    <w:rsid w:val="003B711A"/>
    <w:rsid w:val="003B769E"/>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846"/>
    <w:rsid w:val="003D4D41"/>
    <w:rsid w:val="003D503A"/>
    <w:rsid w:val="003D5993"/>
    <w:rsid w:val="003D6849"/>
    <w:rsid w:val="003D7223"/>
    <w:rsid w:val="003E0878"/>
    <w:rsid w:val="003E1846"/>
    <w:rsid w:val="003E1FBC"/>
    <w:rsid w:val="003E2DFF"/>
    <w:rsid w:val="003E340C"/>
    <w:rsid w:val="003E352B"/>
    <w:rsid w:val="003E3E6C"/>
    <w:rsid w:val="003E5DA4"/>
    <w:rsid w:val="003E5DDC"/>
    <w:rsid w:val="003E6634"/>
    <w:rsid w:val="003F13BF"/>
    <w:rsid w:val="003F15E2"/>
    <w:rsid w:val="003F2317"/>
    <w:rsid w:val="003F3D9C"/>
    <w:rsid w:val="003F49B0"/>
    <w:rsid w:val="003F5517"/>
    <w:rsid w:val="003F56BA"/>
    <w:rsid w:val="003F7414"/>
    <w:rsid w:val="004008C2"/>
    <w:rsid w:val="004011B8"/>
    <w:rsid w:val="00401F97"/>
    <w:rsid w:val="00402629"/>
    <w:rsid w:val="00403216"/>
    <w:rsid w:val="00403289"/>
    <w:rsid w:val="00403A25"/>
    <w:rsid w:val="0040489F"/>
    <w:rsid w:val="00406F2A"/>
    <w:rsid w:val="004070DF"/>
    <w:rsid w:val="004070FA"/>
    <w:rsid w:val="00407258"/>
    <w:rsid w:val="0040767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FDC"/>
    <w:rsid w:val="004271E0"/>
    <w:rsid w:val="00427871"/>
    <w:rsid w:val="004305BD"/>
    <w:rsid w:val="00430DDA"/>
    <w:rsid w:val="00431F91"/>
    <w:rsid w:val="0043283A"/>
    <w:rsid w:val="004337F5"/>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2792"/>
    <w:rsid w:val="00463F60"/>
    <w:rsid w:val="00465F51"/>
    <w:rsid w:val="00466414"/>
    <w:rsid w:val="004667F9"/>
    <w:rsid w:val="00466AD2"/>
    <w:rsid w:val="00467B1B"/>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342B"/>
    <w:rsid w:val="00484472"/>
    <w:rsid w:val="0048564D"/>
    <w:rsid w:val="00485D2C"/>
    <w:rsid w:val="00485ECB"/>
    <w:rsid w:val="00485F85"/>
    <w:rsid w:val="00486161"/>
    <w:rsid w:val="0048641D"/>
    <w:rsid w:val="00487071"/>
    <w:rsid w:val="004904F3"/>
    <w:rsid w:val="0049213A"/>
    <w:rsid w:val="0049319B"/>
    <w:rsid w:val="00493C25"/>
    <w:rsid w:val="00497861"/>
    <w:rsid w:val="00497E0D"/>
    <w:rsid w:val="004A1775"/>
    <w:rsid w:val="004A1FCE"/>
    <w:rsid w:val="004A3FFB"/>
    <w:rsid w:val="004A68F7"/>
    <w:rsid w:val="004A6ACD"/>
    <w:rsid w:val="004A7205"/>
    <w:rsid w:val="004B081F"/>
    <w:rsid w:val="004B1407"/>
    <w:rsid w:val="004B1F84"/>
    <w:rsid w:val="004B22BD"/>
    <w:rsid w:val="004B2C10"/>
    <w:rsid w:val="004B52C9"/>
    <w:rsid w:val="004B595C"/>
    <w:rsid w:val="004B730E"/>
    <w:rsid w:val="004B75A8"/>
    <w:rsid w:val="004C00E8"/>
    <w:rsid w:val="004C079E"/>
    <w:rsid w:val="004C0F06"/>
    <w:rsid w:val="004C13D5"/>
    <w:rsid w:val="004C2DE5"/>
    <w:rsid w:val="004C3348"/>
    <w:rsid w:val="004C442A"/>
    <w:rsid w:val="004C46FC"/>
    <w:rsid w:val="004C483D"/>
    <w:rsid w:val="004C484F"/>
    <w:rsid w:val="004C52F0"/>
    <w:rsid w:val="004C5CCC"/>
    <w:rsid w:val="004C5FC7"/>
    <w:rsid w:val="004C6458"/>
    <w:rsid w:val="004C70EC"/>
    <w:rsid w:val="004C7963"/>
    <w:rsid w:val="004D10AA"/>
    <w:rsid w:val="004D2452"/>
    <w:rsid w:val="004D265E"/>
    <w:rsid w:val="004D2DD1"/>
    <w:rsid w:val="004D46FD"/>
    <w:rsid w:val="004D5892"/>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A69"/>
    <w:rsid w:val="004F1AC2"/>
    <w:rsid w:val="004F21D4"/>
    <w:rsid w:val="004F2971"/>
    <w:rsid w:val="004F3360"/>
    <w:rsid w:val="004F3597"/>
    <w:rsid w:val="004F3969"/>
    <w:rsid w:val="004F3DFB"/>
    <w:rsid w:val="004F428F"/>
    <w:rsid w:val="004F42B0"/>
    <w:rsid w:val="004F5262"/>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118C"/>
    <w:rsid w:val="005137B6"/>
    <w:rsid w:val="00513A1B"/>
    <w:rsid w:val="00514CA3"/>
    <w:rsid w:val="00514D7A"/>
    <w:rsid w:val="00515F98"/>
    <w:rsid w:val="00521521"/>
    <w:rsid w:val="00521E8F"/>
    <w:rsid w:val="00521FBF"/>
    <w:rsid w:val="00522341"/>
    <w:rsid w:val="00522AEE"/>
    <w:rsid w:val="005231E0"/>
    <w:rsid w:val="00524145"/>
    <w:rsid w:val="00524E73"/>
    <w:rsid w:val="0052558A"/>
    <w:rsid w:val="00525B62"/>
    <w:rsid w:val="00526141"/>
    <w:rsid w:val="0052784D"/>
    <w:rsid w:val="00527922"/>
    <w:rsid w:val="005303A0"/>
    <w:rsid w:val="00530B0B"/>
    <w:rsid w:val="00530D60"/>
    <w:rsid w:val="00533746"/>
    <w:rsid w:val="0053473A"/>
    <w:rsid w:val="00536399"/>
    <w:rsid w:val="00536614"/>
    <w:rsid w:val="0053690A"/>
    <w:rsid w:val="00536A21"/>
    <w:rsid w:val="005370C2"/>
    <w:rsid w:val="0053778B"/>
    <w:rsid w:val="005379A7"/>
    <w:rsid w:val="00537BEA"/>
    <w:rsid w:val="00540C6C"/>
    <w:rsid w:val="00540F55"/>
    <w:rsid w:val="0054103F"/>
    <w:rsid w:val="00541AF6"/>
    <w:rsid w:val="00542C76"/>
    <w:rsid w:val="00543686"/>
    <w:rsid w:val="005442C1"/>
    <w:rsid w:val="00544854"/>
    <w:rsid w:val="00544C28"/>
    <w:rsid w:val="00547485"/>
    <w:rsid w:val="005474E1"/>
    <w:rsid w:val="0055021A"/>
    <w:rsid w:val="005514C3"/>
    <w:rsid w:val="00552EC3"/>
    <w:rsid w:val="00553360"/>
    <w:rsid w:val="00553DD1"/>
    <w:rsid w:val="00555C8E"/>
    <w:rsid w:val="00556E9E"/>
    <w:rsid w:val="00556EE6"/>
    <w:rsid w:val="00560756"/>
    <w:rsid w:val="005609B8"/>
    <w:rsid w:val="00561A98"/>
    <w:rsid w:val="0056251A"/>
    <w:rsid w:val="00564151"/>
    <w:rsid w:val="00564EE2"/>
    <w:rsid w:val="0056593A"/>
    <w:rsid w:val="005662D9"/>
    <w:rsid w:val="00566876"/>
    <w:rsid w:val="0056780E"/>
    <w:rsid w:val="005719D7"/>
    <w:rsid w:val="0057241C"/>
    <w:rsid w:val="005724CC"/>
    <w:rsid w:val="0057276C"/>
    <w:rsid w:val="00573F80"/>
    <w:rsid w:val="00576B0E"/>
    <w:rsid w:val="005804E5"/>
    <w:rsid w:val="00581331"/>
    <w:rsid w:val="005821C8"/>
    <w:rsid w:val="00584276"/>
    <w:rsid w:val="005847F8"/>
    <w:rsid w:val="00585DB3"/>
    <w:rsid w:val="00586710"/>
    <w:rsid w:val="0058725A"/>
    <w:rsid w:val="00587EB3"/>
    <w:rsid w:val="00590879"/>
    <w:rsid w:val="005908B4"/>
    <w:rsid w:val="005926A5"/>
    <w:rsid w:val="00592803"/>
    <w:rsid w:val="00592E88"/>
    <w:rsid w:val="0059412E"/>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0FB6"/>
    <w:rsid w:val="005C1F06"/>
    <w:rsid w:val="005C22EB"/>
    <w:rsid w:val="005C24BF"/>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406"/>
    <w:rsid w:val="005E0B4D"/>
    <w:rsid w:val="005E230C"/>
    <w:rsid w:val="005E2DBA"/>
    <w:rsid w:val="005E3565"/>
    <w:rsid w:val="005E3BB4"/>
    <w:rsid w:val="005E3F38"/>
    <w:rsid w:val="005E558C"/>
    <w:rsid w:val="005E73FE"/>
    <w:rsid w:val="005E7400"/>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4496"/>
    <w:rsid w:val="0060740D"/>
    <w:rsid w:val="006107A1"/>
    <w:rsid w:val="00610B3F"/>
    <w:rsid w:val="006110F5"/>
    <w:rsid w:val="006120E9"/>
    <w:rsid w:val="0061238B"/>
    <w:rsid w:val="0061286A"/>
    <w:rsid w:val="00612D9D"/>
    <w:rsid w:val="00613E53"/>
    <w:rsid w:val="00613ECA"/>
    <w:rsid w:val="00614484"/>
    <w:rsid w:val="006154B9"/>
    <w:rsid w:val="00615B0E"/>
    <w:rsid w:val="00615DA7"/>
    <w:rsid w:val="00616B53"/>
    <w:rsid w:val="0061739B"/>
    <w:rsid w:val="00620A1F"/>
    <w:rsid w:val="0062234D"/>
    <w:rsid w:val="00624935"/>
    <w:rsid w:val="00624C31"/>
    <w:rsid w:val="00624D67"/>
    <w:rsid w:val="006251D3"/>
    <w:rsid w:val="00626E12"/>
    <w:rsid w:val="00630F15"/>
    <w:rsid w:val="00631BB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E7B"/>
    <w:rsid w:val="006432D8"/>
    <w:rsid w:val="00644765"/>
    <w:rsid w:val="0064505C"/>
    <w:rsid w:val="00645426"/>
    <w:rsid w:val="0064547F"/>
    <w:rsid w:val="00646E05"/>
    <w:rsid w:val="006471A0"/>
    <w:rsid w:val="006478C6"/>
    <w:rsid w:val="00652D23"/>
    <w:rsid w:val="00652EF8"/>
    <w:rsid w:val="00653DCF"/>
    <w:rsid w:val="00654894"/>
    <w:rsid w:val="00654CCC"/>
    <w:rsid w:val="00655A94"/>
    <w:rsid w:val="00656906"/>
    <w:rsid w:val="00657575"/>
    <w:rsid w:val="00660FD1"/>
    <w:rsid w:val="0066195C"/>
    <w:rsid w:val="006619ED"/>
    <w:rsid w:val="00661D25"/>
    <w:rsid w:val="0066276A"/>
    <w:rsid w:val="0066291F"/>
    <w:rsid w:val="006640F5"/>
    <w:rsid w:val="0066557C"/>
    <w:rsid w:val="00666360"/>
    <w:rsid w:val="00666E12"/>
    <w:rsid w:val="0066783A"/>
    <w:rsid w:val="006679AA"/>
    <w:rsid w:val="00670942"/>
    <w:rsid w:val="00671BDA"/>
    <w:rsid w:val="00671C89"/>
    <w:rsid w:val="00672DC5"/>
    <w:rsid w:val="00673BE9"/>
    <w:rsid w:val="00673CD6"/>
    <w:rsid w:val="0067594A"/>
    <w:rsid w:val="00675A9B"/>
    <w:rsid w:val="0067725E"/>
    <w:rsid w:val="00677267"/>
    <w:rsid w:val="00677E3D"/>
    <w:rsid w:val="00677EEC"/>
    <w:rsid w:val="006810FF"/>
    <w:rsid w:val="006823AC"/>
    <w:rsid w:val="00682D5E"/>
    <w:rsid w:val="006834C4"/>
    <w:rsid w:val="00683901"/>
    <w:rsid w:val="00683BD9"/>
    <w:rsid w:val="006858C4"/>
    <w:rsid w:val="00685A5B"/>
    <w:rsid w:val="0068782B"/>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D10"/>
    <w:rsid w:val="006A2D9C"/>
    <w:rsid w:val="006A3A76"/>
    <w:rsid w:val="006A3E39"/>
    <w:rsid w:val="006A4E61"/>
    <w:rsid w:val="006A4E67"/>
    <w:rsid w:val="006A529A"/>
    <w:rsid w:val="006A53F0"/>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08C7"/>
    <w:rsid w:val="006D1B8C"/>
    <w:rsid w:val="006D21EB"/>
    <w:rsid w:val="006D2537"/>
    <w:rsid w:val="006D32C1"/>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2C2D"/>
    <w:rsid w:val="006E3BF6"/>
    <w:rsid w:val="006E5802"/>
    <w:rsid w:val="006E7286"/>
    <w:rsid w:val="006E7800"/>
    <w:rsid w:val="006E7C8D"/>
    <w:rsid w:val="006F03FA"/>
    <w:rsid w:val="006F0544"/>
    <w:rsid w:val="006F12B8"/>
    <w:rsid w:val="006F1B62"/>
    <w:rsid w:val="006F214D"/>
    <w:rsid w:val="006F498B"/>
    <w:rsid w:val="006F5611"/>
    <w:rsid w:val="006F7B25"/>
    <w:rsid w:val="007000DB"/>
    <w:rsid w:val="00700230"/>
    <w:rsid w:val="0070073C"/>
    <w:rsid w:val="00700B5B"/>
    <w:rsid w:val="00702283"/>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A59"/>
    <w:rsid w:val="00710CE3"/>
    <w:rsid w:val="00710F65"/>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5466"/>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6E0"/>
    <w:rsid w:val="00741F44"/>
    <w:rsid w:val="0074274E"/>
    <w:rsid w:val="00742D85"/>
    <w:rsid w:val="00744A53"/>
    <w:rsid w:val="00744A69"/>
    <w:rsid w:val="00745877"/>
    <w:rsid w:val="00745D7C"/>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5F8"/>
    <w:rsid w:val="00796B49"/>
    <w:rsid w:val="007972C4"/>
    <w:rsid w:val="00797A9B"/>
    <w:rsid w:val="00797D5A"/>
    <w:rsid w:val="007A0FA5"/>
    <w:rsid w:val="007A166C"/>
    <w:rsid w:val="007A282E"/>
    <w:rsid w:val="007A2FCA"/>
    <w:rsid w:val="007A344C"/>
    <w:rsid w:val="007A406C"/>
    <w:rsid w:val="007A4691"/>
    <w:rsid w:val="007A4A53"/>
    <w:rsid w:val="007A4FEC"/>
    <w:rsid w:val="007A5744"/>
    <w:rsid w:val="007A63E8"/>
    <w:rsid w:val="007A6DA8"/>
    <w:rsid w:val="007A739E"/>
    <w:rsid w:val="007A7452"/>
    <w:rsid w:val="007B01AA"/>
    <w:rsid w:val="007B111A"/>
    <w:rsid w:val="007B11FC"/>
    <w:rsid w:val="007B17C2"/>
    <w:rsid w:val="007B1A61"/>
    <w:rsid w:val="007B255D"/>
    <w:rsid w:val="007B3030"/>
    <w:rsid w:val="007B429D"/>
    <w:rsid w:val="007B4322"/>
    <w:rsid w:val="007B480F"/>
    <w:rsid w:val="007B5261"/>
    <w:rsid w:val="007B6536"/>
    <w:rsid w:val="007B66D6"/>
    <w:rsid w:val="007B74E8"/>
    <w:rsid w:val="007C0126"/>
    <w:rsid w:val="007C01D2"/>
    <w:rsid w:val="007C0234"/>
    <w:rsid w:val="007C09CC"/>
    <w:rsid w:val="007C1A45"/>
    <w:rsid w:val="007C30B4"/>
    <w:rsid w:val="007C31A5"/>
    <w:rsid w:val="007C37D9"/>
    <w:rsid w:val="007C453F"/>
    <w:rsid w:val="007C4D2F"/>
    <w:rsid w:val="007C79A8"/>
    <w:rsid w:val="007C7ED2"/>
    <w:rsid w:val="007D0452"/>
    <w:rsid w:val="007D10AC"/>
    <w:rsid w:val="007D10B9"/>
    <w:rsid w:val="007D11A7"/>
    <w:rsid w:val="007D14D2"/>
    <w:rsid w:val="007D150D"/>
    <w:rsid w:val="007D1CB8"/>
    <w:rsid w:val="007D22DF"/>
    <w:rsid w:val="007D25E6"/>
    <w:rsid w:val="007D2B3C"/>
    <w:rsid w:val="007D34CB"/>
    <w:rsid w:val="007D390C"/>
    <w:rsid w:val="007D42CE"/>
    <w:rsid w:val="007D4620"/>
    <w:rsid w:val="007D4A9C"/>
    <w:rsid w:val="007D799B"/>
    <w:rsid w:val="007D7C36"/>
    <w:rsid w:val="007E05DC"/>
    <w:rsid w:val="007E05E4"/>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7F7B79"/>
    <w:rsid w:val="00800EBC"/>
    <w:rsid w:val="00801041"/>
    <w:rsid w:val="00802498"/>
    <w:rsid w:val="00802ACD"/>
    <w:rsid w:val="008031BA"/>
    <w:rsid w:val="00804810"/>
    <w:rsid w:val="00804BBA"/>
    <w:rsid w:val="0080514B"/>
    <w:rsid w:val="00806932"/>
    <w:rsid w:val="00806D76"/>
    <w:rsid w:val="00807E55"/>
    <w:rsid w:val="0081051B"/>
    <w:rsid w:val="00810B37"/>
    <w:rsid w:val="00810B5E"/>
    <w:rsid w:val="008111E9"/>
    <w:rsid w:val="008115D8"/>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501E4"/>
    <w:rsid w:val="008506E5"/>
    <w:rsid w:val="00850826"/>
    <w:rsid w:val="00850CA9"/>
    <w:rsid w:val="00850F1B"/>
    <w:rsid w:val="008530AF"/>
    <w:rsid w:val="008537DA"/>
    <w:rsid w:val="00853BC1"/>
    <w:rsid w:val="00854289"/>
    <w:rsid w:val="0085475C"/>
    <w:rsid w:val="00856338"/>
    <w:rsid w:val="00856562"/>
    <w:rsid w:val="00857197"/>
    <w:rsid w:val="00857A82"/>
    <w:rsid w:val="00857AD5"/>
    <w:rsid w:val="00857BD6"/>
    <w:rsid w:val="00860CE6"/>
    <w:rsid w:val="00861234"/>
    <w:rsid w:val="00861FE2"/>
    <w:rsid w:val="0086245D"/>
    <w:rsid w:val="00863431"/>
    <w:rsid w:val="00863B08"/>
    <w:rsid w:val="008657D1"/>
    <w:rsid w:val="0086626E"/>
    <w:rsid w:val="008667FC"/>
    <w:rsid w:val="00867223"/>
    <w:rsid w:val="00867A82"/>
    <w:rsid w:val="00870032"/>
    <w:rsid w:val="00870851"/>
    <w:rsid w:val="008708E5"/>
    <w:rsid w:val="00871F93"/>
    <w:rsid w:val="00872F88"/>
    <w:rsid w:val="00873EC2"/>
    <w:rsid w:val="008743CA"/>
    <w:rsid w:val="00874612"/>
    <w:rsid w:val="00874F31"/>
    <w:rsid w:val="00875A3F"/>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A58"/>
    <w:rsid w:val="00890633"/>
    <w:rsid w:val="00891AA5"/>
    <w:rsid w:val="00892130"/>
    <w:rsid w:val="0089251F"/>
    <w:rsid w:val="0089314A"/>
    <w:rsid w:val="00894BD6"/>
    <w:rsid w:val="00894F69"/>
    <w:rsid w:val="0089605D"/>
    <w:rsid w:val="00896289"/>
    <w:rsid w:val="00896941"/>
    <w:rsid w:val="008A04BD"/>
    <w:rsid w:val="008A27A0"/>
    <w:rsid w:val="008A29C2"/>
    <w:rsid w:val="008A2A15"/>
    <w:rsid w:val="008A32DA"/>
    <w:rsid w:val="008A3E23"/>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4D32"/>
    <w:rsid w:val="008C5575"/>
    <w:rsid w:val="008C5B6A"/>
    <w:rsid w:val="008C5C1C"/>
    <w:rsid w:val="008C625A"/>
    <w:rsid w:val="008C6DF4"/>
    <w:rsid w:val="008D052D"/>
    <w:rsid w:val="008D08D0"/>
    <w:rsid w:val="008D0F76"/>
    <w:rsid w:val="008D138C"/>
    <w:rsid w:val="008D1638"/>
    <w:rsid w:val="008D1897"/>
    <w:rsid w:val="008D1B15"/>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975"/>
    <w:rsid w:val="008F5AE1"/>
    <w:rsid w:val="008F6E32"/>
    <w:rsid w:val="008F76D1"/>
    <w:rsid w:val="008F79A3"/>
    <w:rsid w:val="00900AB6"/>
    <w:rsid w:val="00901010"/>
    <w:rsid w:val="009016C6"/>
    <w:rsid w:val="00901973"/>
    <w:rsid w:val="00901C9C"/>
    <w:rsid w:val="00901F5A"/>
    <w:rsid w:val="00903129"/>
    <w:rsid w:val="00903B32"/>
    <w:rsid w:val="00903CE8"/>
    <w:rsid w:val="009058AE"/>
    <w:rsid w:val="0090739F"/>
    <w:rsid w:val="0091197A"/>
    <w:rsid w:val="00913165"/>
    <w:rsid w:val="009131C7"/>
    <w:rsid w:val="009143FB"/>
    <w:rsid w:val="00915ADB"/>
    <w:rsid w:val="00915E75"/>
    <w:rsid w:val="00916799"/>
    <w:rsid w:val="00916CDF"/>
    <w:rsid w:val="00917073"/>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4E6"/>
    <w:rsid w:val="00933619"/>
    <w:rsid w:val="00934BF7"/>
    <w:rsid w:val="0093645E"/>
    <w:rsid w:val="00936F0D"/>
    <w:rsid w:val="0093787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7646"/>
    <w:rsid w:val="009579F5"/>
    <w:rsid w:val="00957CCD"/>
    <w:rsid w:val="00960E3B"/>
    <w:rsid w:val="0096185A"/>
    <w:rsid w:val="00963458"/>
    <w:rsid w:val="00963AD6"/>
    <w:rsid w:val="00963EF9"/>
    <w:rsid w:val="00964AAD"/>
    <w:rsid w:val="00964BFE"/>
    <w:rsid w:val="009653E5"/>
    <w:rsid w:val="00965759"/>
    <w:rsid w:val="00966016"/>
    <w:rsid w:val="00966E36"/>
    <w:rsid w:val="00966F44"/>
    <w:rsid w:val="009676E5"/>
    <w:rsid w:val="0097041F"/>
    <w:rsid w:val="009708A6"/>
    <w:rsid w:val="00971269"/>
    <w:rsid w:val="00971BDC"/>
    <w:rsid w:val="0097286A"/>
    <w:rsid w:val="00972909"/>
    <w:rsid w:val="00972A52"/>
    <w:rsid w:val="00972FF3"/>
    <w:rsid w:val="009742CC"/>
    <w:rsid w:val="00976728"/>
    <w:rsid w:val="00982130"/>
    <w:rsid w:val="00982ED5"/>
    <w:rsid w:val="009837C6"/>
    <w:rsid w:val="00984BD8"/>
    <w:rsid w:val="00984F3C"/>
    <w:rsid w:val="00985B8B"/>
    <w:rsid w:val="00985D80"/>
    <w:rsid w:val="0098640F"/>
    <w:rsid w:val="00987762"/>
    <w:rsid w:val="00987C55"/>
    <w:rsid w:val="00990312"/>
    <w:rsid w:val="00990C9B"/>
    <w:rsid w:val="009913B1"/>
    <w:rsid w:val="00991D89"/>
    <w:rsid w:val="00992516"/>
    <w:rsid w:val="0099330C"/>
    <w:rsid w:val="00994427"/>
    <w:rsid w:val="00994936"/>
    <w:rsid w:val="00994A1A"/>
    <w:rsid w:val="009965CA"/>
    <w:rsid w:val="009969AC"/>
    <w:rsid w:val="00996C9E"/>
    <w:rsid w:val="00996CB7"/>
    <w:rsid w:val="00997585"/>
    <w:rsid w:val="009A0878"/>
    <w:rsid w:val="009A26B6"/>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7552"/>
    <w:rsid w:val="009D0144"/>
    <w:rsid w:val="009D0430"/>
    <w:rsid w:val="009D08CE"/>
    <w:rsid w:val="009D2AB6"/>
    <w:rsid w:val="009D32D9"/>
    <w:rsid w:val="009D42A1"/>
    <w:rsid w:val="009D4F71"/>
    <w:rsid w:val="009D554E"/>
    <w:rsid w:val="009D6081"/>
    <w:rsid w:val="009D776E"/>
    <w:rsid w:val="009E046D"/>
    <w:rsid w:val="009E0C7A"/>
    <w:rsid w:val="009E1571"/>
    <w:rsid w:val="009E186A"/>
    <w:rsid w:val="009E20B5"/>
    <w:rsid w:val="009E26F4"/>
    <w:rsid w:val="009E297A"/>
    <w:rsid w:val="009E4150"/>
    <w:rsid w:val="009E515C"/>
    <w:rsid w:val="009E77CA"/>
    <w:rsid w:val="009F119A"/>
    <w:rsid w:val="009F2ABC"/>
    <w:rsid w:val="009F2FD6"/>
    <w:rsid w:val="009F662F"/>
    <w:rsid w:val="009F6C16"/>
    <w:rsid w:val="009F7075"/>
    <w:rsid w:val="00A0087C"/>
    <w:rsid w:val="00A00B19"/>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3A9E"/>
    <w:rsid w:val="00A3427F"/>
    <w:rsid w:val="00A35F89"/>
    <w:rsid w:val="00A36ED1"/>
    <w:rsid w:val="00A3710F"/>
    <w:rsid w:val="00A3782A"/>
    <w:rsid w:val="00A379DB"/>
    <w:rsid w:val="00A37FD3"/>
    <w:rsid w:val="00A40413"/>
    <w:rsid w:val="00A41270"/>
    <w:rsid w:val="00A416D1"/>
    <w:rsid w:val="00A419CB"/>
    <w:rsid w:val="00A42747"/>
    <w:rsid w:val="00A42B80"/>
    <w:rsid w:val="00A45464"/>
    <w:rsid w:val="00A458F4"/>
    <w:rsid w:val="00A45AF6"/>
    <w:rsid w:val="00A45CAB"/>
    <w:rsid w:val="00A4669E"/>
    <w:rsid w:val="00A46F94"/>
    <w:rsid w:val="00A4712A"/>
    <w:rsid w:val="00A50521"/>
    <w:rsid w:val="00A517F7"/>
    <w:rsid w:val="00A53736"/>
    <w:rsid w:val="00A546FA"/>
    <w:rsid w:val="00A5540E"/>
    <w:rsid w:val="00A55527"/>
    <w:rsid w:val="00A55DDC"/>
    <w:rsid w:val="00A574C6"/>
    <w:rsid w:val="00A6027A"/>
    <w:rsid w:val="00A60747"/>
    <w:rsid w:val="00A6075E"/>
    <w:rsid w:val="00A6101B"/>
    <w:rsid w:val="00A617FA"/>
    <w:rsid w:val="00A61C63"/>
    <w:rsid w:val="00A633B5"/>
    <w:rsid w:val="00A63B4B"/>
    <w:rsid w:val="00A63C10"/>
    <w:rsid w:val="00A642DF"/>
    <w:rsid w:val="00A65DAE"/>
    <w:rsid w:val="00A660A2"/>
    <w:rsid w:val="00A66222"/>
    <w:rsid w:val="00A665BD"/>
    <w:rsid w:val="00A70B6B"/>
    <w:rsid w:val="00A70D68"/>
    <w:rsid w:val="00A70DA2"/>
    <w:rsid w:val="00A70FBA"/>
    <w:rsid w:val="00A72799"/>
    <w:rsid w:val="00A72C15"/>
    <w:rsid w:val="00A737B2"/>
    <w:rsid w:val="00A73FAE"/>
    <w:rsid w:val="00A75FB4"/>
    <w:rsid w:val="00A76F14"/>
    <w:rsid w:val="00A81829"/>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735"/>
    <w:rsid w:val="00A958A9"/>
    <w:rsid w:val="00A95F98"/>
    <w:rsid w:val="00A964A7"/>
    <w:rsid w:val="00A97904"/>
    <w:rsid w:val="00AA00C1"/>
    <w:rsid w:val="00AA0144"/>
    <w:rsid w:val="00AA0AC0"/>
    <w:rsid w:val="00AA3060"/>
    <w:rsid w:val="00AA31A5"/>
    <w:rsid w:val="00AA343B"/>
    <w:rsid w:val="00AA38DD"/>
    <w:rsid w:val="00AA42C7"/>
    <w:rsid w:val="00AA4424"/>
    <w:rsid w:val="00AA48D2"/>
    <w:rsid w:val="00AB0626"/>
    <w:rsid w:val="00AB06E5"/>
    <w:rsid w:val="00AB0987"/>
    <w:rsid w:val="00AB1AB4"/>
    <w:rsid w:val="00AB37EA"/>
    <w:rsid w:val="00AB549A"/>
    <w:rsid w:val="00AB5D43"/>
    <w:rsid w:val="00AB6541"/>
    <w:rsid w:val="00AB7139"/>
    <w:rsid w:val="00AB71A9"/>
    <w:rsid w:val="00AB7A71"/>
    <w:rsid w:val="00AC0D41"/>
    <w:rsid w:val="00AC14CD"/>
    <w:rsid w:val="00AC2772"/>
    <w:rsid w:val="00AC2D1E"/>
    <w:rsid w:val="00AC3822"/>
    <w:rsid w:val="00AC4F11"/>
    <w:rsid w:val="00AC6629"/>
    <w:rsid w:val="00AC71F3"/>
    <w:rsid w:val="00AC734D"/>
    <w:rsid w:val="00AD04DE"/>
    <w:rsid w:val="00AD0DF3"/>
    <w:rsid w:val="00AD281A"/>
    <w:rsid w:val="00AD291D"/>
    <w:rsid w:val="00AD2C0D"/>
    <w:rsid w:val="00AD4E0E"/>
    <w:rsid w:val="00AD4E34"/>
    <w:rsid w:val="00AD54B6"/>
    <w:rsid w:val="00AD55FF"/>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231"/>
    <w:rsid w:val="00AF65C0"/>
    <w:rsid w:val="00AF6D50"/>
    <w:rsid w:val="00B01491"/>
    <w:rsid w:val="00B016F5"/>
    <w:rsid w:val="00B03ED6"/>
    <w:rsid w:val="00B04124"/>
    <w:rsid w:val="00B04346"/>
    <w:rsid w:val="00B05789"/>
    <w:rsid w:val="00B07B2D"/>
    <w:rsid w:val="00B07C4E"/>
    <w:rsid w:val="00B07DFE"/>
    <w:rsid w:val="00B10B64"/>
    <w:rsid w:val="00B12455"/>
    <w:rsid w:val="00B12B71"/>
    <w:rsid w:val="00B12D5D"/>
    <w:rsid w:val="00B13AC8"/>
    <w:rsid w:val="00B13FEE"/>
    <w:rsid w:val="00B14052"/>
    <w:rsid w:val="00B14637"/>
    <w:rsid w:val="00B1497D"/>
    <w:rsid w:val="00B14A79"/>
    <w:rsid w:val="00B1553D"/>
    <w:rsid w:val="00B16DCC"/>
    <w:rsid w:val="00B17160"/>
    <w:rsid w:val="00B20246"/>
    <w:rsid w:val="00B20A88"/>
    <w:rsid w:val="00B21B0D"/>
    <w:rsid w:val="00B22917"/>
    <w:rsid w:val="00B22C55"/>
    <w:rsid w:val="00B23A0A"/>
    <w:rsid w:val="00B23D0F"/>
    <w:rsid w:val="00B2413D"/>
    <w:rsid w:val="00B253FB"/>
    <w:rsid w:val="00B26E78"/>
    <w:rsid w:val="00B275C8"/>
    <w:rsid w:val="00B27645"/>
    <w:rsid w:val="00B30BDE"/>
    <w:rsid w:val="00B31F66"/>
    <w:rsid w:val="00B3236B"/>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581F"/>
    <w:rsid w:val="00B47541"/>
    <w:rsid w:val="00B47F64"/>
    <w:rsid w:val="00B509E5"/>
    <w:rsid w:val="00B50C54"/>
    <w:rsid w:val="00B50C80"/>
    <w:rsid w:val="00B51B3E"/>
    <w:rsid w:val="00B51EC9"/>
    <w:rsid w:val="00B524A2"/>
    <w:rsid w:val="00B53113"/>
    <w:rsid w:val="00B5364B"/>
    <w:rsid w:val="00B543BF"/>
    <w:rsid w:val="00B551F9"/>
    <w:rsid w:val="00B565D9"/>
    <w:rsid w:val="00B570AA"/>
    <w:rsid w:val="00B57631"/>
    <w:rsid w:val="00B60671"/>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B9D"/>
    <w:rsid w:val="00B77DD4"/>
    <w:rsid w:val="00B802C1"/>
    <w:rsid w:val="00B80463"/>
    <w:rsid w:val="00B80F4E"/>
    <w:rsid w:val="00B80F62"/>
    <w:rsid w:val="00B8149A"/>
    <w:rsid w:val="00B81BC5"/>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3E15"/>
    <w:rsid w:val="00B945CE"/>
    <w:rsid w:val="00B950E4"/>
    <w:rsid w:val="00B953E2"/>
    <w:rsid w:val="00B958A6"/>
    <w:rsid w:val="00B95B92"/>
    <w:rsid w:val="00B95E83"/>
    <w:rsid w:val="00B960CB"/>
    <w:rsid w:val="00B974A1"/>
    <w:rsid w:val="00B97AF5"/>
    <w:rsid w:val="00B97F7F"/>
    <w:rsid w:val="00B97FE1"/>
    <w:rsid w:val="00BA06AE"/>
    <w:rsid w:val="00BA10B2"/>
    <w:rsid w:val="00BA1A90"/>
    <w:rsid w:val="00BA1BC4"/>
    <w:rsid w:val="00BA2A8B"/>
    <w:rsid w:val="00BA3950"/>
    <w:rsid w:val="00BA3A8B"/>
    <w:rsid w:val="00BA4E0C"/>
    <w:rsid w:val="00BA59C6"/>
    <w:rsid w:val="00BA5A4A"/>
    <w:rsid w:val="00BA673D"/>
    <w:rsid w:val="00BA69EA"/>
    <w:rsid w:val="00BA74A4"/>
    <w:rsid w:val="00BA78C6"/>
    <w:rsid w:val="00BB0C0E"/>
    <w:rsid w:val="00BB394F"/>
    <w:rsid w:val="00BB3C7A"/>
    <w:rsid w:val="00BB428F"/>
    <w:rsid w:val="00BB4D50"/>
    <w:rsid w:val="00BB6241"/>
    <w:rsid w:val="00BB63A2"/>
    <w:rsid w:val="00BB6B57"/>
    <w:rsid w:val="00BB6B85"/>
    <w:rsid w:val="00BB6BEA"/>
    <w:rsid w:val="00BB6C74"/>
    <w:rsid w:val="00BB7C54"/>
    <w:rsid w:val="00BC00A7"/>
    <w:rsid w:val="00BC099D"/>
    <w:rsid w:val="00BC0F00"/>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A79"/>
    <w:rsid w:val="00BE2D57"/>
    <w:rsid w:val="00BE425A"/>
    <w:rsid w:val="00BE549A"/>
    <w:rsid w:val="00BE5AE4"/>
    <w:rsid w:val="00BE5F85"/>
    <w:rsid w:val="00BE73A5"/>
    <w:rsid w:val="00BE743B"/>
    <w:rsid w:val="00BE7966"/>
    <w:rsid w:val="00BF069A"/>
    <w:rsid w:val="00BF2D3E"/>
    <w:rsid w:val="00BF327B"/>
    <w:rsid w:val="00BF3D33"/>
    <w:rsid w:val="00BF47EF"/>
    <w:rsid w:val="00BF5751"/>
    <w:rsid w:val="00BF67E2"/>
    <w:rsid w:val="00BF789A"/>
    <w:rsid w:val="00C001FB"/>
    <w:rsid w:val="00C0060B"/>
    <w:rsid w:val="00C0077D"/>
    <w:rsid w:val="00C014FD"/>
    <w:rsid w:val="00C016E8"/>
    <w:rsid w:val="00C0190A"/>
    <w:rsid w:val="00C026B4"/>
    <w:rsid w:val="00C0353D"/>
    <w:rsid w:val="00C04375"/>
    <w:rsid w:val="00C048F4"/>
    <w:rsid w:val="00C04D0F"/>
    <w:rsid w:val="00C05680"/>
    <w:rsid w:val="00C05793"/>
    <w:rsid w:val="00C0580E"/>
    <w:rsid w:val="00C06DDF"/>
    <w:rsid w:val="00C077E2"/>
    <w:rsid w:val="00C10957"/>
    <w:rsid w:val="00C11DC4"/>
    <w:rsid w:val="00C12FA0"/>
    <w:rsid w:val="00C13801"/>
    <w:rsid w:val="00C139D5"/>
    <w:rsid w:val="00C14E75"/>
    <w:rsid w:val="00C16239"/>
    <w:rsid w:val="00C164DE"/>
    <w:rsid w:val="00C171BA"/>
    <w:rsid w:val="00C21FFD"/>
    <w:rsid w:val="00C223FF"/>
    <w:rsid w:val="00C23F3F"/>
    <w:rsid w:val="00C26653"/>
    <w:rsid w:val="00C26783"/>
    <w:rsid w:val="00C27A95"/>
    <w:rsid w:val="00C31DAE"/>
    <w:rsid w:val="00C320CA"/>
    <w:rsid w:val="00C34B95"/>
    <w:rsid w:val="00C3585C"/>
    <w:rsid w:val="00C35F11"/>
    <w:rsid w:val="00C37995"/>
    <w:rsid w:val="00C379AE"/>
    <w:rsid w:val="00C4030B"/>
    <w:rsid w:val="00C4117E"/>
    <w:rsid w:val="00C41938"/>
    <w:rsid w:val="00C41A03"/>
    <w:rsid w:val="00C41A62"/>
    <w:rsid w:val="00C42463"/>
    <w:rsid w:val="00C431A5"/>
    <w:rsid w:val="00C44067"/>
    <w:rsid w:val="00C4449B"/>
    <w:rsid w:val="00C51E6F"/>
    <w:rsid w:val="00C53201"/>
    <w:rsid w:val="00C543A4"/>
    <w:rsid w:val="00C561F4"/>
    <w:rsid w:val="00C56A92"/>
    <w:rsid w:val="00C57D5D"/>
    <w:rsid w:val="00C60B0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87F63"/>
    <w:rsid w:val="00C91176"/>
    <w:rsid w:val="00C911A0"/>
    <w:rsid w:val="00C91AB3"/>
    <w:rsid w:val="00C92776"/>
    <w:rsid w:val="00C94E0E"/>
    <w:rsid w:val="00C95313"/>
    <w:rsid w:val="00C958EE"/>
    <w:rsid w:val="00C95E24"/>
    <w:rsid w:val="00C95FB3"/>
    <w:rsid w:val="00C96574"/>
    <w:rsid w:val="00C96C62"/>
    <w:rsid w:val="00CA1672"/>
    <w:rsid w:val="00CA1E24"/>
    <w:rsid w:val="00CA3FF6"/>
    <w:rsid w:val="00CA40AD"/>
    <w:rsid w:val="00CA50C2"/>
    <w:rsid w:val="00CA6938"/>
    <w:rsid w:val="00CA6A1B"/>
    <w:rsid w:val="00CB0066"/>
    <w:rsid w:val="00CB14A2"/>
    <w:rsid w:val="00CB181A"/>
    <w:rsid w:val="00CB1E03"/>
    <w:rsid w:val="00CB2DBF"/>
    <w:rsid w:val="00CB2EF7"/>
    <w:rsid w:val="00CB3A6D"/>
    <w:rsid w:val="00CB3A6E"/>
    <w:rsid w:val="00CB4A97"/>
    <w:rsid w:val="00CB4DB9"/>
    <w:rsid w:val="00CB5B8D"/>
    <w:rsid w:val="00CB5FE6"/>
    <w:rsid w:val="00CB6643"/>
    <w:rsid w:val="00CB75BC"/>
    <w:rsid w:val="00CC05D5"/>
    <w:rsid w:val="00CC07A2"/>
    <w:rsid w:val="00CC0841"/>
    <w:rsid w:val="00CC35BB"/>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0F1"/>
    <w:rsid w:val="00CE240C"/>
    <w:rsid w:val="00CE25D5"/>
    <w:rsid w:val="00CE320F"/>
    <w:rsid w:val="00CE3AFE"/>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2A6D"/>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6B13"/>
    <w:rsid w:val="00D27C2E"/>
    <w:rsid w:val="00D27C87"/>
    <w:rsid w:val="00D300CF"/>
    <w:rsid w:val="00D31437"/>
    <w:rsid w:val="00D31A0D"/>
    <w:rsid w:val="00D32E2F"/>
    <w:rsid w:val="00D33169"/>
    <w:rsid w:val="00D34457"/>
    <w:rsid w:val="00D34781"/>
    <w:rsid w:val="00D34EAB"/>
    <w:rsid w:val="00D35425"/>
    <w:rsid w:val="00D35445"/>
    <w:rsid w:val="00D355F2"/>
    <w:rsid w:val="00D36E34"/>
    <w:rsid w:val="00D40750"/>
    <w:rsid w:val="00D4077B"/>
    <w:rsid w:val="00D41E50"/>
    <w:rsid w:val="00D41FF8"/>
    <w:rsid w:val="00D4420E"/>
    <w:rsid w:val="00D449D7"/>
    <w:rsid w:val="00D44FCE"/>
    <w:rsid w:val="00D45142"/>
    <w:rsid w:val="00D45492"/>
    <w:rsid w:val="00D45B05"/>
    <w:rsid w:val="00D47095"/>
    <w:rsid w:val="00D47C46"/>
    <w:rsid w:val="00D47CC9"/>
    <w:rsid w:val="00D501E0"/>
    <w:rsid w:val="00D522A6"/>
    <w:rsid w:val="00D5354A"/>
    <w:rsid w:val="00D55F2C"/>
    <w:rsid w:val="00D576E8"/>
    <w:rsid w:val="00D61F06"/>
    <w:rsid w:val="00D61F6B"/>
    <w:rsid w:val="00D628C8"/>
    <w:rsid w:val="00D63304"/>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0D9"/>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6AAD"/>
    <w:rsid w:val="00D977C9"/>
    <w:rsid w:val="00DA0E78"/>
    <w:rsid w:val="00DA171F"/>
    <w:rsid w:val="00DA178B"/>
    <w:rsid w:val="00DA2460"/>
    <w:rsid w:val="00DA2814"/>
    <w:rsid w:val="00DA2816"/>
    <w:rsid w:val="00DA302E"/>
    <w:rsid w:val="00DA3064"/>
    <w:rsid w:val="00DA30DC"/>
    <w:rsid w:val="00DA396B"/>
    <w:rsid w:val="00DA3AB2"/>
    <w:rsid w:val="00DA3B80"/>
    <w:rsid w:val="00DA3C08"/>
    <w:rsid w:val="00DA4A19"/>
    <w:rsid w:val="00DA4CEF"/>
    <w:rsid w:val="00DA5852"/>
    <w:rsid w:val="00DA5A78"/>
    <w:rsid w:val="00DA71EE"/>
    <w:rsid w:val="00DB07C9"/>
    <w:rsid w:val="00DB07F4"/>
    <w:rsid w:val="00DB0B43"/>
    <w:rsid w:val="00DB0D65"/>
    <w:rsid w:val="00DB0EEC"/>
    <w:rsid w:val="00DB3369"/>
    <w:rsid w:val="00DB49A6"/>
    <w:rsid w:val="00DB5466"/>
    <w:rsid w:val="00DB5ABD"/>
    <w:rsid w:val="00DB5D41"/>
    <w:rsid w:val="00DB6054"/>
    <w:rsid w:val="00DB6C2C"/>
    <w:rsid w:val="00DC04FD"/>
    <w:rsid w:val="00DC0D73"/>
    <w:rsid w:val="00DC111B"/>
    <w:rsid w:val="00DC1896"/>
    <w:rsid w:val="00DC28DA"/>
    <w:rsid w:val="00DC3AA4"/>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ECA"/>
    <w:rsid w:val="00DE16D9"/>
    <w:rsid w:val="00DE1D3E"/>
    <w:rsid w:val="00DE258B"/>
    <w:rsid w:val="00DE2D4B"/>
    <w:rsid w:val="00DE4D4B"/>
    <w:rsid w:val="00DE5506"/>
    <w:rsid w:val="00DE5783"/>
    <w:rsid w:val="00DE684A"/>
    <w:rsid w:val="00DE6A2A"/>
    <w:rsid w:val="00DE6DFB"/>
    <w:rsid w:val="00DF1322"/>
    <w:rsid w:val="00DF1614"/>
    <w:rsid w:val="00DF2F12"/>
    <w:rsid w:val="00DF3583"/>
    <w:rsid w:val="00DF407A"/>
    <w:rsid w:val="00DF5BAD"/>
    <w:rsid w:val="00DF63D5"/>
    <w:rsid w:val="00DF6D5C"/>
    <w:rsid w:val="00DF6EE6"/>
    <w:rsid w:val="00E006A3"/>
    <w:rsid w:val="00E008B6"/>
    <w:rsid w:val="00E00C93"/>
    <w:rsid w:val="00E01683"/>
    <w:rsid w:val="00E025B4"/>
    <w:rsid w:val="00E02845"/>
    <w:rsid w:val="00E03EDC"/>
    <w:rsid w:val="00E03F4A"/>
    <w:rsid w:val="00E03F85"/>
    <w:rsid w:val="00E043F1"/>
    <w:rsid w:val="00E048EC"/>
    <w:rsid w:val="00E06CD4"/>
    <w:rsid w:val="00E07628"/>
    <w:rsid w:val="00E07847"/>
    <w:rsid w:val="00E07F34"/>
    <w:rsid w:val="00E11309"/>
    <w:rsid w:val="00E11444"/>
    <w:rsid w:val="00E11FCD"/>
    <w:rsid w:val="00E12F79"/>
    <w:rsid w:val="00E13408"/>
    <w:rsid w:val="00E13778"/>
    <w:rsid w:val="00E13857"/>
    <w:rsid w:val="00E15340"/>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30AF5"/>
    <w:rsid w:val="00E3123A"/>
    <w:rsid w:val="00E312FC"/>
    <w:rsid w:val="00E31934"/>
    <w:rsid w:val="00E3199F"/>
    <w:rsid w:val="00E32325"/>
    <w:rsid w:val="00E333C7"/>
    <w:rsid w:val="00E338CD"/>
    <w:rsid w:val="00E35A00"/>
    <w:rsid w:val="00E35BB2"/>
    <w:rsid w:val="00E35D39"/>
    <w:rsid w:val="00E36A5E"/>
    <w:rsid w:val="00E37CB7"/>
    <w:rsid w:val="00E40210"/>
    <w:rsid w:val="00E41338"/>
    <w:rsid w:val="00E41AC6"/>
    <w:rsid w:val="00E4255B"/>
    <w:rsid w:val="00E43025"/>
    <w:rsid w:val="00E436EC"/>
    <w:rsid w:val="00E43722"/>
    <w:rsid w:val="00E44D58"/>
    <w:rsid w:val="00E46598"/>
    <w:rsid w:val="00E46825"/>
    <w:rsid w:val="00E46E47"/>
    <w:rsid w:val="00E4785F"/>
    <w:rsid w:val="00E502A1"/>
    <w:rsid w:val="00E503EC"/>
    <w:rsid w:val="00E51719"/>
    <w:rsid w:val="00E539D7"/>
    <w:rsid w:val="00E54493"/>
    <w:rsid w:val="00E548D1"/>
    <w:rsid w:val="00E55F66"/>
    <w:rsid w:val="00E562AB"/>
    <w:rsid w:val="00E6049E"/>
    <w:rsid w:val="00E608E1"/>
    <w:rsid w:val="00E61C00"/>
    <w:rsid w:val="00E628CE"/>
    <w:rsid w:val="00E62EBB"/>
    <w:rsid w:val="00E63552"/>
    <w:rsid w:val="00E6355E"/>
    <w:rsid w:val="00E637B4"/>
    <w:rsid w:val="00E63AC2"/>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04A"/>
    <w:rsid w:val="00E74840"/>
    <w:rsid w:val="00E74C81"/>
    <w:rsid w:val="00E766BB"/>
    <w:rsid w:val="00E76D47"/>
    <w:rsid w:val="00E7714D"/>
    <w:rsid w:val="00E775F4"/>
    <w:rsid w:val="00E80CCE"/>
    <w:rsid w:val="00E80D0E"/>
    <w:rsid w:val="00E81358"/>
    <w:rsid w:val="00E815D2"/>
    <w:rsid w:val="00E81EFC"/>
    <w:rsid w:val="00E82FD6"/>
    <w:rsid w:val="00E831BD"/>
    <w:rsid w:val="00E83A2B"/>
    <w:rsid w:val="00E845C7"/>
    <w:rsid w:val="00E85AEB"/>
    <w:rsid w:val="00E86292"/>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427E"/>
    <w:rsid w:val="00EC5A59"/>
    <w:rsid w:val="00EC6223"/>
    <w:rsid w:val="00EC632B"/>
    <w:rsid w:val="00ED1E2E"/>
    <w:rsid w:val="00ED2C74"/>
    <w:rsid w:val="00ED3026"/>
    <w:rsid w:val="00ED3BD4"/>
    <w:rsid w:val="00ED49D1"/>
    <w:rsid w:val="00ED5105"/>
    <w:rsid w:val="00ED570C"/>
    <w:rsid w:val="00ED78D8"/>
    <w:rsid w:val="00ED7C7C"/>
    <w:rsid w:val="00EE0C1B"/>
    <w:rsid w:val="00EE0F2A"/>
    <w:rsid w:val="00EE0FC3"/>
    <w:rsid w:val="00EE1280"/>
    <w:rsid w:val="00EE1C00"/>
    <w:rsid w:val="00EE1C68"/>
    <w:rsid w:val="00EE33D3"/>
    <w:rsid w:val="00EE4757"/>
    <w:rsid w:val="00EE4F4C"/>
    <w:rsid w:val="00EE4FD6"/>
    <w:rsid w:val="00EE62AF"/>
    <w:rsid w:val="00EE637A"/>
    <w:rsid w:val="00EE6398"/>
    <w:rsid w:val="00EE6524"/>
    <w:rsid w:val="00EE6A59"/>
    <w:rsid w:val="00EE757B"/>
    <w:rsid w:val="00EE7C1C"/>
    <w:rsid w:val="00EF062B"/>
    <w:rsid w:val="00EF09FD"/>
    <w:rsid w:val="00EF0ADD"/>
    <w:rsid w:val="00EF1ADB"/>
    <w:rsid w:val="00EF229A"/>
    <w:rsid w:val="00EF26C4"/>
    <w:rsid w:val="00EF2E86"/>
    <w:rsid w:val="00EF4002"/>
    <w:rsid w:val="00EF5DFA"/>
    <w:rsid w:val="00EF741B"/>
    <w:rsid w:val="00F00BD8"/>
    <w:rsid w:val="00F02346"/>
    <w:rsid w:val="00F02A53"/>
    <w:rsid w:val="00F02A9D"/>
    <w:rsid w:val="00F04A5E"/>
    <w:rsid w:val="00F0500B"/>
    <w:rsid w:val="00F05526"/>
    <w:rsid w:val="00F0593E"/>
    <w:rsid w:val="00F05F8E"/>
    <w:rsid w:val="00F0649B"/>
    <w:rsid w:val="00F105EB"/>
    <w:rsid w:val="00F10A09"/>
    <w:rsid w:val="00F10CE6"/>
    <w:rsid w:val="00F12754"/>
    <w:rsid w:val="00F127BD"/>
    <w:rsid w:val="00F139CF"/>
    <w:rsid w:val="00F13A17"/>
    <w:rsid w:val="00F13CD1"/>
    <w:rsid w:val="00F149F5"/>
    <w:rsid w:val="00F15045"/>
    <w:rsid w:val="00F15292"/>
    <w:rsid w:val="00F159F8"/>
    <w:rsid w:val="00F2172C"/>
    <w:rsid w:val="00F225CB"/>
    <w:rsid w:val="00F226AF"/>
    <w:rsid w:val="00F22DD6"/>
    <w:rsid w:val="00F23469"/>
    <w:rsid w:val="00F2353A"/>
    <w:rsid w:val="00F23E6D"/>
    <w:rsid w:val="00F23FDD"/>
    <w:rsid w:val="00F24426"/>
    <w:rsid w:val="00F25562"/>
    <w:rsid w:val="00F258A5"/>
    <w:rsid w:val="00F26229"/>
    <w:rsid w:val="00F26B05"/>
    <w:rsid w:val="00F26FA9"/>
    <w:rsid w:val="00F312C5"/>
    <w:rsid w:val="00F316D1"/>
    <w:rsid w:val="00F31F87"/>
    <w:rsid w:val="00F33DFF"/>
    <w:rsid w:val="00F3423B"/>
    <w:rsid w:val="00F355A9"/>
    <w:rsid w:val="00F370B8"/>
    <w:rsid w:val="00F3767F"/>
    <w:rsid w:val="00F40721"/>
    <w:rsid w:val="00F4183F"/>
    <w:rsid w:val="00F42662"/>
    <w:rsid w:val="00F44256"/>
    <w:rsid w:val="00F45CFD"/>
    <w:rsid w:val="00F465C0"/>
    <w:rsid w:val="00F47117"/>
    <w:rsid w:val="00F477E8"/>
    <w:rsid w:val="00F477E9"/>
    <w:rsid w:val="00F47CA8"/>
    <w:rsid w:val="00F502C7"/>
    <w:rsid w:val="00F5131F"/>
    <w:rsid w:val="00F52E84"/>
    <w:rsid w:val="00F53385"/>
    <w:rsid w:val="00F53EE1"/>
    <w:rsid w:val="00F54533"/>
    <w:rsid w:val="00F549F8"/>
    <w:rsid w:val="00F557C2"/>
    <w:rsid w:val="00F5614D"/>
    <w:rsid w:val="00F57215"/>
    <w:rsid w:val="00F5766B"/>
    <w:rsid w:val="00F577B0"/>
    <w:rsid w:val="00F6035B"/>
    <w:rsid w:val="00F604EA"/>
    <w:rsid w:val="00F60F2E"/>
    <w:rsid w:val="00F61140"/>
    <w:rsid w:val="00F61215"/>
    <w:rsid w:val="00F61DF3"/>
    <w:rsid w:val="00F624A6"/>
    <w:rsid w:val="00F62E37"/>
    <w:rsid w:val="00F64530"/>
    <w:rsid w:val="00F65635"/>
    <w:rsid w:val="00F65CC6"/>
    <w:rsid w:val="00F67D75"/>
    <w:rsid w:val="00F70DCD"/>
    <w:rsid w:val="00F719AB"/>
    <w:rsid w:val="00F72173"/>
    <w:rsid w:val="00F7464F"/>
    <w:rsid w:val="00F74FC5"/>
    <w:rsid w:val="00F759E9"/>
    <w:rsid w:val="00F75EA1"/>
    <w:rsid w:val="00F7695F"/>
    <w:rsid w:val="00F816DD"/>
    <w:rsid w:val="00F822EA"/>
    <w:rsid w:val="00F82DD8"/>
    <w:rsid w:val="00F83809"/>
    <w:rsid w:val="00F851DD"/>
    <w:rsid w:val="00F86F1D"/>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7D1"/>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FCC"/>
    <w:rsid w:val="00FE358E"/>
    <w:rsid w:val="00FE6505"/>
    <w:rsid w:val="00FE69B4"/>
    <w:rsid w:val="00FE6A7D"/>
    <w:rsid w:val="00FE752B"/>
    <w:rsid w:val="00FE7666"/>
    <w:rsid w:val="00FE794D"/>
    <w:rsid w:val="00FF101F"/>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3729"/>
    <o:shapelayout v:ext="edit">
      <o:idmap v:ext="edit" data="1"/>
    </o:shapelayout>
  </w:shapeDefaults>
  <w:decimalSymbol w:val=","/>
  <w:listSeparator w:val=";"/>
  <w14:docId w14:val="2A2FFE29"/>
  <w15:docId w15:val="{11BB0546-314C-429C-9897-A02B8988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DE2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533007582">
      <w:bodyDiv w:val="1"/>
      <w:marLeft w:val="0"/>
      <w:marRight w:val="0"/>
      <w:marTop w:val="0"/>
      <w:marBottom w:val="0"/>
      <w:divBdr>
        <w:top w:val="none" w:sz="0" w:space="0" w:color="auto"/>
        <w:left w:val="none" w:sz="0" w:space="0" w:color="auto"/>
        <w:bottom w:val="none" w:sz="0" w:space="0" w:color="auto"/>
        <w:right w:val="none" w:sz="0" w:space="0" w:color="auto"/>
      </w:divBdr>
      <w:divsChild>
        <w:div w:id="1493789557">
          <w:marLeft w:val="0"/>
          <w:marRight w:val="0"/>
          <w:marTop w:val="0"/>
          <w:marBottom w:val="0"/>
          <w:divBdr>
            <w:top w:val="none" w:sz="0" w:space="0" w:color="auto"/>
            <w:left w:val="none" w:sz="0" w:space="0" w:color="auto"/>
            <w:bottom w:val="none" w:sz="0" w:space="0" w:color="auto"/>
            <w:right w:val="none" w:sz="0" w:space="0" w:color="auto"/>
          </w:divBdr>
          <w:divsChild>
            <w:div w:id="333344995">
              <w:marLeft w:val="0"/>
              <w:marRight w:val="0"/>
              <w:marTop w:val="0"/>
              <w:marBottom w:val="0"/>
              <w:divBdr>
                <w:top w:val="none" w:sz="0" w:space="0" w:color="auto"/>
                <w:left w:val="none" w:sz="0" w:space="0" w:color="auto"/>
                <w:bottom w:val="none" w:sz="0" w:space="0" w:color="auto"/>
                <w:right w:val="none" w:sz="0" w:space="0" w:color="auto"/>
              </w:divBdr>
            </w:div>
            <w:div w:id="1551377763">
              <w:marLeft w:val="0"/>
              <w:marRight w:val="0"/>
              <w:marTop w:val="0"/>
              <w:marBottom w:val="0"/>
              <w:divBdr>
                <w:top w:val="none" w:sz="0" w:space="0" w:color="auto"/>
                <w:left w:val="none" w:sz="0" w:space="0" w:color="auto"/>
                <w:bottom w:val="none" w:sz="0" w:space="0" w:color="auto"/>
                <w:right w:val="none" w:sz="0" w:space="0" w:color="auto"/>
              </w:divBdr>
            </w:div>
            <w:div w:id="1258054398">
              <w:marLeft w:val="0"/>
              <w:marRight w:val="0"/>
              <w:marTop w:val="0"/>
              <w:marBottom w:val="0"/>
              <w:divBdr>
                <w:top w:val="none" w:sz="0" w:space="0" w:color="auto"/>
                <w:left w:val="none" w:sz="0" w:space="0" w:color="auto"/>
                <w:bottom w:val="none" w:sz="0" w:space="0" w:color="auto"/>
                <w:right w:val="none" w:sz="0" w:space="0" w:color="auto"/>
              </w:divBdr>
            </w:div>
            <w:div w:id="1426077263">
              <w:marLeft w:val="0"/>
              <w:marRight w:val="0"/>
              <w:marTop w:val="0"/>
              <w:marBottom w:val="0"/>
              <w:divBdr>
                <w:top w:val="none" w:sz="0" w:space="0" w:color="auto"/>
                <w:left w:val="none" w:sz="0" w:space="0" w:color="auto"/>
                <w:bottom w:val="none" w:sz="0" w:space="0" w:color="auto"/>
                <w:right w:val="none" w:sz="0" w:space="0" w:color="auto"/>
              </w:divBdr>
            </w:div>
            <w:div w:id="3913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745445302">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rs-pr.de/presse/20190329_fap" TargetMode="External"/><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altepos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umaltepost.de" TargetMode="External"/><Relationship Id="rId23" Type="http://schemas.openxmlformats.org/officeDocument/2006/relationships/fontTable" Target="fontTable.xml"/><Relationship Id="rId10" Type="http://schemas.openxmlformats.org/officeDocument/2006/relationships/hyperlink" Target="mailto:altepost@pirmasens.de"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tepost@pirmasens.d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90329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90329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57F32-9D29-4953-89F1-446F3A86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765</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Forum ALTE POST: Offene Veranstaltungen im April 2019 (Forum ALTE POST) Pressemeldung vom 29.03.2019</vt:lpstr>
    </vt:vector>
  </TitlesOfParts>
  <Company>Stadtverwaltung Pirmasens</Company>
  <LinksUpToDate>false</LinksUpToDate>
  <CharactersWithSpaces>6210</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ALTE POST: Offene Veranstaltungen im April 2019 (Forum ALTE POST) Pressemeldung vom 29.03.2019</dc:title>
  <dc:creator>Andreas Becker</dc:creator>
  <cp:lastModifiedBy>Sabine Sturm</cp:lastModifiedBy>
  <cp:revision>2</cp:revision>
  <cp:lastPrinted>2019-03-26T13:42:00Z</cp:lastPrinted>
  <dcterms:created xsi:type="dcterms:W3CDTF">2019-04-03T13:55:00Z</dcterms:created>
  <dcterms:modified xsi:type="dcterms:W3CDTF">2019-04-03T13:55:00Z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