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E8B8" w14:textId="77777777" w:rsidR="00F069A0" w:rsidRPr="00F069A0" w:rsidRDefault="00F069A0" w:rsidP="00F069A0">
      <w:pPr>
        <w:spacing w:line="288" w:lineRule="auto"/>
        <w:rPr>
          <w:rFonts w:ascii="Helvetica" w:hAnsi="Helvetica"/>
          <w:b/>
          <w:sz w:val="36"/>
          <w:szCs w:val="36"/>
        </w:rPr>
      </w:pPr>
      <w:bookmarkStart w:id="0" w:name="_Hlk530560465"/>
      <w:r w:rsidRPr="00F069A0">
        <w:rPr>
          <w:rFonts w:ascii="Helvetica" w:hAnsi="Helvetica"/>
          <w:b/>
          <w:sz w:val="36"/>
          <w:szCs w:val="36"/>
        </w:rPr>
        <w:t xml:space="preserve">CPM-Spezialist IDL beschleunigt Wachstum mit signifikantem Investment von LEA Partners </w:t>
      </w:r>
    </w:p>
    <w:p w14:paraId="0CAF9CFC" w14:textId="5456D46F" w:rsidR="009A5A97" w:rsidRPr="009A5A97" w:rsidRDefault="009A5A97" w:rsidP="009A5A97">
      <w:pPr>
        <w:spacing w:line="340" w:lineRule="atLeast"/>
        <w:ind w:right="-286"/>
        <w:jc w:val="both"/>
        <w:rPr>
          <w:rFonts w:ascii="Helvetica" w:hAnsi="Helvetica" w:cs="Arial"/>
          <w:bCs/>
          <w:iCs/>
          <w:sz w:val="22"/>
          <w:szCs w:val="22"/>
          <w:lang w:val="de-DE"/>
        </w:rPr>
      </w:pPr>
    </w:p>
    <w:bookmarkEnd w:id="0"/>
    <w:p w14:paraId="3E710A00" w14:textId="77777777" w:rsidR="00973CF8" w:rsidRPr="00973CF8" w:rsidRDefault="00973CF8" w:rsidP="003274F6">
      <w:pPr>
        <w:pStyle w:val="Listenabsatz"/>
        <w:widowControl w:val="0"/>
        <w:numPr>
          <w:ilvl w:val="0"/>
          <w:numId w:val="35"/>
        </w:numPr>
        <w:autoSpaceDE w:val="0"/>
        <w:autoSpaceDN w:val="0"/>
        <w:spacing w:line="280" w:lineRule="atLeast"/>
        <w:ind w:left="426"/>
        <w:contextualSpacing w:val="0"/>
        <w:rPr>
          <w:rFonts w:ascii="Helvetica" w:hAnsi="Helvetica"/>
          <w:b/>
          <w:sz w:val="22"/>
          <w:szCs w:val="22"/>
        </w:rPr>
      </w:pPr>
      <w:r w:rsidRPr="00973CF8">
        <w:rPr>
          <w:rFonts w:ascii="Helvetica" w:hAnsi="Helvetica"/>
          <w:b/>
          <w:sz w:val="22"/>
          <w:szCs w:val="22"/>
        </w:rPr>
        <w:t>Hoher Kundennutzen durch integrierte Plattform für Corporate Performance Management (CPM) und Business Intelligence (BI)</w:t>
      </w:r>
    </w:p>
    <w:p w14:paraId="119966B6" w14:textId="77777777" w:rsidR="00973CF8" w:rsidRPr="00973CF8" w:rsidRDefault="00973CF8" w:rsidP="003274F6">
      <w:pPr>
        <w:pStyle w:val="Listenabsatz"/>
        <w:widowControl w:val="0"/>
        <w:numPr>
          <w:ilvl w:val="0"/>
          <w:numId w:val="35"/>
        </w:numPr>
        <w:autoSpaceDE w:val="0"/>
        <w:autoSpaceDN w:val="0"/>
        <w:spacing w:line="280" w:lineRule="atLeast"/>
        <w:ind w:left="426"/>
        <w:contextualSpacing w:val="0"/>
        <w:rPr>
          <w:rFonts w:ascii="Helvetica" w:hAnsi="Helvetica"/>
          <w:b/>
          <w:sz w:val="22"/>
          <w:szCs w:val="22"/>
        </w:rPr>
      </w:pPr>
      <w:r w:rsidRPr="00973CF8">
        <w:rPr>
          <w:rFonts w:ascii="Helvetica" w:hAnsi="Helvetica"/>
          <w:b/>
          <w:sz w:val="22"/>
          <w:szCs w:val="22"/>
        </w:rPr>
        <w:t>Vollständige Abdeckung aller finanzwirtschaftlichen Prozesse in einem System</w:t>
      </w:r>
    </w:p>
    <w:p w14:paraId="45061D3F" w14:textId="55A9EBFD" w:rsidR="00973CF8" w:rsidRPr="00973CF8" w:rsidRDefault="00973CF8" w:rsidP="003274F6">
      <w:pPr>
        <w:pStyle w:val="Listenabsatz"/>
        <w:widowControl w:val="0"/>
        <w:numPr>
          <w:ilvl w:val="0"/>
          <w:numId w:val="35"/>
        </w:numPr>
        <w:autoSpaceDE w:val="0"/>
        <w:autoSpaceDN w:val="0"/>
        <w:spacing w:line="280" w:lineRule="atLeast"/>
        <w:ind w:left="426"/>
        <w:contextualSpacing w:val="0"/>
        <w:rPr>
          <w:rFonts w:ascii="Helvetica" w:hAnsi="Helvetica"/>
          <w:b/>
          <w:sz w:val="22"/>
          <w:szCs w:val="22"/>
        </w:rPr>
      </w:pPr>
      <w:r w:rsidRPr="00973CF8">
        <w:rPr>
          <w:rFonts w:ascii="Helvetica" w:hAnsi="Helvetica"/>
          <w:b/>
          <w:color w:val="000000"/>
          <w:sz w:val="22"/>
          <w:szCs w:val="22"/>
        </w:rPr>
        <w:t>Ausbau der Marktposition durch Investitionen in</w:t>
      </w:r>
      <w:r w:rsidR="00A624A2">
        <w:rPr>
          <w:rFonts w:ascii="Helvetica" w:hAnsi="Helvetica"/>
          <w:b/>
          <w:color w:val="000000"/>
          <w:sz w:val="22"/>
          <w:szCs w:val="22"/>
        </w:rPr>
        <w:t xml:space="preserve"> die</w:t>
      </w:r>
      <w:r w:rsidRPr="00973CF8">
        <w:rPr>
          <w:rFonts w:ascii="Helvetica" w:hAnsi="Helvetica"/>
          <w:b/>
          <w:color w:val="000000"/>
          <w:sz w:val="22"/>
          <w:szCs w:val="22"/>
        </w:rPr>
        <w:t xml:space="preserve"> IDL CPM Suite und </w:t>
      </w:r>
      <w:bookmarkStart w:id="1" w:name="_GoBack"/>
      <w:bookmarkEnd w:id="1"/>
      <w:r w:rsidRPr="00973CF8">
        <w:rPr>
          <w:rFonts w:ascii="Helvetica" w:hAnsi="Helvetica"/>
          <w:b/>
          <w:color w:val="000000"/>
          <w:sz w:val="22"/>
          <w:szCs w:val="22"/>
        </w:rPr>
        <w:t>Organisation</w:t>
      </w:r>
    </w:p>
    <w:p w14:paraId="01FB879C" w14:textId="77777777" w:rsidR="001411F2" w:rsidRPr="003274F6" w:rsidRDefault="001411F2" w:rsidP="003274F6">
      <w:pPr>
        <w:spacing w:line="280" w:lineRule="atLeast"/>
        <w:ind w:leftChars="567" w:left="1134" w:firstLine="567"/>
        <w:jc w:val="both"/>
        <w:rPr>
          <w:rFonts w:ascii="Helvetica" w:hAnsi="Helvetica" w:cs="Arial"/>
          <w:bCs/>
          <w:iCs/>
          <w:lang w:val="de-DE"/>
        </w:rPr>
      </w:pPr>
    </w:p>
    <w:p w14:paraId="4E369EA0" w14:textId="77777777" w:rsidR="00973CF8" w:rsidRPr="003274F6" w:rsidRDefault="00E8211C" w:rsidP="007376C7">
      <w:pPr>
        <w:spacing w:line="280" w:lineRule="atLeast"/>
        <w:ind w:leftChars="213" w:left="426" w:firstLine="567"/>
        <w:jc w:val="both"/>
        <w:rPr>
          <w:rFonts w:ascii="Helvetica" w:hAnsi="Helvetica"/>
        </w:rPr>
      </w:pPr>
      <w:r w:rsidRPr="003274F6">
        <w:rPr>
          <w:rFonts w:ascii="Helvetica" w:hAnsi="Helvetica" w:cs="Helvetica"/>
          <w:b/>
          <w:lang w:val="de-DE"/>
        </w:rPr>
        <w:t>Schmitten</w:t>
      </w:r>
      <w:r w:rsidR="00973CF8" w:rsidRPr="003274F6">
        <w:rPr>
          <w:rFonts w:ascii="Helvetica" w:hAnsi="Helvetica" w:cs="Helvetica"/>
          <w:b/>
          <w:lang w:val="de-DE"/>
        </w:rPr>
        <w:t>/Karlsruhe</w:t>
      </w:r>
      <w:r w:rsidRPr="003274F6">
        <w:rPr>
          <w:rFonts w:ascii="Helvetica" w:hAnsi="Helvetica" w:cs="Helvetica"/>
          <w:b/>
          <w:lang w:val="de-DE"/>
        </w:rPr>
        <w:t xml:space="preserve">, </w:t>
      </w:r>
      <w:r w:rsidR="00973CF8" w:rsidRPr="003274F6">
        <w:rPr>
          <w:rFonts w:ascii="Helvetica" w:hAnsi="Helvetica" w:cs="Helvetica"/>
          <w:b/>
          <w:lang w:val="de-DE"/>
        </w:rPr>
        <w:t>22</w:t>
      </w:r>
      <w:r w:rsidR="008E4C06" w:rsidRPr="003274F6">
        <w:rPr>
          <w:rFonts w:ascii="Helvetica" w:hAnsi="Helvetica" w:cs="Helvetica"/>
          <w:b/>
          <w:lang w:val="de-DE"/>
        </w:rPr>
        <w:t xml:space="preserve">. </w:t>
      </w:r>
      <w:r w:rsidR="00744EAA" w:rsidRPr="003274F6">
        <w:rPr>
          <w:rFonts w:ascii="Helvetica" w:hAnsi="Helvetica" w:cs="Helvetica"/>
          <w:b/>
          <w:lang w:val="de-DE"/>
        </w:rPr>
        <w:t xml:space="preserve">Januar </w:t>
      </w:r>
      <w:r w:rsidR="00D35EDA" w:rsidRPr="003274F6">
        <w:rPr>
          <w:rFonts w:ascii="Helvetica" w:hAnsi="Helvetica" w:cs="Helvetica"/>
          <w:b/>
          <w:lang w:val="de-DE"/>
        </w:rPr>
        <w:t>201</w:t>
      </w:r>
      <w:r w:rsidR="00744EAA" w:rsidRPr="003274F6">
        <w:rPr>
          <w:rFonts w:ascii="Helvetica" w:hAnsi="Helvetica" w:cs="Helvetica"/>
          <w:b/>
          <w:lang w:val="de-DE"/>
        </w:rPr>
        <w:t>9</w:t>
      </w:r>
      <w:r w:rsidR="00CC2066" w:rsidRPr="003274F6">
        <w:rPr>
          <w:rFonts w:ascii="Helvetica" w:hAnsi="Helvetica" w:cs="Helvetica"/>
          <w:b/>
          <w:lang w:val="de-DE"/>
        </w:rPr>
        <w:t>.</w:t>
      </w:r>
      <w:r w:rsidR="006817FE" w:rsidRPr="003274F6">
        <w:rPr>
          <w:rFonts w:ascii="Helvetica" w:hAnsi="Helvetica" w:cs="Helvetica"/>
          <w:lang w:val="de-DE"/>
        </w:rPr>
        <w:t xml:space="preserve"> </w:t>
      </w:r>
      <w:r w:rsidR="00973CF8" w:rsidRPr="003274F6">
        <w:rPr>
          <w:rFonts w:ascii="Helvetica" w:hAnsi="Helvetica"/>
        </w:rPr>
        <w:t>IDL, ein führender Anbieter von Corporate Performance Management (CPM) Software, gab heute ein Investment im zweistelligen Millionen Euro Bereich von der Karlsruher Private-Equity-Gesellschaft LEA Partners aus deren LEA Mittelstandspartner Fonds bekannt.</w:t>
      </w:r>
    </w:p>
    <w:p w14:paraId="2070479A" w14:textId="77777777" w:rsidR="00973CF8" w:rsidRPr="003274F6" w:rsidRDefault="00973CF8" w:rsidP="007376C7">
      <w:pPr>
        <w:spacing w:line="280" w:lineRule="atLeast"/>
        <w:ind w:leftChars="213" w:left="426" w:firstLine="567"/>
        <w:jc w:val="both"/>
        <w:rPr>
          <w:rFonts w:ascii="Helvetica" w:hAnsi="Helvetica"/>
        </w:rPr>
      </w:pPr>
    </w:p>
    <w:p w14:paraId="0E77B2DE" w14:textId="77777777" w:rsidR="00973CF8" w:rsidRPr="003274F6" w:rsidRDefault="00973CF8" w:rsidP="007376C7">
      <w:pPr>
        <w:spacing w:line="280" w:lineRule="atLeast"/>
        <w:ind w:leftChars="213" w:left="426" w:firstLine="567"/>
        <w:jc w:val="both"/>
        <w:rPr>
          <w:rFonts w:ascii="Helvetica" w:hAnsi="Helvetica"/>
        </w:rPr>
      </w:pPr>
      <w:r w:rsidRPr="003274F6">
        <w:rPr>
          <w:rFonts w:ascii="Helvetica" w:hAnsi="Helvetica"/>
        </w:rPr>
        <w:t>Damit wird IDL die Weiterentwicklung ihrer CPM Suite deutlich beschleunigen und die Marktposition über den deutschsprachigen Raum hinaus weiter ausbauen. Die IDL CPM Suite bietet eine leistungsstarke Plattform für moderne CPM- und BI-Lösungen. Durch ihre Softwaremodule und Apps lassen sich alle finanzwirtschaftlichen Prozesse und Aufgaben durchgängig in einem System abdecken: von der integrierten Planung über den gesamten Konsolidierungsprozess für einen testierbaren legalen Konzernabschluss wie auch Management-Konsolidierungen, das Konzernberichts- und Meldewesen bis hin zum Disclosure Management und der Steuerung und Überwachung im Risikomanagement.</w:t>
      </w:r>
    </w:p>
    <w:p w14:paraId="2115B2E9" w14:textId="77777777" w:rsidR="00973CF8" w:rsidRPr="003274F6" w:rsidRDefault="00973CF8" w:rsidP="007376C7">
      <w:pPr>
        <w:spacing w:line="280" w:lineRule="atLeast"/>
        <w:ind w:leftChars="213" w:left="426" w:firstLine="567"/>
        <w:jc w:val="both"/>
        <w:rPr>
          <w:rFonts w:ascii="Helvetica" w:hAnsi="Helvetica"/>
        </w:rPr>
      </w:pPr>
    </w:p>
    <w:p w14:paraId="587D5A54" w14:textId="77777777" w:rsidR="00973CF8" w:rsidRPr="003274F6" w:rsidRDefault="00973CF8" w:rsidP="007376C7">
      <w:pPr>
        <w:spacing w:line="280" w:lineRule="atLeast"/>
        <w:ind w:leftChars="213" w:left="426" w:firstLine="567"/>
        <w:jc w:val="both"/>
        <w:rPr>
          <w:rFonts w:ascii="Helvetica" w:hAnsi="Helvetica"/>
        </w:rPr>
      </w:pPr>
      <w:r w:rsidRPr="003274F6">
        <w:rPr>
          <w:rFonts w:ascii="Helvetica" w:hAnsi="Helvetica"/>
        </w:rPr>
        <w:t>„Die hohe Zufriedenheit unserer mehr als 850 Kunden sowie die positive Einschätzung des Potenzials unserer CPM Produktsuite durch führende Analysten wie dem BARC Score Financial Performance Management DACH 2018 haben uns dazu veranlasst, einen Partner zu suchen, mit dessen Unterstützung wir unsere Marktposition deutlich schneller ausbauen und die IDL CPM Suite als marktführende Lösung etablieren können. „Wir freuen uns, mit LEA einen starken und erfahrenen Partner gefunden zu haben, der über umfangreiche Expertise bei der Entwicklung von wachstumsstarken Softwareunternehmen verfügt“, erläutern Bernward Egenolf und Harald Frühwacht, geschäftsführende Gesellschafter von IDL.</w:t>
      </w:r>
    </w:p>
    <w:p w14:paraId="5BFF1F82" w14:textId="77777777" w:rsidR="00973CF8" w:rsidRPr="003274F6" w:rsidRDefault="00973CF8" w:rsidP="007376C7">
      <w:pPr>
        <w:spacing w:line="280" w:lineRule="atLeast"/>
        <w:ind w:leftChars="213" w:left="426" w:firstLine="567"/>
        <w:jc w:val="both"/>
        <w:rPr>
          <w:rFonts w:ascii="Helvetica" w:hAnsi="Helvetica"/>
        </w:rPr>
      </w:pPr>
    </w:p>
    <w:p w14:paraId="656893A5" w14:textId="77777777" w:rsidR="00973CF8" w:rsidRPr="003274F6" w:rsidRDefault="00973CF8" w:rsidP="007376C7">
      <w:pPr>
        <w:spacing w:line="280" w:lineRule="atLeast"/>
        <w:ind w:leftChars="213" w:left="426" w:firstLine="567"/>
        <w:jc w:val="both"/>
        <w:rPr>
          <w:rFonts w:ascii="Helvetica" w:hAnsi="Helvetica"/>
        </w:rPr>
      </w:pPr>
      <w:r w:rsidRPr="003274F6">
        <w:rPr>
          <w:rFonts w:ascii="Helvetica" w:hAnsi="Helvetica"/>
        </w:rPr>
        <w:t xml:space="preserve">Im Zuge der Transaktion wird die Geschäftsführung durch die Leiterin Consulting, Christiane Wiegmann, sowie den Leiter Vertrieb, Andreas Lange, verstärkt: „Wir sind stolz darauf, die IDL CPM Suite zusammen mit unseren Kollegen in den vergangenen Jahren zu einer führenden Lösungsplattform ausgebaut zu haben. Das Vertrauen unserer langjährigen Kunden in unsere fachliche Kompetenz in der Beratung sowie die Qualität unserer Software-Lösungen beweist uns, dass wir auf dem richtigen Weg sind, den wir zusammen mit LEA konsequent weitergehen wollen.“ </w:t>
      </w:r>
    </w:p>
    <w:p w14:paraId="77F4FD7A" w14:textId="77777777" w:rsidR="00973CF8" w:rsidRPr="003274F6" w:rsidRDefault="00973CF8" w:rsidP="007376C7">
      <w:pPr>
        <w:spacing w:line="280" w:lineRule="atLeast"/>
        <w:ind w:leftChars="213" w:left="426" w:firstLine="567"/>
        <w:jc w:val="both"/>
        <w:rPr>
          <w:rFonts w:ascii="Helvetica" w:hAnsi="Helvetica"/>
        </w:rPr>
      </w:pPr>
    </w:p>
    <w:p w14:paraId="0CAD17AD" w14:textId="77777777" w:rsidR="00973CF8" w:rsidRPr="003274F6" w:rsidRDefault="00973CF8" w:rsidP="007376C7">
      <w:pPr>
        <w:spacing w:line="280" w:lineRule="atLeast"/>
        <w:ind w:leftChars="213" w:left="426" w:firstLine="567"/>
        <w:jc w:val="both"/>
        <w:rPr>
          <w:rFonts w:ascii="Helvetica" w:hAnsi="Helvetica"/>
        </w:rPr>
      </w:pPr>
      <w:r w:rsidRPr="003274F6">
        <w:rPr>
          <w:rFonts w:ascii="Helvetica" w:hAnsi="Helvetica"/>
        </w:rPr>
        <w:t xml:space="preserve">„Das Management-Team und die Mitarbeiter der IDL haben das Unternehmen in den letzten Jahren in einer beeindruckenden Weise zu seiner heutigen Marktposition entwickelt“, so Philipp Hertel von LEA Partners. „Wir freuen uns darauf, das IDL Team nun bei der </w:t>
      </w:r>
      <w:r w:rsidRPr="003274F6">
        <w:rPr>
          <w:rFonts w:ascii="Helvetica" w:hAnsi="Helvetica"/>
        </w:rPr>
        <w:lastRenderedPageBreak/>
        <w:t>Umsetzung seiner Zukunftspläne zu unterstützen und dabei auch unsere Erfahrungen und Netzwerke im Financial Software Bereich einzubringen, die wir durch Investments wie BELLIN, ein führender Anbieter von Corporate Treasury Lösungen, aufgebaut haben.“</w:t>
      </w:r>
    </w:p>
    <w:p w14:paraId="6772001E" w14:textId="77777777" w:rsidR="00973CF8" w:rsidRPr="003274F6" w:rsidRDefault="00973CF8" w:rsidP="003274F6">
      <w:pPr>
        <w:spacing w:line="280" w:lineRule="atLeast"/>
        <w:ind w:leftChars="567" w:left="1134" w:firstLine="567"/>
        <w:jc w:val="both"/>
        <w:rPr>
          <w:rFonts w:ascii="Helvetica" w:hAnsi="Helvetica"/>
          <w:b/>
        </w:rPr>
      </w:pPr>
    </w:p>
    <w:p w14:paraId="1B7B688D" w14:textId="065C570A" w:rsidR="00973CF8" w:rsidRPr="003274F6" w:rsidRDefault="00973CF8" w:rsidP="003274F6">
      <w:pPr>
        <w:spacing w:line="280" w:lineRule="atLeast"/>
        <w:jc w:val="both"/>
        <w:rPr>
          <w:rFonts w:ascii="Helvetica" w:hAnsi="Helvetica"/>
        </w:rPr>
      </w:pPr>
      <w:r w:rsidRPr="003274F6">
        <w:rPr>
          <w:rFonts w:ascii="Helvetica" w:hAnsi="Helvetica"/>
          <w:b/>
        </w:rPr>
        <w:t>LEA Partners</w:t>
      </w:r>
    </w:p>
    <w:p w14:paraId="6866A10B" w14:textId="794D4C74" w:rsidR="00973CF8" w:rsidRPr="003274F6" w:rsidRDefault="00973CF8" w:rsidP="003274F6">
      <w:pPr>
        <w:spacing w:line="280" w:lineRule="atLeast"/>
        <w:jc w:val="both"/>
        <w:rPr>
          <w:rFonts w:ascii="Helvetica" w:hAnsi="Helvetica"/>
        </w:rPr>
      </w:pPr>
      <w:r w:rsidRPr="003274F6">
        <w:rPr>
          <w:rFonts w:ascii="Helvetica" w:hAnsi="Helvetica"/>
        </w:rPr>
        <w:t>LEA Partners unterstützt als unternehmerischer Eigenkapitalpartner Gründer und Management-Teams in unterschiedlichen Entwicklungsphasen bei ihrem Wachstum und dem Erreichen einer führenden Marktposition. Mit Sitz in Karlsruhe, einem der größten Technologie Cluster Europas, hat LEA Partners seit 2002 Investments in mehr als 40 Unternehmen betreut. Mit zwei Investitionsvehikeln für alle Unternehmensphasen und einem starken Netzwerk aus operativen Sektor-Experten sowie strategischen Partnern kann LEA Partners substantielle Mehrwerte zur Entwicklung von Technologieunternehmen beisteuern.</w:t>
      </w:r>
    </w:p>
    <w:p w14:paraId="768E34FA" w14:textId="046AA774" w:rsidR="00973CF8" w:rsidRPr="003274F6" w:rsidRDefault="00973CF8" w:rsidP="003274F6">
      <w:pPr>
        <w:shd w:val="clear" w:color="auto" w:fill="FFFFFF" w:themeFill="background1"/>
        <w:spacing w:line="280" w:lineRule="atLeast"/>
        <w:jc w:val="both"/>
        <w:rPr>
          <w:rStyle w:val="Hyperlink"/>
          <w:rFonts w:ascii="Helvetica" w:hAnsi="Helvetica" w:cs="Helvetica"/>
          <w:bCs/>
          <w:lang w:val="de-DE"/>
        </w:rPr>
      </w:pPr>
      <w:r w:rsidRPr="003274F6">
        <w:rPr>
          <w:rFonts w:ascii="Helvetica" w:hAnsi="Helvetica" w:cs="Helvetica"/>
          <w:lang w:val="de-DE"/>
        </w:rPr>
        <w:sym w:font="Wingdings 3" w:char="F084"/>
      </w:r>
      <w:r w:rsidRPr="003274F6">
        <w:rPr>
          <w:rFonts w:ascii="Helvetica" w:hAnsi="Helvetica" w:cs="Helvetica"/>
          <w:lang w:val="de-DE"/>
        </w:rPr>
        <w:t xml:space="preserve"> </w:t>
      </w:r>
      <w:hyperlink r:id="rId8" w:history="1">
        <w:r w:rsidRPr="003274F6">
          <w:rPr>
            <w:rStyle w:val="Hyperlink"/>
            <w:rFonts w:ascii="Helvetica" w:hAnsi="Helvetica" w:cs="Helvetica"/>
            <w:bCs/>
            <w:lang w:val="de-DE"/>
          </w:rPr>
          <w:t>https://leapartners.de</w:t>
        </w:r>
      </w:hyperlink>
      <w:r w:rsidRPr="003274F6">
        <w:rPr>
          <w:rStyle w:val="Hyperlink"/>
          <w:rFonts w:ascii="Helvetica" w:hAnsi="Helvetica" w:cs="Helvetica"/>
          <w:bCs/>
          <w:lang w:val="de-DE"/>
        </w:rPr>
        <w:t xml:space="preserve"> </w:t>
      </w:r>
      <w:r w:rsidRPr="003274F6">
        <w:rPr>
          <w:rFonts w:ascii="Helvetica" w:hAnsi="Helvetica" w:cs="Helvetica"/>
          <w:bCs/>
          <w:lang w:val="de-DE"/>
        </w:rPr>
        <w:t xml:space="preserve"> </w:t>
      </w:r>
    </w:p>
    <w:p w14:paraId="58B0898B" w14:textId="07997C7B" w:rsidR="0099346A" w:rsidRPr="003274F6" w:rsidRDefault="0099346A" w:rsidP="003274F6">
      <w:pPr>
        <w:spacing w:line="280" w:lineRule="atLeast"/>
        <w:jc w:val="both"/>
        <w:rPr>
          <w:rFonts w:ascii="Helvetica" w:hAnsi="Helvetica" w:cs="Helvetica"/>
          <w:bCs/>
          <w:iCs/>
          <w:lang w:val="de-DE"/>
        </w:rPr>
      </w:pPr>
    </w:p>
    <w:p w14:paraId="3A03B905" w14:textId="6AFF2C25" w:rsidR="00E8211C" w:rsidRPr="003274F6" w:rsidRDefault="00E8211C" w:rsidP="003274F6">
      <w:pPr>
        <w:tabs>
          <w:tab w:val="left" w:pos="765"/>
        </w:tabs>
        <w:autoSpaceDE w:val="0"/>
        <w:autoSpaceDN w:val="0"/>
        <w:adjustRightInd w:val="0"/>
        <w:spacing w:line="280" w:lineRule="atLeast"/>
        <w:jc w:val="both"/>
        <w:rPr>
          <w:rFonts w:ascii="Helvetica" w:hAnsi="Helvetica" w:cs="Helvetica"/>
          <w:b/>
          <w:bCs/>
          <w:iCs/>
          <w:color w:val="000000"/>
          <w:lang w:val="de-DE"/>
        </w:rPr>
      </w:pPr>
      <w:r w:rsidRPr="003274F6">
        <w:rPr>
          <w:rFonts w:ascii="Helvetica" w:hAnsi="Helvetica" w:cs="Helvetica"/>
          <w:b/>
          <w:bCs/>
          <w:iCs/>
          <w:color w:val="000000"/>
          <w:lang w:val="de-DE"/>
        </w:rPr>
        <w:t>IDL-Unternehmensgruppe</w:t>
      </w:r>
    </w:p>
    <w:p w14:paraId="787F5C19" w14:textId="77777777" w:rsidR="00973CF8" w:rsidRPr="003274F6" w:rsidRDefault="00973CF8" w:rsidP="003274F6">
      <w:pPr>
        <w:shd w:val="clear" w:color="auto" w:fill="FFFFFF" w:themeFill="background1"/>
        <w:spacing w:line="280" w:lineRule="atLeast"/>
        <w:jc w:val="both"/>
        <w:rPr>
          <w:rFonts w:ascii="Helvetica" w:hAnsi="Helvetica"/>
        </w:rPr>
      </w:pPr>
      <w:r w:rsidRPr="003274F6">
        <w:rPr>
          <w:rFonts w:ascii="Helvetica" w:hAnsi="Helvetica"/>
        </w:rPr>
        <w:t>IDL ist führender Lösungspartner für Corporate Performance Management und Business Intelligence mit Tochtergesellschaften in Deutschland, Österreich, Frankreich und der Schweiz. Die Unternehmensgruppe hat sich spezialisiert auf die Entwicklung von Softwarelösungen für Konsolidierung, Planung, Analyse und Reporting sowie die kompetente Beratung zu diesen Themen. Zuverlässigkeit, Engagement, Fachlichkeit und technologische Innovation zeichnen IDL aus. Als fachlicher Marktführer agiert IDL seit Anfang der 90er Jahre; über 850 Konzerne und international agierende mittelständische Unternehmen sowie dem Öffentlichen Sektor realisieren mit IDL Lösungen Qualität, Zeitersparnis und Effizienzsteigerung in Finanzwesen und Controlling.</w:t>
      </w:r>
    </w:p>
    <w:p w14:paraId="43B03E59" w14:textId="1C656278" w:rsidR="00E8211C" w:rsidRPr="003274F6" w:rsidRDefault="00E8211C" w:rsidP="003274F6">
      <w:pPr>
        <w:shd w:val="clear" w:color="auto" w:fill="FFFFFF" w:themeFill="background1"/>
        <w:spacing w:line="280" w:lineRule="atLeast"/>
        <w:jc w:val="both"/>
        <w:rPr>
          <w:rStyle w:val="Hyperlink"/>
          <w:rFonts w:ascii="Helvetica" w:hAnsi="Helvetica" w:cs="Helvetica"/>
          <w:bCs/>
          <w:lang w:val="de-DE"/>
        </w:rPr>
      </w:pPr>
      <w:r w:rsidRPr="003274F6">
        <w:rPr>
          <w:rFonts w:ascii="Helvetica" w:hAnsi="Helvetica" w:cs="Helvetica"/>
          <w:lang w:val="de-DE"/>
        </w:rPr>
        <w:sym w:font="Wingdings 3" w:char="F084"/>
      </w:r>
      <w:r w:rsidRPr="003274F6">
        <w:rPr>
          <w:rFonts w:ascii="Helvetica" w:hAnsi="Helvetica" w:cs="Helvetica"/>
          <w:lang w:val="de-DE"/>
        </w:rPr>
        <w:t xml:space="preserve"> </w:t>
      </w:r>
      <w:hyperlink r:id="rId9" w:history="1">
        <w:r w:rsidR="00BD674B" w:rsidRPr="003274F6">
          <w:rPr>
            <w:rStyle w:val="Hyperlink"/>
            <w:rFonts w:ascii="Helvetica" w:hAnsi="Helvetica" w:cs="Helvetica"/>
            <w:bCs/>
            <w:lang w:val="de-DE"/>
          </w:rPr>
          <w:t>https://idl.eu</w:t>
        </w:r>
      </w:hyperlink>
      <w:r w:rsidR="00BD674B" w:rsidRPr="003274F6">
        <w:rPr>
          <w:rFonts w:ascii="Helvetica" w:hAnsi="Helvetica" w:cs="Helvetica"/>
          <w:bCs/>
          <w:lang w:val="de-DE"/>
        </w:rPr>
        <w:t xml:space="preserve"> </w:t>
      </w:r>
    </w:p>
    <w:p w14:paraId="5B54A5FC" w14:textId="08C583FE" w:rsidR="00E8211C" w:rsidRPr="00DD4AD8" w:rsidRDefault="00E8211C" w:rsidP="00E8211C">
      <w:pPr>
        <w:autoSpaceDE w:val="0"/>
        <w:autoSpaceDN w:val="0"/>
        <w:adjustRightInd w:val="0"/>
        <w:spacing w:line="280" w:lineRule="atLeast"/>
        <w:jc w:val="right"/>
        <w:rPr>
          <w:rFonts w:ascii="Helvetica" w:hAnsi="Helvetica" w:cs="Helvetica"/>
          <w:b/>
          <w:sz w:val="16"/>
          <w:szCs w:val="16"/>
          <w:lang w:val="de-DE"/>
        </w:rPr>
      </w:pPr>
      <w:r w:rsidRPr="00DD4AD8">
        <w:rPr>
          <w:rFonts w:ascii="Helvetica" w:hAnsi="Helvetica" w:cs="Helvetica"/>
          <w:b/>
          <w:sz w:val="16"/>
          <w:szCs w:val="16"/>
          <w:lang w:val="de-DE"/>
        </w:rPr>
        <w:t>201</w:t>
      </w:r>
      <w:r w:rsidR="00744EAA">
        <w:rPr>
          <w:rFonts w:ascii="Helvetica" w:hAnsi="Helvetica" w:cs="Helvetica"/>
          <w:b/>
          <w:sz w:val="16"/>
          <w:szCs w:val="16"/>
          <w:lang w:val="de-DE"/>
        </w:rPr>
        <w:t>901</w:t>
      </w:r>
      <w:r w:rsidR="00973CF8">
        <w:rPr>
          <w:rFonts w:ascii="Helvetica" w:hAnsi="Helvetica" w:cs="Helvetica"/>
          <w:b/>
          <w:sz w:val="16"/>
          <w:szCs w:val="16"/>
          <w:lang w:val="de-DE"/>
        </w:rPr>
        <w:t>22</w:t>
      </w:r>
      <w:r w:rsidRPr="00DD4AD8">
        <w:rPr>
          <w:rFonts w:ascii="Helvetica" w:hAnsi="Helvetica" w:cs="Helvetica"/>
          <w:b/>
          <w:sz w:val="16"/>
          <w:szCs w:val="16"/>
          <w:lang w:val="de-DE"/>
        </w:rPr>
        <w:t>_idl</w:t>
      </w:r>
    </w:p>
    <w:p w14:paraId="5DEEBC00" w14:textId="77777777" w:rsidR="00684A09" w:rsidRDefault="00684A09" w:rsidP="00684A09">
      <w:pPr>
        <w:rPr>
          <w:rFonts w:ascii="Helvetica" w:hAnsi="Helvetica" w:cs="Helvetica"/>
          <w:bCs/>
          <w:iCs/>
          <w:noProof/>
          <w:color w:val="000000"/>
          <w:lang w:val="de-DE"/>
        </w:rPr>
      </w:pPr>
      <w:r w:rsidRPr="00DD4AD8">
        <w:rPr>
          <w:rFonts w:ascii="Helvetica" w:hAnsi="Helvetica" w:cs="Helvetica"/>
          <w:b/>
          <w:bCs/>
          <w:iCs/>
          <w:color w:val="000000"/>
          <w:lang w:val="de-DE"/>
        </w:rPr>
        <w:t>Begleitendes Bildmaterial:</w:t>
      </w:r>
      <w:r w:rsidRPr="00DD4AD8">
        <w:rPr>
          <w:rFonts w:ascii="Helvetica" w:hAnsi="Helvetica" w:cs="Helvetica"/>
          <w:bCs/>
          <w:iCs/>
          <w:noProof/>
          <w:color w:val="000000"/>
          <w:lang w:val="de-DE"/>
        </w:rPr>
        <w:tab/>
      </w:r>
    </w:p>
    <w:p w14:paraId="2AAF32CE" w14:textId="77777777" w:rsidR="00684A09" w:rsidRPr="00DD4AD8" w:rsidRDefault="00684A09" w:rsidP="00684A09">
      <w:pPr>
        <w:rPr>
          <w:rFonts w:ascii="Helvetica" w:hAnsi="Helvetica" w:cs="Helvetica"/>
          <w:bCs/>
          <w:iCs/>
          <w:noProof/>
          <w:color w:val="000000"/>
          <w:lang w:val="de-DE"/>
        </w:rPr>
      </w:pPr>
      <w:r w:rsidRPr="00DD4AD8">
        <w:rPr>
          <w:rFonts w:ascii="Helvetica" w:hAnsi="Helvetica" w:cs="Helvetica"/>
          <w:bCs/>
          <w:iCs/>
          <w:noProof/>
          <w:color w:val="000000"/>
          <w:lang w:val="de-DE"/>
        </w:rPr>
        <w:tab/>
      </w:r>
    </w:p>
    <w:p w14:paraId="1E3CC468" w14:textId="45DC30F4" w:rsidR="00684A09" w:rsidRDefault="003274F6" w:rsidP="003274F6">
      <w:pPr>
        <w:tabs>
          <w:tab w:val="left" w:pos="3686"/>
        </w:tabs>
        <w:ind w:right="-995"/>
        <w:rPr>
          <w:rFonts w:ascii="Helvetica" w:hAnsi="Helvetica" w:cs="Helvetica"/>
          <w:bCs/>
          <w:iCs/>
          <w:color w:val="000000"/>
          <w:lang w:val="de-DE"/>
        </w:rPr>
      </w:pPr>
      <w:r>
        <w:rPr>
          <w:rFonts w:ascii="Helvetica" w:hAnsi="Helvetica" w:cs="Helvetica"/>
          <w:bCs/>
          <w:iCs/>
          <w:noProof/>
          <w:color w:val="000000"/>
          <w:lang w:val="de-DE"/>
        </w:rPr>
        <w:drawing>
          <wp:inline distT="0" distB="0" distL="0" distR="0" wp14:anchorId="2B4EE1AD" wp14:editId="214477FF">
            <wp:extent cx="618156" cy="54800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L-logo_-nur-IDL.jpg"/>
                    <pic:cNvPicPr/>
                  </pic:nvPicPr>
                  <pic:blipFill>
                    <a:blip r:embed="rId10"/>
                    <a:stretch>
                      <a:fillRect/>
                    </a:stretch>
                  </pic:blipFill>
                  <pic:spPr>
                    <a:xfrm>
                      <a:off x="0" y="0"/>
                      <a:ext cx="631726" cy="560035"/>
                    </a:xfrm>
                    <a:prstGeom prst="rect">
                      <a:avLst/>
                    </a:prstGeom>
                  </pic:spPr>
                </pic:pic>
              </a:graphicData>
            </a:graphic>
          </wp:inline>
        </w:drawing>
      </w:r>
      <w:r>
        <w:rPr>
          <w:rFonts w:ascii="Helvetica" w:hAnsi="Helvetica" w:cs="Helvetica"/>
          <w:bCs/>
          <w:iCs/>
          <w:color w:val="000000"/>
          <w:lang w:val="de-DE"/>
        </w:rPr>
        <w:tab/>
      </w:r>
      <w:r>
        <w:rPr>
          <w:rFonts w:ascii="Helvetica" w:hAnsi="Helvetica" w:cs="Helvetica"/>
          <w:bCs/>
          <w:iCs/>
          <w:noProof/>
          <w:color w:val="000000"/>
          <w:lang w:val="de-DE"/>
        </w:rPr>
        <w:drawing>
          <wp:inline distT="0" distB="0" distL="0" distR="0" wp14:anchorId="3E1190CF" wp14:editId="1CD5BE52">
            <wp:extent cx="544830" cy="544830"/>
            <wp:effectExtent l="0" t="0" r="762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_LEA_Logo_RGB.jpg"/>
                    <pic:cNvPicPr/>
                  </pic:nvPicPr>
                  <pic:blipFill>
                    <a:blip r:embed="rId11"/>
                    <a:stretch>
                      <a:fillRect/>
                    </a:stretch>
                  </pic:blipFill>
                  <pic:spPr>
                    <a:xfrm>
                      <a:off x="0" y="0"/>
                      <a:ext cx="544904" cy="544904"/>
                    </a:xfrm>
                    <a:prstGeom prst="rect">
                      <a:avLst/>
                    </a:prstGeom>
                  </pic:spPr>
                </pic:pic>
              </a:graphicData>
            </a:graphic>
          </wp:inline>
        </w:drawing>
      </w:r>
      <w:r w:rsidR="00684A09">
        <w:rPr>
          <w:rFonts w:ascii="Helvetica" w:hAnsi="Helvetica" w:cs="Helvetica"/>
          <w:bCs/>
          <w:iCs/>
          <w:color w:val="000000"/>
          <w:lang w:val="de-DE"/>
        </w:rPr>
        <w:tab/>
      </w:r>
      <w:r w:rsidR="004A3518">
        <w:rPr>
          <w:rFonts w:ascii="Helvetica" w:hAnsi="Helvetica" w:cs="Helvetica"/>
          <w:bCs/>
          <w:iCs/>
          <w:color w:val="000000"/>
          <w:lang w:val="de-DE"/>
        </w:rPr>
        <w:tab/>
      </w:r>
      <w:r w:rsidR="004A3518">
        <w:rPr>
          <w:rFonts w:ascii="Helvetica" w:hAnsi="Helvetica" w:cs="Helvetica"/>
          <w:bCs/>
          <w:iCs/>
          <w:color w:val="000000"/>
          <w:lang w:val="de-DE"/>
        </w:rPr>
        <w:tab/>
      </w:r>
    </w:p>
    <w:p w14:paraId="1C478CC5" w14:textId="7378BA82" w:rsidR="00684A09" w:rsidRPr="007376C7" w:rsidRDefault="003274F6" w:rsidP="003274F6">
      <w:pPr>
        <w:tabs>
          <w:tab w:val="left" w:pos="3686"/>
        </w:tabs>
        <w:ind w:right="-995"/>
        <w:rPr>
          <w:rFonts w:ascii="Helvetica" w:hAnsi="Helvetica" w:cs="Helvetica"/>
          <w:bCs/>
          <w:iCs/>
          <w:color w:val="000000"/>
          <w:sz w:val="16"/>
          <w:szCs w:val="16"/>
          <w:lang w:val="de-DE"/>
        </w:rPr>
      </w:pPr>
      <w:r w:rsidRPr="007376C7">
        <w:rPr>
          <w:rFonts w:ascii="Helvetica" w:hAnsi="Helvetica" w:cs="Helvetica"/>
          <w:bCs/>
          <w:iCs/>
          <w:color w:val="000000"/>
          <w:sz w:val="16"/>
          <w:szCs w:val="16"/>
          <w:lang w:val="de-DE"/>
        </w:rPr>
        <w:t>Logo IDL-Unternehmensgruppe</w:t>
      </w:r>
      <w:r w:rsidRPr="007376C7">
        <w:rPr>
          <w:rFonts w:ascii="Helvetica" w:hAnsi="Helvetica" w:cs="Helvetica"/>
          <w:bCs/>
          <w:iCs/>
          <w:color w:val="000000"/>
          <w:sz w:val="16"/>
          <w:szCs w:val="16"/>
          <w:lang w:val="de-DE"/>
        </w:rPr>
        <w:tab/>
        <w:t>Logo LEA Partners</w:t>
      </w:r>
      <w:r w:rsidR="00684A09" w:rsidRPr="007376C7">
        <w:rPr>
          <w:rFonts w:ascii="Helvetica" w:hAnsi="Helvetica" w:cs="Helvetica"/>
          <w:bCs/>
          <w:iCs/>
          <w:color w:val="000000"/>
          <w:sz w:val="16"/>
          <w:szCs w:val="16"/>
          <w:lang w:val="de-DE"/>
        </w:rPr>
        <w:tab/>
      </w:r>
      <w:r w:rsidR="00684A09" w:rsidRPr="007376C7">
        <w:rPr>
          <w:rFonts w:ascii="Helvetica" w:hAnsi="Helvetica" w:cs="Helvetica"/>
          <w:bCs/>
          <w:iCs/>
          <w:color w:val="000000"/>
          <w:sz w:val="16"/>
          <w:szCs w:val="16"/>
          <w:lang w:val="de-DE"/>
        </w:rPr>
        <w:tab/>
      </w:r>
      <w:r w:rsidR="00684A09" w:rsidRPr="007376C7">
        <w:rPr>
          <w:rFonts w:ascii="Helvetica" w:hAnsi="Helvetica" w:cs="Helvetica"/>
          <w:bCs/>
          <w:iCs/>
          <w:color w:val="000000"/>
          <w:sz w:val="16"/>
          <w:szCs w:val="16"/>
          <w:lang w:val="de-DE"/>
        </w:rPr>
        <w:tab/>
      </w:r>
    </w:p>
    <w:p w14:paraId="219EAB30" w14:textId="77777777" w:rsidR="00997ABE" w:rsidRPr="00A3722C" w:rsidRDefault="00997ABE" w:rsidP="00997ABE">
      <w:pPr>
        <w:tabs>
          <w:tab w:val="left" w:pos="3686"/>
        </w:tabs>
        <w:rPr>
          <w:rFonts w:ascii="Helvetica" w:hAnsi="Helvetica" w:cs="Helvetica"/>
          <w:bCs/>
          <w:iCs/>
          <w:color w:val="000000"/>
          <w:sz w:val="16"/>
          <w:szCs w:val="16"/>
          <w:lang w:val="de-DE"/>
        </w:rPr>
      </w:pPr>
    </w:p>
    <w:p w14:paraId="2C68BE72" w14:textId="5FF35EDD" w:rsidR="0068524E" w:rsidRPr="007376C7" w:rsidRDefault="0068524E" w:rsidP="007376C7">
      <w:pPr>
        <w:tabs>
          <w:tab w:val="left" w:pos="765"/>
        </w:tabs>
        <w:autoSpaceDE w:val="0"/>
        <w:autoSpaceDN w:val="0"/>
        <w:adjustRightInd w:val="0"/>
        <w:jc w:val="both"/>
        <w:rPr>
          <w:rFonts w:ascii="Helvetica" w:hAnsi="Helvetica" w:cs="Helvetica"/>
          <w:bCs/>
          <w:iCs/>
          <w:color w:val="000000"/>
          <w:lang w:val="de-DE"/>
        </w:rPr>
      </w:pPr>
      <w:r w:rsidRPr="007376C7">
        <w:rPr>
          <w:rFonts w:ascii="Helvetica" w:hAnsi="Helvetica" w:cs="Helvetica"/>
          <w:bCs/>
          <w:iCs/>
          <w:color w:val="000000"/>
          <w:lang w:val="de-DE"/>
        </w:rPr>
        <w:t xml:space="preserve">[ Download unter </w:t>
      </w:r>
      <w:hyperlink r:id="rId12" w:history="1">
        <w:r w:rsidR="003274F6" w:rsidRPr="007376C7">
          <w:rPr>
            <w:rStyle w:val="Hyperlink"/>
            <w:rFonts w:ascii="Helvetica" w:hAnsi="Helvetica" w:cs="Helvetica"/>
            <w:bCs/>
            <w:iCs/>
            <w:lang w:val="de-DE"/>
          </w:rPr>
          <w:t>https://ars-pr.de/presse/20190122_idl</w:t>
        </w:r>
      </w:hyperlink>
      <w:r w:rsidR="00744EAA" w:rsidRPr="007376C7">
        <w:rPr>
          <w:rFonts w:ascii="Helvetica" w:hAnsi="Helvetica" w:cs="Helvetica"/>
          <w:bCs/>
          <w:iCs/>
          <w:color w:val="000000"/>
          <w:lang w:val="de-DE"/>
        </w:rPr>
        <w:t xml:space="preserve"> </w:t>
      </w:r>
      <w:r w:rsidRPr="007376C7">
        <w:rPr>
          <w:rFonts w:ascii="Helvetica" w:hAnsi="Helvetica" w:cs="Helvetica"/>
          <w:bCs/>
          <w:iCs/>
          <w:color w:val="000000"/>
          <w:lang w:val="de-DE"/>
        </w:rPr>
        <w:t>]</w:t>
      </w:r>
    </w:p>
    <w:p w14:paraId="3CD70467" w14:textId="414558A4" w:rsidR="0068524E" w:rsidRDefault="0068524E" w:rsidP="007376C7">
      <w:pPr>
        <w:ind w:right="-286"/>
        <w:jc w:val="both"/>
        <w:rPr>
          <w:rFonts w:ascii="Helvetica" w:hAnsi="Helvetica" w:cs="Helvetica"/>
          <w:bCs/>
          <w:iCs/>
          <w:sz w:val="18"/>
          <w:szCs w:val="18"/>
          <w:lang w:val="de-DE"/>
        </w:rPr>
      </w:pPr>
    </w:p>
    <w:p w14:paraId="1C666C77" w14:textId="77777777" w:rsidR="007376C7" w:rsidRPr="007376C7" w:rsidRDefault="007376C7" w:rsidP="007376C7">
      <w:pPr>
        <w:ind w:right="-286"/>
        <w:jc w:val="both"/>
        <w:rPr>
          <w:rFonts w:ascii="Helvetica" w:hAnsi="Helvetica" w:cs="Helvetica"/>
          <w:bCs/>
          <w:iCs/>
          <w:sz w:val="18"/>
          <w:szCs w:val="18"/>
          <w:lang w:val="de-DE"/>
        </w:rPr>
      </w:pPr>
    </w:p>
    <w:p w14:paraId="347B7B62" w14:textId="34BFBAD7" w:rsidR="00D35EDA" w:rsidRPr="007376C7" w:rsidRDefault="00D35EDA" w:rsidP="007376C7">
      <w:pPr>
        <w:tabs>
          <w:tab w:val="left" w:pos="5387"/>
        </w:tabs>
        <w:ind w:right="-284"/>
        <w:jc w:val="both"/>
        <w:rPr>
          <w:rFonts w:ascii="Helvetica" w:hAnsi="Helvetica" w:cs="Helvetica"/>
          <w:b/>
          <w:sz w:val="18"/>
          <w:szCs w:val="18"/>
          <w:lang w:val="de-DE"/>
        </w:rPr>
      </w:pPr>
      <w:r w:rsidRPr="007376C7">
        <w:rPr>
          <w:rFonts w:ascii="Helvetica" w:hAnsi="Helvetica" w:cs="Helvetica"/>
          <w:b/>
          <w:sz w:val="18"/>
          <w:szCs w:val="18"/>
          <w:lang w:val="de-DE"/>
        </w:rPr>
        <w:t>Kontakt</w:t>
      </w:r>
      <w:r w:rsidRPr="007376C7">
        <w:rPr>
          <w:rFonts w:ascii="Helvetica" w:hAnsi="Helvetica" w:cs="Helvetica"/>
          <w:b/>
          <w:sz w:val="18"/>
          <w:szCs w:val="18"/>
          <w:lang w:val="de-DE"/>
        </w:rPr>
        <w:tab/>
      </w:r>
    </w:p>
    <w:p w14:paraId="00393419" w14:textId="15866780" w:rsidR="00D35EDA" w:rsidRPr="007376C7" w:rsidRDefault="00D35EDA" w:rsidP="007376C7">
      <w:pPr>
        <w:tabs>
          <w:tab w:val="left" w:pos="5387"/>
        </w:tabs>
        <w:ind w:right="-284"/>
        <w:jc w:val="both"/>
        <w:rPr>
          <w:rFonts w:ascii="Helvetica" w:hAnsi="Helvetica" w:cs="Helvetica"/>
          <w:sz w:val="18"/>
          <w:szCs w:val="18"/>
        </w:rPr>
      </w:pPr>
      <w:r w:rsidRPr="007376C7">
        <w:rPr>
          <w:rFonts w:ascii="Helvetica" w:hAnsi="Helvetica" w:cs="Helvetica"/>
          <w:sz w:val="18"/>
          <w:szCs w:val="18"/>
        </w:rPr>
        <w:t>IDL GmbH Mitte</w:t>
      </w:r>
      <w:r w:rsidRPr="007376C7">
        <w:rPr>
          <w:rFonts w:ascii="Helvetica" w:hAnsi="Helvetica" w:cs="Helvetica"/>
          <w:sz w:val="18"/>
          <w:szCs w:val="18"/>
        </w:rPr>
        <w:tab/>
      </w:r>
      <w:r w:rsidR="003274F6" w:rsidRPr="007376C7">
        <w:rPr>
          <w:rFonts w:ascii="Helvetica" w:hAnsi="Helvetica" w:cs="Helvetica"/>
          <w:sz w:val="18"/>
          <w:szCs w:val="18"/>
        </w:rPr>
        <w:t>LEA Partners GmbH</w:t>
      </w:r>
    </w:p>
    <w:p w14:paraId="2D90603A" w14:textId="77561868" w:rsidR="00D35EDA" w:rsidRPr="007376C7" w:rsidRDefault="00D35EDA" w:rsidP="007376C7">
      <w:pPr>
        <w:tabs>
          <w:tab w:val="left" w:pos="5387"/>
        </w:tabs>
        <w:ind w:right="-284"/>
        <w:jc w:val="both"/>
        <w:rPr>
          <w:rFonts w:ascii="Helvetica" w:hAnsi="Helvetica" w:cs="Helvetica"/>
          <w:sz w:val="18"/>
          <w:szCs w:val="18"/>
          <w:lang w:val="de-DE"/>
        </w:rPr>
      </w:pPr>
      <w:r w:rsidRPr="007376C7">
        <w:rPr>
          <w:rFonts w:ascii="Helvetica" w:hAnsi="Helvetica" w:cs="Helvetica"/>
          <w:sz w:val="18"/>
          <w:szCs w:val="18"/>
          <w:lang w:val="de-DE"/>
        </w:rPr>
        <w:t>Bernward Egenolf</w:t>
      </w:r>
      <w:r w:rsidRPr="007376C7">
        <w:rPr>
          <w:rFonts w:ascii="Helvetica" w:hAnsi="Helvetica" w:cs="Helvetica"/>
          <w:sz w:val="18"/>
          <w:szCs w:val="18"/>
          <w:lang w:val="de-DE"/>
        </w:rPr>
        <w:tab/>
      </w:r>
      <w:r w:rsidR="003274F6" w:rsidRPr="007376C7">
        <w:rPr>
          <w:rFonts w:ascii="Helvetica" w:hAnsi="Helvetica" w:cs="Helvetica"/>
          <w:sz w:val="18"/>
          <w:szCs w:val="18"/>
          <w:lang w:val="de-DE"/>
        </w:rPr>
        <w:t>An der RaumFabrik 10</w:t>
      </w:r>
    </w:p>
    <w:p w14:paraId="16C84CF1" w14:textId="1482D614" w:rsidR="00D35EDA" w:rsidRPr="007376C7" w:rsidRDefault="00D35EDA" w:rsidP="007376C7">
      <w:pPr>
        <w:tabs>
          <w:tab w:val="left" w:pos="5387"/>
        </w:tabs>
        <w:ind w:right="-284"/>
        <w:jc w:val="both"/>
        <w:rPr>
          <w:rFonts w:ascii="Helvetica" w:hAnsi="Helvetica" w:cs="Helvetica"/>
          <w:sz w:val="18"/>
          <w:szCs w:val="18"/>
          <w:lang w:val="de-DE"/>
        </w:rPr>
      </w:pPr>
      <w:r w:rsidRPr="007376C7">
        <w:rPr>
          <w:rFonts w:ascii="Helvetica" w:hAnsi="Helvetica" w:cs="Helvetica"/>
          <w:sz w:val="18"/>
          <w:szCs w:val="18"/>
          <w:lang w:val="de-DE"/>
        </w:rPr>
        <w:t>Tannenwaldstraße 14</w:t>
      </w:r>
      <w:r w:rsidRPr="007376C7">
        <w:rPr>
          <w:rFonts w:ascii="Helvetica" w:hAnsi="Helvetica" w:cs="Helvetica"/>
          <w:sz w:val="18"/>
          <w:szCs w:val="18"/>
          <w:lang w:val="de-DE"/>
        </w:rPr>
        <w:tab/>
      </w:r>
      <w:r w:rsidR="003274F6" w:rsidRPr="007376C7">
        <w:rPr>
          <w:rFonts w:ascii="Helvetica" w:hAnsi="Helvetica" w:cs="Helvetica"/>
          <w:sz w:val="18"/>
          <w:szCs w:val="18"/>
          <w:lang w:val="de-DE"/>
        </w:rPr>
        <w:t>76227 Karlsruhe</w:t>
      </w:r>
    </w:p>
    <w:p w14:paraId="1D3C806F" w14:textId="63E14DA0" w:rsidR="00D35EDA" w:rsidRPr="007376C7" w:rsidRDefault="00D35EDA" w:rsidP="007376C7">
      <w:pPr>
        <w:tabs>
          <w:tab w:val="left" w:pos="2343"/>
          <w:tab w:val="left" w:pos="5387"/>
        </w:tabs>
        <w:ind w:right="-284"/>
        <w:jc w:val="both"/>
        <w:rPr>
          <w:rFonts w:ascii="Helvetica" w:hAnsi="Helvetica" w:cs="Helvetica"/>
          <w:sz w:val="18"/>
          <w:szCs w:val="18"/>
          <w:lang w:val="de-DE"/>
        </w:rPr>
      </w:pPr>
      <w:r w:rsidRPr="007376C7">
        <w:rPr>
          <w:rFonts w:ascii="Helvetica" w:hAnsi="Helvetica" w:cs="Helvetica"/>
          <w:sz w:val="18"/>
          <w:szCs w:val="18"/>
          <w:lang w:val="de-DE"/>
        </w:rPr>
        <w:t>61389 Schmitten</w:t>
      </w:r>
      <w:r w:rsidRPr="007376C7">
        <w:rPr>
          <w:rFonts w:ascii="Helvetica" w:hAnsi="Helvetica" w:cs="Helvetica"/>
          <w:sz w:val="18"/>
          <w:szCs w:val="18"/>
          <w:lang w:val="de-DE"/>
        </w:rPr>
        <w:tab/>
      </w:r>
      <w:r w:rsidRPr="007376C7">
        <w:rPr>
          <w:rFonts w:ascii="Helvetica" w:hAnsi="Helvetica" w:cs="Helvetica"/>
          <w:sz w:val="18"/>
          <w:szCs w:val="18"/>
          <w:lang w:val="de-DE"/>
        </w:rPr>
        <w:tab/>
      </w:r>
      <w:r w:rsidR="003274F6" w:rsidRPr="007376C7">
        <w:rPr>
          <w:rFonts w:ascii="Helvetica" w:hAnsi="Helvetica" w:cs="Helvetica"/>
          <w:sz w:val="18"/>
          <w:szCs w:val="18"/>
          <w:lang w:val="de-DE"/>
        </w:rPr>
        <w:t xml:space="preserve">Telefon: </w:t>
      </w:r>
      <w:r w:rsidR="003274F6" w:rsidRPr="007376C7">
        <w:rPr>
          <w:rFonts w:ascii="Helvetica" w:hAnsi="Helvetica" w:cs="Helvetica"/>
          <w:sz w:val="18"/>
          <w:szCs w:val="18"/>
          <w:lang w:val="fr-FR"/>
        </w:rPr>
        <w:t>+49/(0)721-13 208 700</w:t>
      </w:r>
    </w:p>
    <w:p w14:paraId="3517F5B8" w14:textId="177C4F27" w:rsidR="00D35EDA" w:rsidRPr="007376C7" w:rsidRDefault="00D35EDA" w:rsidP="007376C7">
      <w:pPr>
        <w:tabs>
          <w:tab w:val="left" w:pos="5387"/>
        </w:tabs>
        <w:ind w:right="-284"/>
        <w:jc w:val="both"/>
        <w:rPr>
          <w:rFonts w:ascii="Helvetica" w:hAnsi="Helvetica" w:cs="Helvetica"/>
          <w:sz w:val="18"/>
          <w:szCs w:val="18"/>
          <w:lang w:val="de-DE"/>
        </w:rPr>
      </w:pPr>
      <w:r w:rsidRPr="007376C7">
        <w:rPr>
          <w:rFonts w:ascii="Helvetica" w:hAnsi="Helvetica" w:cs="Helvetica"/>
          <w:sz w:val="18"/>
          <w:szCs w:val="18"/>
          <w:lang w:val="de-DE"/>
        </w:rPr>
        <w:t xml:space="preserve">Telefon: </w:t>
      </w:r>
      <w:r w:rsidRPr="007376C7">
        <w:rPr>
          <w:rFonts w:ascii="Helvetica" w:hAnsi="Helvetica" w:cs="Helvetica"/>
          <w:sz w:val="18"/>
          <w:szCs w:val="18"/>
          <w:lang w:val="fr-FR"/>
        </w:rPr>
        <w:t>+49/(0)6082-9214-0</w:t>
      </w:r>
      <w:r w:rsidRPr="007376C7">
        <w:rPr>
          <w:rFonts w:ascii="Helvetica" w:hAnsi="Helvetica" w:cs="Helvetica"/>
          <w:sz w:val="18"/>
          <w:szCs w:val="18"/>
          <w:lang w:val="fr-FR"/>
        </w:rPr>
        <w:tab/>
      </w:r>
      <w:r w:rsidR="003274F6" w:rsidRPr="007376C7">
        <w:rPr>
          <w:rFonts w:ascii="Helvetica" w:hAnsi="Helvetica" w:cs="Helvetica"/>
          <w:sz w:val="18"/>
          <w:szCs w:val="18"/>
          <w:lang w:val="de-DE"/>
        </w:rPr>
        <w:t xml:space="preserve">Telefax: </w:t>
      </w:r>
      <w:r w:rsidR="003274F6" w:rsidRPr="007376C7">
        <w:rPr>
          <w:rFonts w:ascii="Helvetica" w:hAnsi="Helvetica" w:cs="Helvetica"/>
          <w:sz w:val="18"/>
          <w:szCs w:val="18"/>
          <w:lang w:val="fr-FR"/>
        </w:rPr>
        <w:t>+49/(0)721-13 208 750</w:t>
      </w:r>
    </w:p>
    <w:p w14:paraId="733A740D" w14:textId="63E227D2" w:rsidR="00D35EDA" w:rsidRPr="007376C7" w:rsidRDefault="00D35EDA" w:rsidP="007376C7">
      <w:pPr>
        <w:tabs>
          <w:tab w:val="left" w:pos="5387"/>
        </w:tabs>
        <w:ind w:right="-284"/>
        <w:jc w:val="both"/>
        <w:rPr>
          <w:rFonts w:ascii="Helvetica" w:hAnsi="Helvetica" w:cs="Helvetica"/>
          <w:sz w:val="18"/>
          <w:szCs w:val="18"/>
          <w:lang w:val="de-DE"/>
        </w:rPr>
      </w:pPr>
      <w:r w:rsidRPr="007376C7">
        <w:rPr>
          <w:rFonts w:ascii="Helvetica" w:hAnsi="Helvetica" w:cs="Helvetica"/>
          <w:sz w:val="18"/>
          <w:szCs w:val="18"/>
          <w:lang w:val="de-DE"/>
        </w:rPr>
        <w:t xml:space="preserve">Telefax: </w:t>
      </w:r>
      <w:r w:rsidRPr="007376C7">
        <w:rPr>
          <w:rFonts w:ascii="Helvetica" w:hAnsi="Helvetica" w:cs="Helvetica"/>
          <w:sz w:val="18"/>
          <w:szCs w:val="18"/>
          <w:lang w:val="fr-FR"/>
        </w:rPr>
        <w:t>+49/(0)6082-9214-99</w:t>
      </w:r>
      <w:r w:rsidRPr="007376C7">
        <w:rPr>
          <w:rFonts w:ascii="Helvetica" w:hAnsi="Helvetica" w:cs="Helvetica"/>
          <w:sz w:val="18"/>
          <w:szCs w:val="18"/>
          <w:lang w:val="fr-FR"/>
        </w:rPr>
        <w:tab/>
      </w:r>
    </w:p>
    <w:p w14:paraId="2482F941" w14:textId="0CEA72AD" w:rsidR="00D35EDA" w:rsidRPr="007376C7" w:rsidRDefault="00A624A2" w:rsidP="007376C7">
      <w:pPr>
        <w:tabs>
          <w:tab w:val="left" w:pos="5387"/>
        </w:tabs>
        <w:ind w:right="-284"/>
        <w:jc w:val="both"/>
        <w:rPr>
          <w:rFonts w:ascii="Helvetica" w:hAnsi="Helvetica" w:cs="Helvetica"/>
          <w:sz w:val="18"/>
          <w:szCs w:val="18"/>
          <w:lang w:val="de-DE"/>
        </w:rPr>
      </w:pPr>
      <w:hyperlink r:id="rId13" w:history="1">
        <w:r w:rsidR="00D35EDA" w:rsidRPr="007376C7">
          <w:rPr>
            <w:rStyle w:val="Hyperlink"/>
            <w:rFonts w:ascii="Helvetica" w:hAnsi="Helvetica" w:cs="Helvetica"/>
            <w:sz w:val="18"/>
            <w:szCs w:val="18"/>
            <w:lang w:val="de-DE"/>
          </w:rPr>
          <w:t>info@idl.eu</w:t>
        </w:r>
      </w:hyperlink>
      <w:r w:rsidR="00D35EDA" w:rsidRPr="007376C7">
        <w:rPr>
          <w:rFonts w:ascii="Helvetica" w:hAnsi="Helvetica" w:cs="Helvetica"/>
          <w:sz w:val="18"/>
          <w:szCs w:val="18"/>
          <w:lang w:val="de-DE"/>
        </w:rPr>
        <w:t xml:space="preserve"> </w:t>
      </w:r>
      <w:r w:rsidR="00D35EDA" w:rsidRPr="007376C7">
        <w:rPr>
          <w:rFonts w:ascii="Helvetica" w:hAnsi="Helvetica" w:cs="Helvetica"/>
          <w:sz w:val="18"/>
          <w:szCs w:val="18"/>
          <w:lang w:val="de-DE"/>
        </w:rPr>
        <w:tab/>
      </w:r>
      <w:hyperlink r:id="rId14" w:history="1">
        <w:r w:rsidR="007376C7" w:rsidRPr="007376C7">
          <w:rPr>
            <w:rStyle w:val="Hyperlink"/>
            <w:rFonts w:ascii="Helvetica" w:hAnsi="Helvetica" w:cs="Helvetica"/>
            <w:sz w:val="18"/>
            <w:szCs w:val="18"/>
            <w:lang w:val="de-DE"/>
          </w:rPr>
          <w:t>info@leapartners.de</w:t>
        </w:r>
      </w:hyperlink>
      <w:r w:rsidR="007376C7" w:rsidRPr="007376C7">
        <w:rPr>
          <w:rFonts w:ascii="Helvetica" w:hAnsi="Helvetica" w:cs="Helvetica"/>
          <w:sz w:val="18"/>
          <w:szCs w:val="18"/>
          <w:lang w:val="de-DE"/>
        </w:rPr>
        <w:t xml:space="preserve"> </w:t>
      </w:r>
    </w:p>
    <w:p w14:paraId="36963298" w14:textId="4A961476" w:rsidR="003274F6" w:rsidRPr="007376C7" w:rsidRDefault="00D35EDA" w:rsidP="007376C7">
      <w:pPr>
        <w:tabs>
          <w:tab w:val="left" w:pos="5387"/>
        </w:tabs>
        <w:ind w:right="-284"/>
        <w:jc w:val="both"/>
        <w:rPr>
          <w:rStyle w:val="Hyperlink"/>
          <w:rFonts w:ascii="Helvetica" w:hAnsi="Helvetica" w:cs="Helvetica"/>
          <w:bCs/>
          <w:sz w:val="18"/>
          <w:szCs w:val="18"/>
          <w:lang w:val="de-DE"/>
        </w:rPr>
      </w:pPr>
      <w:r w:rsidRPr="007376C7">
        <w:rPr>
          <w:rFonts w:ascii="Helvetica" w:hAnsi="Helvetica" w:cs="Helvetica"/>
          <w:sz w:val="18"/>
          <w:szCs w:val="18"/>
          <w:lang w:val="de-DE"/>
        </w:rPr>
        <w:sym w:font="Wingdings 3" w:char="F084"/>
      </w:r>
      <w:r w:rsidR="00BD674B" w:rsidRPr="007376C7">
        <w:rPr>
          <w:rFonts w:ascii="Helvetica" w:hAnsi="Helvetica" w:cs="Helvetica"/>
          <w:sz w:val="18"/>
          <w:szCs w:val="18"/>
          <w:lang w:val="de-DE"/>
        </w:rPr>
        <w:t xml:space="preserve"> </w:t>
      </w:r>
      <w:hyperlink r:id="rId15" w:history="1">
        <w:r w:rsidR="00BD674B" w:rsidRPr="007376C7">
          <w:rPr>
            <w:rStyle w:val="Hyperlink"/>
            <w:rFonts w:ascii="Helvetica" w:hAnsi="Helvetica" w:cs="Helvetica"/>
            <w:sz w:val="18"/>
            <w:szCs w:val="18"/>
            <w:lang w:val="de-DE"/>
          </w:rPr>
          <w:t>https://idl.eu</w:t>
        </w:r>
      </w:hyperlink>
      <w:r w:rsidR="00BD674B" w:rsidRPr="007376C7">
        <w:rPr>
          <w:rFonts w:ascii="Helvetica" w:hAnsi="Helvetica" w:cs="Helvetica"/>
          <w:sz w:val="18"/>
          <w:szCs w:val="18"/>
          <w:lang w:val="de-DE"/>
        </w:rPr>
        <w:t xml:space="preserve"> </w:t>
      </w:r>
      <w:r w:rsidRPr="007376C7">
        <w:rPr>
          <w:rFonts w:ascii="Helvetica" w:hAnsi="Helvetica" w:cs="Helvetica"/>
          <w:sz w:val="18"/>
          <w:szCs w:val="18"/>
          <w:lang w:val="de-DE"/>
        </w:rPr>
        <w:t xml:space="preserve"> </w:t>
      </w:r>
      <w:r w:rsidRPr="007376C7">
        <w:rPr>
          <w:rFonts w:ascii="Helvetica" w:hAnsi="Helvetica" w:cs="Helvetica"/>
          <w:sz w:val="18"/>
          <w:szCs w:val="18"/>
          <w:lang w:val="de-DE"/>
        </w:rPr>
        <w:tab/>
      </w:r>
      <w:r w:rsidR="003274F6" w:rsidRPr="007376C7">
        <w:rPr>
          <w:rFonts w:ascii="Helvetica" w:hAnsi="Helvetica" w:cs="Helvetica"/>
          <w:sz w:val="18"/>
          <w:szCs w:val="18"/>
          <w:lang w:val="de-DE"/>
        </w:rPr>
        <w:sym w:font="Wingdings 3" w:char="F084"/>
      </w:r>
      <w:r w:rsidR="003274F6" w:rsidRPr="007376C7">
        <w:rPr>
          <w:rFonts w:ascii="Helvetica" w:hAnsi="Helvetica" w:cs="Helvetica"/>
          <w:sz w:val="18"/>
          <w:szCs w:val="18"/>
          <w:lang w:val="de-DE"/>
        </w:rPr>
        <w:t xml:space="preserve"> </w:t>
      </w:r>
      <w:hyperlink r:id="rId16" w:history="1">
        <w:r w:rsidR="003274F6" w:rsidRPr="007376C7">
          <w:rPr>
            <w:rStyle w:val="Hyperlink"/>
            <w:rFonts w:ascii="Helvetica" w:hAnsi="Helvetica" w:cs="Helvetica"/>
            <w:bCs/>
            <w:sz w:val="18"/>
            <w:szCs w:val="18"/>
            <w:lang w:val="de-DE"/>
          </w:rPr>
          <w:t>https://leapartners.de</w:t>
        </w:r>
      </w:hyperlink>
      <w:r w:rsidR="003274F6" w:rsidRPr="007376C7">
        <w:rPr>
          <w:rStyle w:val="Hyperlink"/>
          <w:rFonts w:ascii="Helvetica" w:hAnsi="Helvetica" w:cs="Helvetica"/>
          <w:bCs/>
          <w:sz w:val="18"/>
          <w:szCs w:val="18"/>
          <w:lang w:val="de-DE"/>
        </w:rPr>
        <w:t xml:space="preserve"> </w:t>
      </w:r>
      <w:r w:rsidR="003274F6" w:rsidRPr="007376C7">
        <w:rPr>
          <w:rFonts w:ascii="Helvetica" w:hAnsi="Helvetica" w:cs="Helvetica"/>
          <w:bCs/>
          <w:sz w:val="18"/>
          <w:szCs w:val="18"/>
          <w:lang w:val="de-DE"/>
        </w:rPr>
        <w:t xml:space="preserve"> </w:t>
      </w:r>
    </w:p>
    <w:p w14:paraId="3B50BE1C" w14:textId="239A1503" w:rsidR="003274F6" w:rsidRPr="007376C7" w:rsidRDefault="003274F6" w:rsidP="007376C7">
      <w:pPr>
        <w:tabs>
          <w:tab w:val="left" w:pos="5387"/>
        </w:tabs>
        <w:ind w:right="-284"/>
        <w:jc w:val="both"/>
        <w:rPr>
          <w:rFonts w:ascii="Helvetica" w:hAnsi="Helvetica" w:cs="Helvetica"/>
          <w:sz w:val="18"/>
          <w:szCs w:val="18"/>
          <w:lang w:val="fr-FR"/>
        </w:rPr>
      </w:pPr>
    </w:p>
    <w:p w14:paraId="6924C996" w14:textId="7A9BD35F" w:rsidR="003274F6" w:rsidRPr="007376C7" w:rsidRDefault="003274F6" w:rsidP="007376C7">
      <w:pPr>
        <w:tabs>
          <w:tab w:val="left" w:pos="5387"/>
        </w:tabs>
        <w:ind w:right="-284"/>
        <w:jc w:val="both"/>
        <w:rPr>
          <w:rFonts w:ascii="Helvetica" w:hAnsi="Helvetica" w:cs="Helvetica"/>
          <w:sz w:val="18"/>
          <w:szCs w:val="18"/>
          <w:lang w:val="fr-FR"/>
        </w:rPr>
      </w:pPr>
      <w:r w:rsidRPr="007376C7">
        <w:rPr>
          <w:rFonts w:ascii="Helvetica" w:hAnsi="Helvetica" w:cs="Helvetica"/>
          <w:b/>
          <w:sz w:val="18"/>
          <w:szCs w:val="18"/>
          <w:lang w:val="de-DE"/>
        </w:rPr>
        <w:t>Presse-Ansprechpartner</w:t>
      </w:r>
      <w:r w:rsidRPr="007376C7">
        <w:rPr>
          <w:rFonts w:ascii="Helvetica" w:hAnsi="Helvetica" w:cs="Helvetica"/>
          <w:b/>
          <w:sz w:val="18"/>
          <w:szCs w:val="18"/>
          <w:lang w:val="de-DE"/>
        </w:rPr>
        <w:tab/>
      </w:r>
    </w:p>
    <w:p w14:paraId="66A775C4" w14:textId="754A6158" w:rsidR="003274F6" w:rsidRPr="007376C7" w:rsidRDefault="003274F6" w:rsidP="007376C7">
      <w:pPr>
        <w:tabs>
          <w:tab w:val="left" w:pos="5387"/>
        </w:tabs>
        <w:ind w:right="-284"/>
        <w:jc w:val="both"/>
        <w:rPr>
          <w:rFonts w:ascii="Helvetica" w:hAnsi="Helvetica" w:cs="Helvetica"/>
          <w:sz w:val="18"/>
          <w:szCs w:val="18"/>
        </w:rPr>
      </w:pPr>
      <w:r w:rsidRPr="007376C7">
        <w:rPr>
          <w:rFonts w:ascii="Helvetica" w:hAnsi="Helvetica" w:cs="Helvetica"/>
          <w:sz w:val="18"/>
          <w:szCs w:val="18"/>
        </w:rPr>
        <w:t>ars publicandi GmbH</w:t>
      </w:r>
      <w:r w:rsidRPr="007376C7">
        <w:rPr>
          <w:rFonts w:ascii="Helvetica" w:hAnsi="Helvetica" w:cs="Helvetica"/>
          <w:sz w:val="18"/>
          <w:szCs w:val="18"/>
        </w:rPr>
        <w:tab/>
        <w:t>LEA Partners GmbH</w:t>
      </w:r>
    </w:p>
    <w:p w14:paraId="6B74FB87" w14:textId="74F34879" w:rsidR="003274F6" w:rsidRPr="007376C7" w:rsidRDefault="003274F6" w:rsidP="007376C7">
      <w:pPr>
        <w:tabs>
          <w:tab w:val="left" w:pos="5387"/>
        </w:tabs>
        <w:ind w:right="-284"/>
        <w:jc w:val="both"/>
        <w:rPr>
          <w:rFonts w:ascii="Helvetica" w:hAnsi="Helvetica" w:cs="Helvetica"/>
          <w:sz w:val="18"/>
          <w:szCs w:val="18"/>
          <w:lang w:val="de-DE"/>
        </w:rPr>
      </w:pPr>
      <w:r w:rsidRPr="007376C7">
        <w:rPr>
          <w:rFonts w:ascii="Helvetica" w:hAnsi="Helvetica" w:cs="Helvetica"/>
          <w:sz w:val="18"/>
          <w:szCs w:val="18"/>
          <w:lang w:val="de-DE"/>
        </w:rPr>
        <w:t>Martina Overmann</w:t>
      </w:r>
      <w:r w:rsidRPr="007376C7">
        <w:rPr>
          <w:rFonts w:ascii="Helvetica" w:hAnsi="Helvetica" w:cs="Helvetica"/>
          <w:sz w:val="18"/>
          <w:szCs w:val="18"/>
          <w:lang w:val="de-DE"/>
        </w:rPr>
        <w:tab/>
        <w:t>Silvia Teschner</w:t>
      </w:r>
    </w:p>
    <w:p w14:paraId="7DB30F37" w14:textId="30E520CF" w:rsidR="003274F6" w:rsidRPr="007376C7" w:rsidRDefault="003274F6" w:rsidP="007376C7">
      <w:pPr>
        <w:tabs>
          <w:tab w:val="left" w:pos="5387"/>
        </w:tabs>
        <w:ind w:right="-284"/>
        <w:jc w:val="both"/>
        <w:rPr>
          <w:rFonts w:ascii="Helvetica" w:hAnsi="Helvetica" w:cs="Helvetica"/>
          <w:sz w:val="18"/>
          <w:szCs w:val="18"/>
          <w:lang w:val="fr-FR"/>
        </w:rPr>
      </w:pPr>
      <w:r w:rsidRPr="007376C7">
        <w:rPr>
          <w:rFonts w:ascii="Helvetica" w:hAnsi="Helvetica" w:cs="Helvetica"/>
          <w:sz w:val="18"/>
          <w:szCs w:val="18"/>
          <w:lang w:val="de-CH"/>
        </w:rPr>
        <w:t>Schulstraße 28</w:t>
      </w:r>
      <w:r w:rsidRPr="007376C7">
        <w:rPr>
          <w:rFonts w:ascii="Helvetica" w:hAnsi="Helvetica" w:cs="Helvetica"/>
          <w:sz w:val="18"/>
          <w:szCs w:val="18"/>
          <w:lang w:val="de-CH"/>
        </w:rPr>
        <w:tab/>
      </w:r>
      <w:r w:rsidR="007376C7" w:rsidRPr="007376C7">
        <w:rPr>
          <w:rFonts w:ascii="Helvetica" w:hAnsi="Helvetica" w:cs="Helvetica"/>
          <w:sz w:val="18"/>
          <w:szCs w:val="18"/>
          <w:lang w:val="de-CH"/>
        </w:rPr>
        <w:t>Corporate Communications</w:t>
      </w:r>
      <w:r w:rsidRPr="007376C7">
        <w:rPr>
          <w:rFonts w:ascii="Helvetica" w:hAnsi="Helvetica" w:cs="Helvetica"/>
          <w:sz w:val="18"/>
          <w:szCs w:val="18"/>
          <w:lang w:val="de-CH"/>
        </w:rPr>
        <w:t xml:space="preserve"> </w:t>
      </w:r>
    </w:p>
    <w:p w14:paraId="08764B7E" w14:textId="4781F987" w:rsidR="003274F6" w:rsidRPr="007376C7" w:rsidRDefault="003274F6" w:rsidP="007376C7">
      <w:pPr>
        <w:tabs>
          <w:tab w:val="left" w:pos="5387"/>
        </w:tabs>
        <w:ind w:right="-284"/>
        <w:jc w:val="both"/>
        <w:rPr>
          <w:rFonts w:ascii="Helvetica" w:hAnsi="Helvetica" w:cs="Helvetica"/>
          <w:sz w:val="18"/>
          <w:szCs w:val="18"/>
          <w:lang w:val="fr-FR"/>
        </w:rPr>
      </w:pPr>
      <w:r w:rsidRPr="007376C7">
        <w:rPr>
          <w:rFonts w:ascii="Helvetica" w:hAnsi="Helvetica" w:cs="Helvetica"/>
          <w:sz w:val="18"/>
          <w:szCs w:val="18"/>
          <w:lang w:val="de-CH"/>
        </w:rPr>
        <w:t>66976 Rodalben</w:t>
      </w:r>
      <w:r w:rsidRPr="007376C7">
        <w:rPr>
          <w:rFonts w:ascii="Helvetica" w:hAnsi="Helvetica" w:cs="Helvetica"/>
          <w:sz w:val="18"/>
          <w:szCs w:val="18"/>
          <w:lang w:val="de-CH"/>
        </w:rPr>
        <w:tab/>
      </w:r>
      <w:hyperlink r:id="rId17" w:history="1">
        <w:r w:rsidR="007376C7" w:rsidRPr="007376C7">
          <w:rPr>
            <w:rStyle w:val="Hyperlink"/>
            <w:rFonts w:ascii="Helvetica" w:hAnsi="Helvetica" w:cs="Helvetica"/>
            <w:sz w:val="18"/>
            <w:szCs w:val="18"/>
            <w:lang w:val="de-CH"/>
          </w:rPr>
          <w:t>press@leapartners.de</w:t>
        </w:r>
      </w:hyperlink>
    </w:p>
    <w:p w14:paraId="17A22DC2" w14:textId="10CCF773" w:rsidR="003274F6" w:rsidRPr="007376C7" w:rsidRDefault="003274F6" w:rsidP="007376C7">
      <w:pPr>
        <w:tabs>
          <w:tab w:val="left" w:pos="5387"/>
        </w:tabs>
        <w:ind w:right="-284"/>
        <w:jc w:val="both"/>
        <w:rPr>
          <w:rFonts w:ascii="Helvetica" w:hAnsi="Helvetica" w:cs="Helvetica"/>
          <w:sz w:val="18"/>
          <w:szCs w:val="18"/>
          <w:lang w:val="fr-FR"/>
        </w:rPr>
      </w:pPr>
      <w:r w:rsidRPr="007376C7">
        <w:rPr>
          <w:rFonts w:ascii="Helvetica" w:hAnsi="Helvetica" w:cs="Helvetica"/>
          <w:sz w:val="18"/>
          <w:szCs w:val="18"/>
          <w:lang w:val="fr-FR"/>
        </w:rPr>
        <w:t>Telefon: +49/(0)6331/5543-13</w:t>
      </w:r>
      <w:r w:rsidRPr="007376C7">
        <w:rPr>
          <w:rFonts w:ascii="Helvetica" w:hAnsi="Helvetica" w:cs="Helvetica"/>
          <w:sz w:val="18"/>
          <w:szCs w:val="18"/>
          <w:lang w:val="fr-FR"/>
        </w:rPr>
        <w:tab/>
      </w:r>
    </w:p>
    <w:p w14:paraId="09BCE1B8" w14:textId="223DBB0A" w:rsidR="003274F6" w:rsidRPr="007376C7" w:rsidRDefault="003274F6" w:rsidP="007376C7">
      <w:pPr>
        <w:tabs>
          <w:tab w:val="left" w:pos="5387"/>
        </w:tabs>
        <w:ind w:right="-284"/>
        <w:jc w:val="both"/>
        <w:rPr>
          <w:rFonts w:ascii="Helvetica" w:hAnsi="Helvetica" w:cs="Helvetica"/>
          <w:sz w:val="18"/>
          <w:szCs w:val="18"/>
          <w:lang w:val="fr-FR"/>
        </w:rPr>
      </w:pPr>
      <w:r w:rsidRPr="007376C7">
        <w:rPr>
          <w:rFonts w:ascii="Helvetica" w:hAnsi="Helvetica" w:cs="Helvetica"/>
          <w:sz w:val="18"/>
          <w:szCs w:val="18"/>
          <w:lang w:val="fr-FR"/>
        </w:rPr>
        <w:t>Telefax: +49/(0)6331/5543-43</w:t>
      </w:r>
      <w:r w:rsidRPr="007376C7">
        <w:rPr>
          <w:rFonts w:ascii="Helvetica" w:hAnsi="Helvetica" w:cs="Helvetica"/>
          <w:sz w:val="18"/>
          <w:szCs w:val="18"/>
          <w:lang w:val="fr-FR"/>
        </w:rPr>
        <w:tab/>
      </w:r>
    </w:p>
    <w:p w14:paraId="3E6BDAA4" w14:textId="1A0E9730" w:rsidR="003274F6" w:rsidRPr="007376C7" w:rsidRDefault="00A624A2" w:rsidP="007376C7">
      <w:pPr>
        <w:tabs>
          <w:tab w:val="left" w:pos="5387"/>
        </w:tabs>
        <w:ind w:right="-284"/>
        <w:jc w:val="both"/>
        <w:rPr>
          <w:rFonts w:ascii="Helvetica" w:hAnsi="Helvetica" w:cs="Helvetica"/>
          <w:sz w:val="18"/>
          <w:szCs w:val="18"/>
          <w:lang w:val="fr-FR"/>
        </w:rPr>
      </w:pPr>
      <w:hyperlink r:id="rId18" w:history="1">
        <w:r w:rsidR="003274F6" w:rsidRPr="007376C7">
          <w:rPr>
            <w:rStyle w:val="Hyperlink"/>
            <w:rFonts w:ascii="Helvetica" w:hAnsi="Helvetica" w:cs="Helvetica"/>
            <w:sz w:val="18"/>
            <w:szCs w:val="18"/>
            <w:lang w:val="fr-FR"/>
          </w:rPr>
          <w:t xml:space="preserve">MOvermann@ars-pr.de </w:t>
        </w:r>
      </w:hyperlink>
      <w:r w:rsidR="003274F6" w:rsidRPr="007376C7">
        <w:rPr>
          <w:rStyle w:val="Hyperlink"/>
          <w:rFonts w:ascii="Helvetica" w:hAnsi="Helvetica" w:cs="Helvetica"/>
          <w:sz w:val="18"/>
          <w:szCs w:val="18"/>
          <w:u w:val="none"/>
          <w:lang w:val="fr-FR"/>
        </w:rPr>
        <w:tab/>
      </w:r>
    </w:p>
    <w:p w14:paraId="4D7569B3" w14:textId="3CCAC7B5" w:rsidR="003274F6" w:rsidRPr="007376C7" w:rsidRDefault="003274F6" w:rsidP="007376C7">
      <w:pPr>
        <w:tabs>
          <w:tab w:val="left" w:pos="5387"/>
        </w:tabs>
        <w:ind w:right="-284"/>
        <w:jc w:val="both"/>
        <w:rPr>
          <w:rFonts w:ascii="Helvetica" w:hAnsi="Helvetica" w:cs="Helvetica"/>
          <w:sz w:val="18"/>
          <w:szCs w:val="18"/>
          <w:lang w:val="fr-FR"/>
        </w:rPr>
      </w:pPr>
      <w:r w:rsidRPr="007376C7">
        <w:rPr>
          <w:rFonts w:ascii="Helvetica" w:hAnsi="Helvetica" w:cs="Helvetica"/>
          <w:sz w:val="18"/>
          <w:szCs w:val="18"/>
          <w:lang w:val="de-DE"/>
        </w:rPr>
        <w:sym w:font="Wingdings 3" w:char="F084"/>
      </w:r>
      <w:r w:rsidRPr="007376C7">
        <w:rPr>
          <w:rFonts w:ascii="Helvetica" w:hAnsi="Helvetica" w:cs="Helvetica"/>
          <w:sz w:val="18"/>
          <w:szCs w:val="18"/>
          <w:lang w:val="de-DE"/>
        </w:rPr>
        <w:t xml:space="preserve"> </w:t>
      </w:r>
      <w:hyperlink r:id="rId19" w:history="1">
        <w:r w:rsidRPr="007376C7">
          <w:rPr>
            <w:rStyle w:val="Hyperlink"/>
            <w:rFonts w:ascii="Helvetica" w:hAnsi="Helvetica" w:cs="Helvetica"/>
            <w:sz w:val="18"/>
            <w:szCs w:val="18"/>
            <w:lang w:val="de-DE"/>
          </w:rPr>
          <w:t>https://</w:t>
        </w:r>
        <w:r w:rsidRPr="007376C7">
          <w:rPr>
            <w:rStyle w:val="Hyperlink"/>
            <w:rFonts w:ascii="Helvetica" w:hAnsi="Helvetica" w:cs="Helvetica"/>
            <w:sz w:val="18"/>
            <w:szCs w:val="18"/>
            <w:lang w:val="fr-FR"/>
          </w:rPr>
          <w:t>ars-pr.de</w:t>
        </w:r>
      </w:hyperlink>
      <w:r w:rsidRPr="007376C7">
        <w:rPr>
          <w:rStyle w:val="Hyperlink"/>
          <w:rFonts w:ascii="Helvetica" w:hAnsi="Helvetica" w:cs="Helvetica"/>
          <w:sz w:val="18"/>
          <w:szCs w:val="18"/>
          <w:u w:val="none"/>
          <w:lang w:val="fr-FR"/>
        </w:rPr>
        <w:tab/>
      </w:r>
    </w:p>
    <w:sectPr w:rsidR="003274F6" w:rsidRPr="007376C7" w:rsidSect="006F173A">
      <w:headerReference w:type="default" r:id="rId20"/>
      <w:footerReference w:type="default" r:id="rId21"/>
      <w:pgSz w:w="11906" w:h="16838" w:code="9"/>
      <w:pgMar w:top="2268" w:right="1985" w:bottom="851" w:left="1418" w:header="113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E3BCE" w14:textId="77777777" w:rsidR="00011AA9" w:rsidRDefault="00011AA9">
      <w:r>
        <w:separator/>
      </w:r>
    </w:p>
  </w:endnote>
  <w:endnote w:type="continuationSeparator" w:id="0">
    <w:p w14:paraId="5289E113" w14:textId="77777777" w:rsidR="00011AA9" w:rsidRDefault="0001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MV Bol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arlesworth">
    <w:altName w:val="Felix Titling"/>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4A02" w14:textId="77777777" w:rsidR="00F16112" w:rsidRPr="007F2791" w:rsidRDefault="00F16112" w:rsidP="00601805">
    <w:pPr>
      <w:pStyle w:val="Fuzeile"/>
      <w:ind w:right="-1420"/>
      <w:rPr>
        <w:rFonts w:ascii="Helvetica" w:hAnsi="Helvetica" w:cs="Arial"/>
        <w:b/>
        <w:bCs/>
        <w:sz w:val="18"/>
        <w:szCs w:val="18"/>
        <w:lang w:val="de-DE"/>
      </w:rPr>
    </w:pPr>
  </w:p>
  <w:p w14:paraId="6CACFC80" w14:textId="2D03566C" w:rsidR="00F16112" w:rsidRPr="00E8211C" w:rsidRDefault="00E8211C" w:rsidP="00E8211C">
    <w:pPr>
      <w:pStyle w:val="Fuzeile"/>
      <w:ind w:right="-1420"/>
      <w:rPr>
        <w:rFonts w:ascii="Helvetica" w:hAnsi="Helvetica" w:cs="Arial"/>
        <w:b/>
        <w:bCs/>
        <w:sz w:val="18"/>
        <w:szCs w:val="18"/>
        <w:lang w:val="de-DE"/>
      </w:rPr>
    </w:pPr>
    <w:r w:rsidRPr="00202109">
      <w:rPr>
        <w:rFonts w:ascii="Helvetica" w:hAnsi="Helvetica" w:cs="Arial"/>
        <w:b/>
        <w:bCs/>
        <w:sz w:val="19"/>
        <w:szCs w:val="19"/>
        <w:lang w:val="de-DE"/>
      </w:rPr>
      <w:t xml:space="preserve">Text-/Bild-Download unter </w:t>
    </w:r>
    <w:hyperlink r:id="rId1" w:history="1">
      <w:r w:rsidR="003274F6" w:rsidRPr="002135F5">
        <w:rPr>
          <w:rStyle w:val="Hyperlink"/>
          <w:rFonts w:ascii="Helvetica" w:hAnsi="Helvetica" w:cs="Arial"/>
          <w:b/>
          <w:bCs/>
          <w:sz w:val="19"/>
          <w:szCs w:val="19"/>
          <w:lang w:val="de-DE"/>
        </w:rPr>
        <w:t>https://ars-pr.de/presse/20190122_idl</w:t>
      </w:r>
    </w:hyperlink>
    <w:r w:rsidR="00744EAA">
      <w:rPr>
        <w:rFonts w:ascii="Helvetica" w:hAnsi="Helvetica" w:cs="Arial"/>
        <w:b/>
        <w:bCs/>
        <w:sz w:val="19"/>
        <w:szCs w:val="19"/>
        <w:lang w:val="de-DE"/>
      </w:rPr>
      <w:t xml:space="preserve">     </w:t>
    </w:r>
    <w:r w:rsidR="00BD674B" w:rsidRPr="00744EAA">
      <w:rPr>
        <w:rFonts w:ascii="Helvetica" w:hAnsi="Helvetica" w:cs="Arial"/>
        <w:b/>
        <w:bCs/>
        <w:sz w:val="19"/>
        <w:szCs w:val="19"/>
        <w:lang w:val="de-DE"/>
      </w:rPr>
      <w:t xml:space="preserve"> </w:t>
    </w:r>
    <w:r w:rsidR="00D0461B" w:rsidRPr="00744EAA">
      <w:rPr>
        <w:rFonts w:ascii="Helvetica" w:hAnsi="Helvetica" w:cs="Arial"/>
        <w:b/>
        <w:bCs/>
        <w:sz w:val="19"/>
        <w:szCs w:val="19"/>
        <w:lang w:val="de-DE"/>
      </w:rPr>
      <w:t xml:space="preserve"> </w:t>
    </w:r>
    <w:r>
      <w:rPr>
        <w:rFonts w:ascii="Helvetica" w:hAnsi="Helvetica" w:cs="Arial"/>
        <w:b/>
        <w:bCs/>
        <w:sz w:val="19"/>
        <w:szCs w:val="19"/>
        <w:lang w:val="de-DE"/>
      </w:rPr>
      <w:t xml:space="preserve">  </w:t>
    </w:r>
    <w:r w:rsidRPr="00202109">
      <w:rPr>
        <w:rFonts w:ascii="Helvetica" w:hAnsi="Helvetica" w:cs="Arial"/>
        <w:b/>
        <w:bCs/>
        <w:sz w:val="18"/>
        <w:szCs w:val="18"/>
        <w:lang w:val="de-DE"/>
      </w:rPr>
      <w:t xml:space="preserve">     </w:t>
    </w:r>
    <w:r>
      <w:rPr>
        <w:rFonts w:ascii="Helvetica" w:hAnsi="Helvetica" w:cs="Arial"/>
        <w:b/>
        <w:bCs/>
        <w:sz w:val="18"/>
        <w:szCs w:val="18"/>
        <w:lang w:val="de-DE"/>
      </w:rPr>
      <w:t xml:space="preserve">  </w:t>
    </w:r>
    <w:r w:rsidR="00D74205">
      <w:rPr>
        <w:rFonts w:ascii="Helvetica" w:hAnsi="Helvetica" w:cs="Arial"/>
        <w:b/>
        <w:bCs/>
        <w:sz w:val="18"/>
        <w:szCs w:val="18"/>
        <w:lang w:val="de-DE"/>
      </w:rPr>
      <w:t xml:space="preserve"> </w:t>
    </w:r>
    <w:r>
      <w:rPr>
        <w:rFonts w:ascii="Helvetica" w:hAnsi="Helvetica" w:cs="Arial"/>
        <w:b/>
        <w:bCs/>
        <w:sz w:val="18"/>
        <w:szCs w:val="18"/>
        <w:lang w:val="de-DE"/>
      </w:rPr>
      <w:t xml:space="preserve">                                   </w:t>
    </w:r>
    <w:r w:rsidRPr="00202109">
      <w:rPr>
        <w:rFonts w:ascii="Helvetica" w:hAnsi="Helvetica" w:cs="Arial"/>
        <w:b/>
        <w:bCs/>
        <w:sz w:val="18"/>
        <w:szCs w:val="18"/>
        <w:lang w:val="de-DE"/>
      </w:rPr>
      <w:t xml:space="preserve">      </w:t>
    </w:r>
    <w:r w:rsidRPr="007F2791">
      <w:rPr>
        <w:rStyle w:val="Seitenzahl"/>
        <w:rFonts w:ascii="Helvetica" w:hAnsi="Helvetica" w:cs="Arial"/>
        <w:b/>
        <w:bCs/>
        <w:sz w:val="18"/>
        <w:szCs w:val="18"/>
      </w:rPr>
      <w:fldChar w:fldCharType="begin"/>
    </w:r>
    <w:r w:rsidRPr="00202109">
      <w:rPr>
        <w:rStyle w:val="Seitenzahl"/>
        <w:rFonts w:ascii="Helvetica" w:hAnsi="Helvetica" w:cs="Arial"/>
        <w:b/>
        <w:bCs/>
        <w:sz w:val="18"/>
        <w:szCs w:val="18"/>
        <w:lang w:val="de-DE"/>
      </w:rPr>
      <w:instrText xml:space="preserve"> PAGE </w:instrText>
    </w:r>
    <w:r w:rsidRPr="007F2791">
      <w:rPr>
        <w:rStyle w:val="Seitenzahl"/>
        <w:rFonts w:ascii="Helvetica" w:hAnsi="Helvetica" w:cs="Arial"/>
        <w:b/>
        <w:bCs/>
        <w:sz w:val="18"/>
        <w:szCs w:val="18"/>
      </w:rPr>
      <w:fldChar w:fldCharType="separate"/>
    </w:r>
    <w:r w:rsidR="0015751A">
      <w:rPr>
        <w:rStyle w:val="Seitenzahl"/>
        <w:rFonts w:ascii="Helvetica" w:hAnsi="Helvetica" w:cs="Arial"/>
        <w:b/>
        <w:bCs/>
        <w:noProof/>
        <w:sz w:val="18"/>
        <w:szCs w:val="18"/>
        <w:lang w:val="de-DE"/>
      </w:rPr>
      <w:t>2</w:t>
    </w:r>
    <w:r w:rsidRPr="007F2791">
      <w:rPr>
        <w:rStyle w:val="Seitenzahl"/>
        <w:rFonts w:ascii="Helvetica" w:hAnsi="Helvetica"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4D697" w14:textId="77777777" w:rsidR="00011AA9" w:rsidRDefault="00011AA9">
      <w:r>
        <w:separator/>
      </w:r>
    </w:p>
  </w:footnote>
  <w:footnote w:type="continuationSeparator" w:id="0">
    <w:p w14:paraId="7B70C188" w14:textId="77777777" w:rsidR="00011AA9" w:rsidRDefault="0001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8EA8" w14:textId="4166798A" w:rsidR="00F16112" w:rsidRDefault="00F069A0" w:rsidP="00920D07">
    <w:pPr>
      <w:pStyle w:val="berschrift1"/>
      <w:rPr>
        <w:rFonts w:ascii="Helvetica" w:hAnsi="Helvetica" w:cs="Helvetica"/>
        <w:spacing w:val="20"/>
        <w:sz w:val="28"/>
        <w:szCs w:val="28"/>
      </w:rPr>
    </w:pPr>
    <w:r>
      <w:rPr>
        <w:rFonts w:ascii="Helvetica" w:hAnsi="Helvetica" w:cs="Helvetica"/>
        <w:noProof/>
        <w:spacing w:val="20"/>
        <w:sz w:val="28"/>
        <w:szCs w:val="28"/>
      </w:rPr>
      <w:drawing>
        <wp:anchor distT="0" distB="0" distL="114300" distR="114300" simplePos="0" relativeHeight="251660288" behindDoc="1" locked="0" layoutInCell="1" allowOverlap="1" wp14:anchorId="0340A8A4" wp14:editId="4F651651">
          <wp:simplePos x="0" y="0"/>
          <wp:positionH relativeFrom="column">
            <wp:posOffset>4535170</wp:posOffset>
          </wp:positionH>
          <wp:positionV relativeFrom="paragraph">
            <wp:posOffset>-505460</wp:posOffset>
          </wp:positionV>
          <wp:extent cx="1193800" cy="11938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_LEA_Logo_RGB.jpg"/>
                  <pic:cNvPicPr/>
                </pic:nvPicPr>
                <pic:blipFill>
                  <a:blip r:embed="rId1"/>
                  <a:stretch>
                    <a:fillRect/>
                  </a:stretch>
                </pic:blipFill>
                <pic:spPr>
                  <a:xfrm>
                    <a:off x="0" y="0"/>
                    <a:ext cx="1193800" cy="1193800"/>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Helvetica"/>
        <w:noProof/>
        <w:spacing w:val="20"/>
        <w:sz w:val="28"/>
        <w:szCs w:val="28"/>
      </w:rPr>
      <w:drawing>
        <wp:anchor distT="0" distB="0" distL="114300" distR="114300" simplePos="0" relativeHeight="251658240" behindDoc="1" locked="0" layoutInCell="1" allowOverlap="1" wp14:anchorId="6CC71DA8" wp14:editId="5133A05D">
          <wp:simplePos x="0" y="0"/>
          <wp:positionH relativeFrom="margin">
            <wp:posOffset>0</wp:posOffset>
          </wp:positionH>
          <wp:positionV relativeFrom="paragraph">
            <wp:posOffset>-490220</wp:posOffset>
          </wp:positionV>
          <wp:extent cx="1070610" cy="944880"/>
          <wp:effectExtent l="0" t="0" r="0" b="7620"/>
          <wp:wrapTight wrapText="bothSides">
            <wp:wrapPolygon edited="0">
              <wp:start x="0" y="0"/>
              <wp:lineTo x="0" y="21339"/>
              <wp:lineTo x="21139" y="21339"/>
              <wp:lineTo x="21139" y="0"/>
              <wp:lineTo x="0" y="0"/>
            </wp:wrapPolygon>
          </wp:wrapTight>
          <wp:docPr id="22" name="Bild 40" descr="C:\Users\Admin\Netzwerkdateien ars\Kunden\IDL\Grafiken\Logo\IDL-logo_-nur-I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Admin\Netzwerkdateien ars\Kunden\IDL\Grafiken\Logo\IDL-logo_-nur-IDL.jpg"/>
                  <pic:cNvPicPr>
                    <a:picLocks noChangeAspect="1" noChangeArrowheads="1"/>
                  </pic:cNvPicPr>
                </pic:nvPicPr>
                <pic:blipFill>
                  <a:blip r:embed="rId2"/>
                  <a:srcRect/>
                  <a:stretch>
                    <a:fillRect/>
                  </a:stretch>
                </pic:blipFill>
                <pic:spPr bwMode="auto">
                  <a:xfrm>
                    <a:off x="0" y="0"/>
                    <a:ext cx="1070610" cy="944880"/>
                  </a:xfrm>
                  <a:prstGeom prst="rect">
                    <a:avLst/>
                  </a:prstGeom>
                  <a:noFill/>
                  <a:ln w="9525">
                    <a:noFill/>
                    <a:miter lim="800000"/>
                    <a:headEnd/>
                    <a:tailEnd/>
                  </a:ln>
                </pic:spPr>
              </pic:pic>
            </a:graphicData>
          </a:graphic>
        </wp:anchor>
      </w:drawing>
    </w:r>
    <w:r>
      <w:rPr>
        <w:rFonts w:ascii="Helvetica" w:hAnsi="Helvetica" w:cs="Helvetica"/>
        <w:spacing w:val="20"/>
        <w:sz w:val="28"/>
        <w:szCs w:val="28"/>
      </w:rPr>
      <w:t>FIRMENNACHRICHT</w:t>
    </w:r>
  </w:p>
  <w:p w14:paraId="10A5B3F4" w14:textId="777AE55B" w:rsidR="00F16112" w:rsidRPr="00920D07" w:rsidRDefault="00F16112" w:rsidP="00920D07">
    <w:pPr>
      <w:rPr>
        <w:rFonts w:ascii="Helvetica" w:hAnsi="Helvetica"/>
        <w:b/>
        <w:spacing w:val="20"/>
        <w:lang w:val="de-DE"/>
      </w:rPr>
    </w:pPr>
    <w:r w:rsidRPr="00920D07">
      <w:rPr>
        <w:rFonts w:ascii="Helvetica" w:hAnsi="Helvetica"/>
        <w:b/>
        <w:spacing w:val="20"/>
        <w:lang w:val="de-DE"/>
      </w:rPr>
      <w:t xml:space="preserve">der </w:t>
    </w:r>
    <w:r w:rsidRPr="004D4F88">
      <w:rPr>
        <w:rFonts w:ascii="Helvetica" w:hAnsi="Helvetica"/>
        <w:b/>
        <w:spacing w:val="20"/>
        <w:lang w:val="de-DE"/>
      </w:rPr>
      <w:t>IDL-Unternehmensgruppe</w:t>
    </w:r>
  </w:p>
  <w:p w14:paraId="3FF540ED" w14:textId="083E057B" w:rsidR="00F16112" w:rsidRDefault="00F16112" w:rsidP="00920D07">
    <w:pPr>
      <w:pStyle w:val="Kopfzeile"/>
      <w:rPr>
        <w:rFonts w:ascii="Arial" w:hAnsi="Arial" w:cs="Arial"/>
        <w:b/>
        <w:bCs/>
        <w:i/>
        <w:iCs/>
        <w:sz w:val="24"/>
        <w:szCs w:val="24"/>
      </w:rPr>
    </w:pPr>
  </w:p>
  <w:p w14:paraId="3EC8A129" w14:textId="4E238905" w:rsidR="00F16112" w:rsidRDefault="00B54B67" w:rsidP="00920D07">
    <w:pPr>
      <w:pStyle w:val="Kopfzeile"/>
      <w:rPr>
        <w:rFonts w:ascii="Arial" w:hAnsi="Arial" w:cs="Arial"/>
        <w:b/>
        <w:bCs/>
        <w:i/>
        <w:iCs/>
        <w:sz w:val="24"/>
        <w:szCs w:val="24"/>
      </w:rPr>
    </w:pPr>
    <w:r>
      <w:rPr>
        <w:rFonts w:ascii="Arial" w:hAnsi="Arial" w:cs="Arial"/>
        <w:b/>
        <w:bCs/>
        <w:i/>
        <w:iCs/>
        <w:noProof/>
        <w:sz w:val="24"/>
        <w:szCs w:val="24"/>
        <w:lang w:val="de-DE"/>
      </w:rPr>
      <mc:AlternateContent>
        <mc:Choice Requires="wps">
          <w:drawing>
            <wp:anchor distT="0" distB="0" distL="114300" distR="114300" simplePos="0" relativeHeight="251659264" behindDoc="0" locked="0" layoutInCell="1" allowOverlap="1" wp14:anchorId="2A619B96" wp14:editId="7D9A8CC6">
              <wp:simplePos x="0" y="0"/>
              <wp:positionH relativeFrom="column">
                <wp:posOffset>20320</wp:posOffset>
              </wp:positionH>
              <wp:positionV relativeFrom="paragraph">
                <wp:posOffset>31115</wp:posOffset>
              </wp:positionV>
              <wp:extent cx="5579745" cy="3175"/>
              <wp:effectExtent l="0" t="0" r="20955" b="3492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18B3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2.45pt" to="440.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9rFQIAACw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" strokeweight="1.5pt"/>
          </w:pict>
        </mc:Fallback>
      </mc:AlternateContent>
    </w:r>
  </w:p>
  <w:p w14:paraId="31DB6C4D" w14:textId="7307420D" w:rsidR="00F16112" w:rsidRPr="00920D07" w:rsidRDefault="00F16112" w:rsidP="00920D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5A3"/>
    <w:multiLevelType w:val="hybridMultilevel"/>
    <w:tmpl w:val="68A634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B17DFF"/>
    <w:multiLevelType w:val="hybridMultilevel"/>
    <w:tmpl w:val="914227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21AD2"/>
    <w:multiLevelType w:val="hybridMultilevel"/>
    <w:tmpl w:val="664E4562"/>
    <w:lvl w:ilvl="0" w:tplc="41A24EFA">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5D11B5"/>
    <w:multiLevelType w:val="multilevel"/>
    <w:tmpl w:val="FA28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33848"/>
    <w:multiLevelType w:val="hybridMultilevel"/>
    <w:tmpl w:val="DC38046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564AEB"/>
    <w:multiLevelType w:val="hybridMultilevel"/>
    <w:tmpl w:val="D9484392"/>
    <w:lvl w:ilvl="0" w:tplc="0407000B">
      <w:start w:val="1"/>
      <w:numFmt w:val="bullet"/>
      <w:lvlText w:val=""/>
      <w:lvlJc w:val="left"/>
      <w:pPr>
        <w:ind w:left="4187"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4B7C5F"/>
    <w:multiLevelType w:val="multilevel"/>
    <w:tmpl w:val="58FC1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E92146"/>
    <w:multiLevelType w:val="hybridMultilevel"/>
    <w:tmpl w:val="433A886E"/>
    <w:lvl w:ilvl="0" w:tplc="0407000B">
      <w:start w:val="1"/>
      <w:numFmt w:val="bullet"/>
      <w:lvlText w:val=""/>
      <w:lvlJc w:val="left"/>
      <w:pPr>
        <w:ind w:left="8724" w:hanging="360"/>
      </w:pPr>
      <w:rPr>
        <w:rFonts w:ascii="Wingdings" w:hAnsi="Wingdings" w:hint="default"/>
      </w:rPr>
    </w:lvl>
    <w:lvl w:ilvl="1" w:tplc="04070003">
      <w:start w:val="1"/>
      <w:numFmt w:val="bullet"/>
      <w:lvlText w:val="o"/>
      <w:lvlJc w:val="left"/>
      <w:pPr>
        <w:ind w:left="9444" w:hanging="360"/>
      </w:pPr>
      <w:rPr>
        <w:rFonts w:ascii="Courier New" w:hAnsi="Courier New" w:cs="Courier New" w:hint="default"/>
      </w:rPr>
    </w:lvl>
    <w:lvl w:ilvl="2" w:tplc="04070005" w:tentative="1">
      <w:start w:val="1"/>
      <w:numFmt w:val="bullet"/>
      <w:lvlText w:val=""/>
      <w:lvlJc w:val="left"/>
      <w:pPr>
        <w:ind w:left="10164" w:hanging="360"/>
      </w:pPr>
      <w:rPr>
        <w:rFonts w:ascii="Wingdings" w:hAnsi="Wingdings" w:hint="default"/>
      </w:rPr>
    </w:lvl>
    <w:lvl w:ilvl="3" w:tplc="04070001" w:tentative="1">
      <w:start w:val="1"/>
      <w:numFmt w:val="bullet"/>
      <w:lvlText w:val=""/>
      <w:lvlJc w:val="left"/>
      <w:pPr>
        <w:ind w:left="10884" w:hanging="360"/>
      </w:pPr>
      <w:rPr>
        <w:rFonts w:ascii="Symbol" w:hAnsi="Symbol" w:hint="default"/>
      </w:rPr>
    </w:lvl>
    <w:lvl w:ilvl="4" w:tplc="04070003" w:tentative="1">
      <w:start w:val="1"/>
      <w:numFmt w:val="bullet"/>
      <w:lvlText w:val="o"/>
      <w:lvlJc w:val="left"/>
      <w:pPr>
        <w:ind w:left="11604" w:hanging="360"/>
      </w:pPr>
      <w:rPr>
        <w:rFonts w:ascii="Courier New" w:hAnsi="Courier New" w:cs="Courier New" w:hint="default"/>
      </w:rPr>
    </w:lvl>
    <w:lvl w:ilvl="5" w:tplc="04070005" w:tentative="1">
      <w:start w:val="1"/>
      <w:numFmt w:val="bullet"/>
      <w:lvlText w:val=""/>
      <w:lvlJc w:val="left"/>
      <w:pPr>
        <w:ind w:left="12324" w:hanging="360"/>
      </w:pPr>
      <w:rPr>
        <w:rFonts w:ascii="Wingdings" w:hAnsi="Wingdings" w:hint="default"/>
      </w:rPr>
    </w:lvl>
    <w:lvl w:ilvl="6" w:tplc="04070001" w:tentative="1">
      <w:start w:val="1"/>
      <w:numFmt w:val="bullet"/>
      <w:lvlText w:val=""/>
      <w:lvlJc w:val="left"/>
      <w:pPr>
        <w:ind w:left="13044" w:hanging="360"/>
      </w:pPr>
      <w:rPr>
        <w:rFonts w:ascii="Symbol" w:hAnsi="Symbol" w:hint="default"/>
      </w:rPr>
    </w:lvl>
    <w:lvl w:ilvl="7" w:tplc="04070003" w:tentative="1">
      <w:start w:val="1"/>
      <w:numFmt w:val="bullet"/>
      <w:lvlText w:val="o"/>
      <w:lvlJc w:val="left"/>
      <w:pPr>
        <w:ind w:left="13764" w:hanging="360"/>
      </w:pPr>
      <w:rPr>
        <w:rFonts w:ascii="Courier New" w:hAnsi="Courier New" w:cs="Courier New" w:hint="default"/>
      </w:rPr>
    </w:lvl>
    <w:lvl w:ilvl="8" w:tplc="04070005" w:tentative="1">
      <w:start w:val="1"/>
      <w:numFmt w:val="bullet"/>
      <w:lvlText w:val=""/>
      <w:lvlJc w:val="left"/>
      <w:pPr>
        <w:ind w:left="14484" w:hanging="360"/>
      </w:pPr>
      <w:rPr>
        <w:rFonts w:ascii="Wingdings" w:hAnsi="Wingdings" w:hint="default"/>
      </w:rPr>
    </w:lvl>
  </w:abstractNum>
  <w:abstractNum w:abstractNumId="8" w15:restartNumberingAfterBreak="0">
    <w:nsid w:val="298D49E8"/>
    <w:multiLevelType w:val="hybridMultilevel"/>
    <w:tmpl w:val="3C5AC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0B4A8A"/>
    <w:multiLevelType w:val="hybridMultilevel"/>
    <w:tmpl w:val="CDA0E940"/>
    <w:lvl w:ilvl="0" w:tplc="04070001">
      <w:start w:val="1"/>
      <w:numFmt w:val="bullet"/>
      <w:lvlText w:val=""/>
      <w:lvlJc w:val="left"/>
      <w:pPr>
        <w:ind w:left="2846" w:hanging="360"/>
      </w:pPr>
      <w:rPr>
        <w:rFonts w:ascii="Symbol" w:hAnsi="Symbol" w:hint="default"/>
      </w:rPr>
    </w:lvl>
    <w:lvl w:ilvl="1" w:tplc="04070003" w:tentative="1">
      <w:start w:val="1"/>
      <w:numFmt w:val="bullet"/>
      <w:lvlText w:val="o"/>
      <w:lvlJc w:val="left"/>
      <w:pPr>
        <w:ind w:left="3566" w:hanging="360"/>
      </w:pPr>
      <w:rPr>
        <w:rFonts w:ascii="Courier New" w:hAnsi="Courier New" w:cs="Courier New" w:hint="default"/>
      </w:rPr>
    </w:lvl>
    <w:lvl w:ilvl="2" w:tplc="04070005" w:tentative="1">
      <w:start w:val="1"/>
      <w:numFmt w:val="bullet"/>
      <w:lvlText w:val=""/>
      <w:lvlJc w:val="left"/>
      <w:pPr>
        <w:ind w:left="4286" w:hanging="360"/>
      </w:pPr>
      <w:rPr>
        <w:rFonts w:ascii="Wingdings" w:hAnsi="Wingdings" w:hint="default"/>
      </w:rPr>
    </w:lvl>
    <w:lvl w:ilvl="3" w:tplc="04070001" w:tentative="1">
      <w:start w:val="1"/>
      <w:numFmt w:val="bullet"/>
      <w:lvlText w:val=""/>
      <w:lvlJc w:val="left"/>
      <w:pPr>
        <w:ind w:left="5006" w:hanging="360"/>
      </w:pPr>
      <w:rPr>
        <w:rFonts w:ascii="Symbol" w:hAnsi="Symbol" w:hint="default"/>
      </w:rPr>
    </w:lvl>
    <w:lvl w:ilvl="4" w:tplc="04070003" w:tentative="1">
      <w:start w:val="1"/>
      <w:numFmt w:val="bullet"/>
      <w:lvlText w:val="o"/>
      <w:lvlJc w:val="left"/>
      <w:pPr>
        <w:ind w:left="5726" w:hanging="360"/>
      </w:pPr>
      <w:rPr>
        <w:rFonts w:ascii="Courier New" w:hAnsi="Courier New" w:cs="Courier New" w:hint="default"/>
      </w:rPr>
    </w:lvl>
    <w:lvl w:ilvl="5" w:tplc="04070005" w:tentative="1">
      <w:start w:val="1"/>
      <w:numFmt w:val="bullet"/>
      <w:lvlText w:val=""/>
      <w:lvlJc w:val="left"/>
      <w:pPr>
        <w:ind w:left="6446" w:hanging="360"/>
      </w:pPr>
      <w:rPr>
        <w:rFonts w:ascii="Wingdings" w:hAnsi="Wingdings" w:hint="default"/>
      </w:rPr>
    </w:lvl>
    <w:lvl w:ilvl="6" w:tplc="04070001" w:tentative="1">
      <w:start w:val="1"/>
      <w:numFmt w:val="bullet"/>
      <w:lvlText w:val=""/>
      <w:lvlJc w:val="left"/>
      <w:pPr>
        <w:ind w:left="7166" w:hanging="360"/>
      </w:pPr>
      <w:rPr>
        <w:rFonts w:ascii="Symbol" w:hAnsi="Symbol" w:hint="default"/>
      </w:rPr>
    </w:lvl>
    <w:lvl w:ilvl="7" w:tplc="04070003" w:tentative="1">
      <w:start w:val="1"/>
      <w:numFmt w:val="bullet"/>
      <w:lvlText w:val="o"/>
      <w:lvlJc w:val="left"/>
      <w:pPr>
        <w:ind w:left="7886" w:hanging="360"/>
      </w:pPr>
      <w:rPr>
        <w:rFonts w:ascii="Courier New" w:hAnsi="Courier New" w:cs="Courier New" w:hint="default"/>
      </w:rPr>
    </w:lvl>
    <w:lvl w:ilvl="8" w:tplc="04070005" w:tentative="1">
      <w:start w:val="1"/>
      <w:numFmt w:val="bullet"/>
      <w:lvlText w:val=""/>
      <w:lvlJc w:val="left"/>
      <w:pPr>
        <w:ind w:left="8606" w:hanging="360"/>
      </w:pPr>
      <w:rPr>
        <w:rFonts w:ascii="Wingdings" w:hAnsi="Wingdings" w:hint="default"/>
      </w:rPr>
    </w:lvl>
  </w:abstractNum>
  <w:abstractNum w:abstractNumId="10" w15:restartNumberingAfterBreak="0">
    <w:nsid w:val="303B02AB"/>
    <w:multiLevelType w:val="hybridMultilevel"/>
    <w:tmpl w:val="36BACA3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20E11BD"/>
    <w:multiLevelType w:val="hybridMultilevel"/>
    <w:tmpl w:val="68144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8727A"/>
    <w:multiLevelType w:val="hybridMultilevel"/>
    <w:tmpl w:val="003E896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402438"/>
    <w:multiLevelType w:val="multilevel"/>
    <w:tmpl w:val="45F6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86756"/>
    <w:multiLevelType w:val="multilevel"/>
    <w:tmpl w:val="381AAE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B174EF"/>
    <w:multiLevelType w:val="hybridMultilevel"/>
    <w:tmpl w:val="2F40096E"/>
    <w:lvl w:ilvl="0" w:tplc="41A24EFA">
      <w:start w:val="6"/>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7E605E"/>
    <w:multiLevelType w:val="multilevel"/>
    <w:tmpl w:val="7CEC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55F58"/>
    <w:multiLevelType w:val="hybridMultilevel"/>
    <w:tmpl w:val="06B6AC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3203DA"/>
    <w:multiLevelType w:val="hybridMultilevel"/>
    <w:tmpl w:val="C980E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232783"/>
    <w:multiLevelType w:val="hybridMultilevel"/>
    <w:tmpl w:val="FA66C250"/>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0" w15:restartNumberingAfterBreak="0">
    <w:nsid w:val="4D171F6C"/>
    <w:multiLevelType w:val="hybridMultilevel"/>
    <w:tmpl w:val="406E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5A7191"/>
    <w:multiLevelType w:val="hybridMultilevel"/>
    <w:tmpl w:val="38300998"/>
    <w:lvl w:ilvl="0" w:tplc="04070001">
      <w:start w:val="1"/>
      <w:numFmt w:val="bullet"/>
      <w:lvlText w:val=""/>
      <w:lvlJc w:val="left"/>
      <w:pPr>
        <w:ind w:left="2061" w:hanging="360"/>
      </w:pPr>
      <w:rPr>
        <w:rFonts w:ascii="Symbol" w:hAnsi="Symbo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2" w15:restartNumberingAfterBreak="0">
    <w:nsid w:val="50BA2993"/>
    <w:multiLevelType w:val="hybridMultilevel"/>
    <w:tmpl w:val="72DE2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C963DD"/>
    <w:multiLevelType w:val="hybridMultilevel"/>
    <w:tmpl w:val="AA7273A2"/>
    <w:lvl w:ilvl="0" w:tplc="04070001">
      <w:start w:val="1"/>
      <w:numFmt w:val="bullet"/>
      <w:lvlText w:val=""/>
      <w:lvlJc w:val="left"/>
      <w:pPr>
        <w:ind w:left="3479" w:hanging="360"/>
      </w:pPr>
      <w:rPr>
        <w:rFonts w:ascii="Symbol" w:hAnsi="Symbol" w:hint="default"/>
      </w:rPr>
    </w:lvl>
    <w:lvl w:ilvl="1" w:tplc="04070003" w:tentative="1">
      <w:start w:val="1"/>
      <w:numFmt w:val="bullet"/>
      <w:lvlText w:val="o"/>
      <w:lvlJc w:val="left"/>
      <w:pPr>
        <w:ind w:left="4199" w:hanging="360"/>
      </w:pPr>
      <w:rPr>
        <w:rFonts w:ascii="Courier New" w:hAnsi="Courier New" w:cs="Courier New" w:hint="default"/>
      </w:rPr>
    </w:lvl>
    <w:lvl w:ilvl="2" w:tplc="04070005" w:tentative="1">
      <w:start w:val="1"/>
      <w:numFmt w:val="bullet"/>
      <w:lvlText w:val=""/>
      <w:lvlJc w:val="left"/>
      <w:pPr>
        <w:ind w:left="4919" w:hanging="360"/>
      </w:pPr>
      <w:rPr>
        <w:rFonts w:ascii="Wingdings" w:hAnsi="Wingdings" w:hint="default"/>
      </w:rPr>
    </w:lvl>
    <w:lvl w:ilvl="3" w:tplc="04070001" w:tentative="1">
      <w:start w:val="1"/>
      <w:numFmt w:val="bullet"/>
      <w:lvlText w:val=""/>
      <w:lvlJc w:val="left"/>
      <w:pPr>
        <w:ind w:left="5639" w:hanging="360"/>
      </w:pPr>
      <w:rPr>
        <w:rFonts w:ascii="Symbol" w:hAnsi="Symbol" w:hint="default"/>
      </w:rPr>
    </w:lvl>
    <w:lvl w:ilvl="4" w:tplc="04070003" w:tentative="1">
      <w:start w:val="1"/>
      <w:numFmt w:val="bullet"/>
      <w:lvlText w:val="o"/>
      <w:lvlJc w:val="left"/>
      <w:pPr>
        <w:ind w:left="6359" w:hanging="360"/>
      </w:pPr>
      <w:rPr>
        <w:rFonts w:ascii="Courier New" w:hAnsi="Courier New" w:cs="Courier New" w:hint="default"/>
      </w:rPr>
    </w:lvl>
    <w:lvl w:ilvl="5" w:tplc="04070005" w:tentative="1">
      <w:start w:val="1"/>
      <w:numFmt w:val="bullet"/>
      <w:lvlText w:val=""/>
      <w:lvlJc w:val="left"/>
      <w:pPr>
        <w:ind w:left="7079" w:hanging="360"/>
      </w:pPr>
      <w:rPr>
        <w:rFonts w:ascii="Wingdings" w:hAnsi="Wingdings" w:hint="default"/>
      </w:rPr>
    </w:lvl>
    <w:lvl w:ilvl="6" w:tplc="04070001" w:tentative="1">
      <w:start w:val="1"/>
      <w:numFmt w:val="bullet"/>
      <w:lvlText w:val=""/>
      <w:lvlJc w:val="left"/>
      <w:pPr>
        <w:ind w:left="7799" w:hanging="360"/>
      </w:pPr>
      <w:rPr>
        <w:rFonts w:ascii="Symbol" w:hAnsi="Symbol" w:hint="default"/>
      </w:rPr>
    </w:lvl>
    <w:lvl w:ilvl="7" w:tplc="04070003" w:tentative="1">
      <w:start w:val="1"/>
      <w:numFmt w:val="bullet"/>
      <w:lvlText w:val="o"/>
      <w:lvlJc w:val="left"/>
      <w:pPr>
        <w:ind w:left="8519" w:hanging="360"/>
      </w:pPr>
      <w:rPr>
        <w:rFonts w:ascii="Courier New" w:hAnsi="Courier New" w:cs="Courier New" w:hint="default"/>
      </w:rPr>
    </w:lvl>
    <w:lvl w:ilvl="8" w:tplc="04070005" w:tentative="1">
      <w:start w:val="1"/>
      <w:numFmt w:val="bullet"/>
      <w:lvlText w:val=""/>
      <w:lvlJc w:val="left"/>
      <w:pPr>
        <w:ind w:left="9239" w:hanging="360"/>
      </w:pPr>
      <w:rPr>
        <w:rFonts w:ascii="Wingdings" w:hAnsi="Wingdings" w:hint="default"/>
      </w:rPr>
    </w:lvl>
  </w:abstractNum>
  <w:abstractNum w:abstractNumId="24" w15:restartNumberingAfterBreak="0">
    <w:nsid w:val="51CB19B1"/>
    <w:multiLevelType w:val="hybridMultilevel"/>
    <w:tmpl w:val="AA3E96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C406EB"/>
    <w:multiLevelType w:val="hybridMultilevel"/>
    <w:tmpl w:val="D4D8F5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BC386B"/>
    <w:multiLevelType w:val="hybridMultilevel"/>
    <w:tmpl w:val="6594569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B0524BA"/>
    <w:multiLevelType w:val="hybridMultilevel"/>
    <w:tmpl w:val="3810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ED3C07"/>
    <w:multiLevelType w:val="hybridMultilevel"/>
    <w:tmpl w:val="2A26657E"/>
    <w:lvl w:ilvl="0" w:tplc="AC7CB42A">
      <w:numFmt w:val="bullet"/>
      <w:lvlText w:val="-"/>
      <w:lvlJc w:val="left"/>
      <w:pPr>
        <w:ind w:left="2061" w:hanging="360"/>
      </w:pPr>
      <w:rPr>
        <w:rFonts w:ascii="Helvetica" w:eastAsia="Times New Roman" w:hAnsi="Helvetica"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9" w15:restartNumberingAfterBreak="0">
    <w:nsid w:val="5F42407E"/>
    <w:multiLevelType w:val="hybridMultilevel"/>
    <w:tmpl w:val="A45E1A9C"/>
    <w:lvl w:ilvl="0" w:tplc="04070001">
      <w:start w:val="1"/>
      <w:numFmt w:val="bullet"/>
      <w:lvlText w:val=""/>
      <w:lvlJc w:val="left"/>
      <w:pPr>
        <w:ind w:left="6120" w:hanging="360"/>
      </w:pPr>
      <w:rPr>
        <w:rFonts w:ascii="Symbol" w:hAnsi="Symbol" w:hint="default"/>
      </w:rPr>
    </w:lvl>
    <w:lvl w:ilvl="1" w:tplc="04070003">
      <w:start w:val="1"/>
      <w:numFmt w:val="bullet"/>
      <w:lvlText w:val="o"/>
      <w:lvlJc w:val="left"/>
      <w:pPr>
        <w:ind w:left="6840" w:hanging="360"/>
      </w:pPr>
      <w:rPr>
        <w:rFonts w:ascii="Courier New" w:hAnsi="Courier New" w:cs="Courier New" w:hint="default"/>
      </w:rPr>
    </w:lvl>
    <w:lvl w:ilvl="2" w:tplc="04070005" w:tentative="1">
      <w:start w:val="1"/>
      <w:numFmt w:val="bullet"/>
      <w:lvlText w:val=""/>
      <w:lvlJc w:val="left"/>
      <w:pPr>
        <w:ind w:left="7560" w:hanging="360"/>
      </w:pPr>
      <w:rPr>
        <w:rFonts w:ascii="Wingdings" w:hAnsi="Wingdings" w:hint="default"/>
      </w:rPr>
    </w:lvl>
    <w:lvl w:ilvl="3" w:tplc="04070001" w:tentative="1">
      <w:start w:val="1"/>
      <w:numFmt w:val="bullet"/>
      <w:lvlText w:val=""/>
      <w:lvlJc w:val="left"/>
      <w:pPr>
        <w:ind w:left="8280" w:hanging="360"/>
      </w:pPr>
      <w:rPr>
        <w:rFonts w:ascii="Symbol" w:hAnsi="Symbol" w:hint="default"/>
      </w:rPr>
    </w:lvl>
    <w:lvl w:ilvl="4" w:tplc="04070003" w:tentative="1">
      <w:start w:val="1"/>
      <w:numFmt w:val="bullet"/>
      <w:lvlText w:val="o"/>
      <w:lvlJc w:val="left"/>
      <w:pPr>
        <w:ind w:left="9000" w:hanging="360"/>
      </w:pPr>
      <w:rPr>
        <w:rFonts w:ascii="Courier New" w:hAnsi="Courier New" w:cs="Courier New" w:hint="default"/>
      </w:rPr>
    </w:lvl>
    <w:lvl w:ilvl="5" w:tplc="04070005" w:tentative="1">
      <w:start w:val="1"/>
      <w:numFmt w:val="bullet"/>
      <w:lvlText w:val=""/>
      <w:lvlJc w:val="left"/>
      <w:pPr>
        <w:ind w:left="9720" w:hanging="360"/>
      </w:pPr>
      <w:rPr>
        <w:rFonts w:ascii="Wingdings" w:hAnsi="Wingdings" w:hint="default"/>
      </w:rPr>
    </w:lvl>
    <w:lvl w:ilvl="6" w:tplc="04070001" w:tentative="1">
      <w:start w:val="1"/>
      <w:numFmt w:val="bullet"/>
      <w:lvlText w:val=""/>
      <w:lvlJc w:val="left"/>
      <w:pPr>
        <w:ind w:left="10440" w:hanging="360"/>
      </w:pPr>
      <w:rPr>
        <w:rFonts w:ascii="Symbol" w:hAnsi="Symbol" w:hint="default"/>
      </w:rPr>
    </w:lvl>
    <w:lvl w:ilvl="7" w:tplc="04070003" w:tentative="1">
      <w:start w:val="1"/>
      <w:numFmt w:val="bullet"/>
      <w:lvlText w:val="o"/>
      <w:lvlJc w:val="left"/>
      <w:pPr>
        <w:ind w:left="11160" w:hanging="360"/>
      </w:pPr>
      <w:rPr>
        <w:rFonts w:ascii="Courier New" w:hAnsi="Courier New" w:cs="Courier New" w:hint="default"/>
      </w:rPr>
    </w:lvl>
    <w:lvl w:ilvl="8" w:tplc="04070005" w:tentative="1">
      <w:start w:val="1"/>
      <w:numFmt w:val="bullet"/>
      <w:lvlText w:val=""/>
      <w:lvlJc w:val="left"/>
      <w:pPr>
        <w:ind w:left="11880" w:hanging="360"/>
      </w:pPr>
      <w:rPr>
        <w:rFonts w:ascii="Wingdings" w:hAnsi="Wingdings" w:hint="default"/>
      </w:rPr>
    </w:lvl>
  </w:abstractNum>
  <w:abstractNum w:abstractNumId="30" w15:restartNumberingAfterBreak="0">
    <w:nsid w:val="628315D2"/>
    <w:multiLevelType w:val="hybridMultilevel"/>
    <w:tmpl w:val="C860870E"/>
    <w:lvl w:ilvl="0" w:tplc="BE8EC01E">
      <w:start w:val="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8E59BC"/>
    <w:multiLevelType w:val="hybridMultilevel"/>
    <w:tmpl w:val="B738849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1214FF1"/>
    <w:multiLevelType w:val="hybridMultilevel"/>
    <w:tmpl w:val="24DEAA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C350C2"/>
    <w:multiLevelType w:val="multilevel"/>
    <w:tmpl w:val="B84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0E32F5"/>
    <w:multiLevelType w:val="hybridMultilevel"/>
    <w:tmpl w:val="611A80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27"/>
  </w:num>
  <w:num w:numId="5">
    <w:abstractNumId w:val="24"/>
  </w:num>
  <w:num w:numId="6">
    <w:abstractNumId w:val="22"/>
  </w:num>
  <w:num w:numId="7">
    <w:abstractNumId w:val="32"/>
  </w:num>
  <w:num w:numId="8">
    <w:abstractNumId w:val="7"/>
  </w:num>
  <w:num w:numId="9">
    <w:abstractNumId w:val="33"/>
  </w:num>
  <w:num w:numId="10">
    <w:abstractNumId w:val="31"/>
  </w:num>
  <w:num w:numId="11">
    <w:abstractNumId w:val="1"/>
  </w:num>
  <w:num w:numId="12">
    <w:abstractNumId w:val="0"/>
  </w:num>
  <w:num w:numId="13">
    <w:abstractNumId w:val="5"/>
  </w:num>
  <w:num w:numId="14">
    <w:abstractNumId w:val="25"/>
  </w:num>
  <w:num w:numId="15">
    <w:abstractNumId w:val="20"/>
  </w:num>
  <w:num w:numId="16">
    <w:abstractNumId w:val="29"/>
  </w:num>
  <w:num w:numId="17">
    <w:abstractNumId w:val="15"/>
  </w:num>
  <w:num w:numId="18">
    <w:abstractNumId w:val="2"/>
  </w:num>
  <w:num w:numId="19">
    <w:abstractNumId w:val="16"/>
  </w:num>
  <w:num w:numId="20">
    <w:abstractNumId w:val="28"/>
  </w:num>
  <w:num w:numId="21">
    <w:abstractNumId w:val="19"/>
  </w:num>
  <w:num w:numId="22">
    <w:abstractNumId w:val="21"/>
  </w:num>
  <w:num w:numId="23">
    <w:abstractNumId w:val="9"/>
  </w:num>
  <w:num w:numId="24">
    <w:abstractNumId w:val="13"/>
  </w:num>
  <w:num w:numId="25">
    <w:abstractNumId w:val="4"/>
  </w:num>
  <w:num w:numId="26">
    <w:abstractNumId w:val="26"/>
  </w:num>
  <w:num w:numId="27">
    <w:abstractNumId w:val="10"/>
  </w:num>
  <w:num w:numId="28">
    <w:abstractNumId w:val="30"/>
  </w:num>
  <w:num w:numId="29">
    <w:abstractNumId w:val="3"/>
  </w:num>
  <w:num w:numId="30">
    <w:abstractNumId w:val="8"/>
  </w:num>
  <w:num w:numId="31">
    <w:abstractNumId w:val="11"/>
  </w:num>
  <w:num w:numId="32">
    <w:abstractNumId w:val="34"/>
  </w:num>
  <w:num w:numId="33">
    <w:abstractNumId w:val="12"/>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Generated" w:val="1"/>
  </w:docVars>
  <w:rsids>
    <w:rsidRoot w:val="00962AC0"/>
    <w:rsid w:val="000001F2"/>
    <w:rsid w:val="0000089E"/>
    <w:rsid w:val="00001553"/>
    <w:rsid w:val="00002673"/>
    <w:rsid w:val="00003774"/>
    <w:rsid w:val="00004685"/>
    <w:rsid w:val="00004CE5"/>
    <w:rsid w:val="00005669"/>
    <w:rsid w:val="000066B0"/>
    <w:rsid w:val="00007D17"/>
    <w:rsid w:val="00007E7D"/>
    <w:rsid w:val="0001133C"/>
    <w:rsid w:val="00011AA9"/>
    <w:rsid w:val="000124E5"/>
    <w:rsid w:val="000166A0"/>
    <w:rsid w:val="0001726E"/>
    <w:rsid w:val="0002173F"/>
    <w:rsid w:val="00023E0C"/>
    <w:rsid w:val="00024077"/>
    <w:rsid w:val="000264FA"/>
    <w:rsid w:val="000268CD"/>
    <w:rsid w:val="00026AD9"/>
    <w:rsid w:val="000303C2"/>
    <w:rsid w:val="000322B8"/>
    <w:rsid w:val="0003281B"/>
    <w:rsid w:val="00032B89"/>
    <w:rsid w:val="00033765"/>
    <w:rsid w:val="0003603D"/>
    <w:rsid w:val="000379E6"/>
    <w:rsid w:val="000409A0"/>
    <w:rsid w:val="00044095"/>
    <w:rsid w:val="000456FA"/>
    <w:rsid w:val="00045A58"/>
    <w:rsid w:val="000463D1"/>
    <w:rsid w:val="000467F6"/>
    <w:rsid w:val="00051C04"/>
    <w:rsid w:val="000532A3"/>
    <w:rsid w:val="000539B0"/>
    <w:rsid w:val="0005689D"/>
    <w:rsid w:val="00057F4A"/>
    <w:rsid w:val="00061558"/>
    <w:rsid w:val="00062AD8"/>
    <w:rsid w:val="00063F44"/>
    <w:rsid w:val="00065048"/>
    <w:rsid w:val="000662E4"/>
    <w:rsid w:val="000665B4"/>
    <w:rsid w:val="00066687"/>
    <w:rsid w:val="00070099"/>
    <w:rsid w:val="0007088B"/>
    <w:rsid w:val="00070B93"/>
    <w:rsid w:val="00070E10"/>
    <w:rsid w:val="000711BE"/>
    <w:rsid w:val="000722BB"/>
    <w:rsid w:val="0007595A"/>
    <w:rsid w:val="000765E3"/>
    <w:rsid w:val="00076AAE"/>
    <w:rsid w:val="000777AD"/>
    <w:rsid w:val="000801D9"/>
    <w:rsid w:val="00081C21"/>
    <w:rsid w:val="00082934"/>
    <w:rsid w:val="0008392E"/>
    <w:rsid w:val="00083B98"/>
    <w:rsid w:val="00084A20"/>
    <w:rsid w:val="00084E54"/>
    <w:rsid w:val="000865C8"/>
    <w:rsid w:val="000865D2"/>
    <w:rsid w:val="00087867"/>
    <w:rsid w:val="0008791A"/>
    <w:rsid w:val="0009019C"/>
    <w:rsid w:val="000903E0"/>
    <w:rsid w:val="00091353"/>
    <w:rsid w:val="000916FE"/>
    <w:rsid w:val="000919DE"/>
    <w:rsid w:val="000922AD"/>
    <w:rsid w:val="00093A33"/>
    <w:rsid w:val="00094F57"/>
    <w:rsid w:val="00095A0F"/>
    <w:rsid w:val="00096850"/>
    <w:rsid w:val="000A31D0"/>
    <w:rsid w:val="000A4E75"/>
    <w:rsid w:val="000A51D9"/>
    <w:rsid w:val="000A5A9E"/>
    <w:rsid w:val="000A5FE7"/>
    <w:rsid w:val="000A6E11"/>
    <w:rsid w:val="000A6E83"/>
    <w:rsid w:val="000A785D"/>
    <w:rsid w:val="000B1425"/>
    <w:rsid w:val="000B1605"/>
    <w:rsid w:val="000B1725"/>
    <w:rsid w:val="000B28B6"/>
    <w:rsid w:val="000B422E"/>
    <w:rsid w:val="000B510F"/>
    <w:rsid w:val="000B5FF0"/>
    <w:rsid w:val="000B65CE"/>
    <w:rsid w:val="000B7978"/>
    <w:rsid w:val="000C0846"/>
    <w:rsid w:val="000C0DC8"/>
    <w:rsid w:val="000C1FDC"/>
    <w:rsid w:val="000C508A"/>
    <w:rsid w:val="000C511A"/>
    <w:rsid w:val="000C5C60"/>
    <w:rsid w:val="000C5EA5"/>
    <w:rsid w:val="000C62E1"/>
    <w:rsid w:val="000C7C5A"/>
    <w:rsid w:val="000D0467"/>
    <w:rsid w:val="000D05CE"/>
    <w:rsid w:val="000D1A59"/>
    <w:rsid w:val="000D1B96"/>
    <w:rsid w:val="000D2533"/>
    <w:rsid w:val="000D2B78"/>
    <w:rsid w:val="000D3E6C"/>
    <w:rsid w:val="000D4ECE"/>
    <w:rsid w:val="000E0086"/>
    <w:rsid w:val="000E08A4"/>
    <w:rsid w:val="000E0CC5"/>
    <w:rsid w:val="000E266A"/>
    <w:rsid w:val="000E50F4"/>
    <w:rsid w:val="000E6BF7"/>
    <w:rsid w:val="000E7CAB"/>
    <w:rsid w:val="000F078C"/>
    <w:rsid w:val="000F0A4F"/>
    <w:rsid w:val="000F3099"/>
    <w:rsid w:val="000F33CB"/>
    <w:rsid w:val="000F48D3"/>
    <w:rsid w:val="000F4E37"/>
    <w:rsid w:val="000F5480"/>
    <w:rsid w:val="000F6B06"/>
    <w:rsid w:val="000F6D68"/>
    <w:rsid w:val="000F7A0F"/>
    <w:rsid w:val="00100CF0"/>
    <w:rsid w:val="00100E14"/>
    <w:rsid w:val="00100F15"/>
    <w:rsid w:val="00101DDC"/>
    <w:rsid w:val="00103CE5"/>
    <w:rsid w:val="00104429"/>
    <w:rsid w:val="00104FD3"/>
    <w:rsid w:val="0010527A"/>
    <w:rsid w:val="00105DE6"/>
    <w:rsid w:val="001064CF"/>
    <w:rsid w:val="00106898"/>
    <w:rsid w:val="00107A7E"/>
    <w:rsid w:val="00107BD0"/>
    <w:rsid w:val="001128E8"/>
    <w:rsid w:val="00113987"/>
    <w:rsid w:val="00114004"/>
    <w:rsid w:val="00114582"/>
    <w:rsid w:val="0011551E"/>
    <w:rsid w:val="0011724F"/>
    <w:rsid w:val="00117899"/>
    <w:rsid w:val="001208E9"/>
    <w:rsid w:val="001209F2"/>
    <w:rsid w:val="00121412"/>
    <w:rsid w:val="0012219C"/>
    <w:rsid w:val="001229ED"/>
    <w:rsid w:val="00123CE3"/>
    <w:rsid w:val="00124DC3"/>
    <w:rsid w:val="0012637B"/>
    <w:rsid w:val="00126622"/>
    <w:rsid w:val="0013163F"/>
    <w:rsid w:val="00133C63"/>
    <w:rsid w:val="001340F7"/>
    <w:rsid w:val="001345E7"/>
    <w:rsid w:val="00140372"/>
    <w:rsid w:val="001411F2"/>
    <w:rsid w:val="001426AD"/>
    <w:rsid w:val="00143772"/>
    <w:rsid w:val="00145001"/>
    <w:rsid w:val="001453F6"/>
    <w:rsid w:val="00147B95"/>
    <w:rsid w:val="00147E89"/>
    <w:rsid w:val="00152252"/>
    <w:rsid w:val="00153B37"/>
    <w:rsid w:val="00154D14"/>
    <w:rsid w:val="00155BE0"/>
    <w:rsid w:val="00156B4C"/>
    <w:rsid w:val="0015751A"/>
    <w:rsid w:val="00157BE7"/>
    <w:rsid w:val="00157C0A"/>
    <w:rsid w:val="001605A0"/>
    <w:rsid w:val="00160C7F"/>
    <w:rsid w:val="00162106"/>
    <w:rsid w:val="00162318"/>
    <w:rsid w:val="00163853"/>
    <w:rsid w:val="00163BB3"/>
    <w:rsid w:val="0016426D"/>
    <w:rsid w:val="0016483F"/>
    <w:rsid w:val="00165765"/>
    <w:rsid w:val="00165DD7"/>
    <w:rsid w:val="00166AFA"/>
    <w:rsid w:val="00166CA1"/>
    <w:rsid w:val="00167057"/>
    <w:rsid w:val="0017118D"/>
    <w:rsid w:val="001717B7"/>
    <w:rsid w:val="001728DB"/>
    <w:rsid w:val="0017412C"/>
    <w:rsid w:val="0017706A"/>
    <w:rsid w:val="00177DE6"/>
    <w:rsid w:val="00181066"/>
    <w:rsid w:val="00181875"/>
    <w:rsid w:val="001838CE"/>
    <w:rsid w:val="00184916"/>
    <w:rsid w:val="001849D8"/>
    <w:rsid w:val="00184B1A"/>
    <w:rsid w:val="0018532A"/>
    <w:rsid w:val="00185CF8"/>
    <w:rsid w:val="0018713F"/>
    <w:rsid w:val="00187C86"/>
    <w:rsid w:val="00190CB5"/>
    <w:rsid w:val="00191D58"/>
    <w:rsid w:val="0019256F"/>
    <w:rsid w:val="001925C2"/>
    <w:rsid w:val="00192620"/>
    <w:rsid w:val="00192D4A"/>
    <w:rsid w:val="0019389A"/>
    <w:rsid w:val="00194130"/>
    <w:rsid w:val="0019499A"/>
    <w:rsid w:val="00194FEA"/>
    <w:rsid w:val="001964AC"/>
    <w:rsid w:val="00197ACA"/>
    <w:rsid w:val="001A04A9"/>
    <w:rsid w:val="001A25E2"/>
    <w:rsid w:val="001A35C8"/>
    <w:rsid w:val="001A3C21"/>
    <w:rsid w:val="001B0CDC"/>
    <w:rsid w:val="001B290A"/>
    <w:rsid w:val="001B2C8A"/>
    <w:rsid w:val="001B3E94"/>
    <w:rsid w:val="001B48EC"/>
    <w:rsid w:val="001B62C5"/>
    <w:rsid w:val="001B6BB3"/>
    <w:rsid w:val="001B6CFE"/>
    <w:rsid w:val="001B6FB6"/>
    <w:rsid w:val="001C0EE6"/>
    <w:rsid w:val="001C1D12"/>
    <w:rsid w:val="001C36D3"/>
    <w:rsid w:val="001C4CD7"/>
    <w:rsid w:val="001C5D62"/>
    <w:rsid w:val="001C6CA9"/>
    <w:rsid w:val="001D04F7"/>
    <w:rsid w:val="001D3179"/>
    <w:rsid w:val="001D3E7F"/>
    <w:rsid w:val="001D44C3"/>
    <w:rsid w:val="001D6DA6"/>
    <w:rsid w:val="001D7769"/>
    <w:rsid w:val="001E01BB"/>
    <w:rsid w:val="001E3085"/>
    <w:rsid w:val="001E37ED"/>
    <w:rsid w:val="001E5044"/>
    <w:rsid w:val="001E5161"/>
    <w:rsid w:val="001E5B38"/>
    <w:rsid w:val="001E6BAD"/>
    <w:rsid w:val="001E6BC4"/>
    <w:rsid w:val="001E6BE5"/>
    <w:rsid w:val="001E7837"/>
    <w:rsid w:val="001E797A"/>
    <w:rsid w:val="001E7F95"/>
    <w:rsid w:val="001F182E"/>
    <w:rsid w:val="001F3AFA"/>
    <w:rsid w:val="001F4091"/>
    <w:rsid w:val="001F653D"/>
    <w:rsid w:val="001F7CFC"/>
    <w:rsid w:val="001F7D16"/>
    <w:rsid w:val="00200201"/>
    <w:rsid w:val="002024FB"/>
    <w:rsid w:val="0020424B"/>
    <w:rsid w:val="00204356"/>
    <w:rsid w:val="00205FD3"/>
    <w:rsid w:val="00206F1A"/>
    <w:rsid w:val="00207EE5"/>
    <w:rsid w:val="002102C0"/>
    <w:rsid w:val="00210406"/>
    <w:rsid w:val="00210A6D"/>
    <w:rsid w:val="00210C24"/>
    <w:rsid w:val="0021108C"/>
    <w:rsid w:val="0021129D"/>
    <w:rsid w:val="0021179F"/>
    <w:rsid w:val="002117A2"/>
    <w:rsid w:val="00212A5C"/>
    <w:rsid w:val="00212E62"/>
    <w:rsid w:val="00215B72"/>
    <w:rsid w:val="00216258"/>
    <w:rsid w:val="00216957"/>
    <w:rsid w:val="002212D4"/>
    <w:rsid w:val="002229C7"/>
    <w:rsid w:val="00222FC3"/>
    <w:rsid w:val="00225AE0"/>
    <w:rsid w:val="002266EA"/>
    <w:rsid w:val="00226D27"/>
    <w:rsid w:val="0023031F"/>
    <w:rsid w:val="00236294"/>
    <w:rsid w:val="00237CAA"/>
    <w:rsid w:val="002409AC"/>
    <w:rsid w:val="00240CBE"/>
    <w:rsid w:val="00241DC9"/>
    <w:rsid w:val="002420E5"/>
    <w:rsid w:val="00242421"/>
    <w:rsid w:val="00243ED0"/>
    <w:rsid w:val="00244712"/>
    <w:rsid w:val="00244FD2"/>
    <w:rsid w:val="00245619"/>
    <w:rsid w:val="00245955"/>
    <w:rsid w:val="00245F83"/>
    <w:rsid w:val="00246A28"/>
    <w:rsid w:val="00246F03"/>
    <w:rsid w:val="00247144"/>
    <w:rsid w:val="002475FA"/>
    <w:rsid w:val="00247990"/>
    <w:rsid w:val="002516D0"/>
    <w:rsid w:val="0025262E"/>
    <w:rsid w:val="00254A27"/>
    <w:rsid w:val="00255204"/>
    <w:rsid w:val="002563C5"/>
    <w:rsid w:val="00256691"/>
    <w:rsid w:val="00256BAC"/>
    <w:rsid w:val="002575AA"/>
    <w:rsid w:val="002601B2"/>
    <w:rsid w:val="00260F71"/>
    <w:rsid w:val="00261577"/>
    <w:rsid w:val="00261C86"/>
    <w:rsid w:val="00262B36"/>
    <w:rsid w:val="00264678"/>
    <w:rsid w:val="00264839"/>
    <w:rsid w:val="0026510E"/>
    <w:rsid w:val="00265CA2"/>
    <w:rsid w:val="00266D31"/>
    <w:rsid w:val="00266F5C"/>
    <w:rsid w:val="002677FE"/>
    <w:rsid w:val="0027052E"/>
    <w:rsid w:val="00275133"/>
    <w:rsid w:val="002751CD"/>
    <w:rsid w:val="002813C4"/>
    <w:rsid w:val="002819A2"/>
    <w:rsid w:val="00281FF9"/>
    <w:rsid w:val="00282997"/>
    <w:rsid w:val="0028402D"/>
    <w:rsid w:val="002844F3"/>
    <w:rsid w:val="002854BA"/>
    <w:rsid w:val="0028591E"/>
    <w:rsid w:val="00287B7F"/>
    <w:rsid w:val="00290BE9"/>
    <w:rsid w:val="00292190"/>
    <w:rsid w:val="00292B07"/>
    <w:rsid w:val="00292E77"/>
    <w:rsid w:val="00292EC4"/>
    <w:rsid w:val="00293519"/>
    <w:rsid w:val="002942D4"/>
    <w:rsid w:val="0029458D"/>
    <w:rsid w:val="00294620"/>
    <w:rsid w:val="002947AC"/>
    <w:rsid w:val="002956D5"/>
    <w:rsid w:val="00295CB0"/>
    <w:rsid w:val="00295E6F"/>
    <w:rsid w:val="002A0DED"/>
    <w:rsid w:val="002A26F1"/>
    <w:rsid w:val="002A2B07"/>
    <w:rsid w:val="002A4D00"/>
    <w:rsid w:val="002A519E"/>
    <w:rsid w:val="002A533A"/>
    <w:rsid w:val="002A6046"/>
    <w:rsid w:val="002B075E"/>
    <w:rsid w:val="002B0881"/>
    <w:rsid w:val="002B48F7"/>
    <w:rsid w:val="002B62EF"/>
    <w:rsid w:val="002C0081"/>
    <w:rsid w:val="002C0C6F"/>
    <w:rsid w:val="002C1CE1"/>
    <w:rsid w:val="002C2883"/>
    <w:rsid w:val="002C361E"/>
    <w:rsid w:val="002C3D2D"/>
    <w:rsid w:val="002C4A8A"/>
    <w:rsid w:val="002C4DDF"/>
    <w:rsid w:val="002C4EB3"/>
    <w:rsid w:val="002C58B5"/>
    <w:rsid w:val="002C5A0F"/>
    <w:rsid w:val="002C628B"/>
    <w:rsid w:val="002C7633"/>
    <w:rsid w:val="002D05A9"/>
    <w:rsid w:val="002D12AB"/>
    <w:rsid w:val="002D2BBF"/>
    <w:rsid w:val="002D3C88"/>
    <w:rsid w:val="002D4CB8"/>
    <w:rsid w:val="002D6D7D"/>
    <w:rsid w:val="002E0BC8"/>
    <w:rsid w:val="002E10C5"/>
    <w:rsid w:val="002E16C5"/>
    <w:rsid w:val="002E2E5F"/>
    <w:rsid w:val="002E44D5"/>
    <w:rsid w:val="002E4E38"/>
    <w:rsid w:val="002E5B51"/>
    <w:rsid w:val="002E77D8"/>
    <w:rsid w:val="002F00A4"/>
    <w:rsid w:val="002F1F37"/>
    <w:rsid w:val="002F55BA"/>
    <w:rsid w:val="002F5EC0"/>
    <w:rsid w:val="002F5F25"/>
    <w:rsid w:val="002F6109"/>
    <w:rsid w:val="002F72F9"/>
    <w:rsid w:val="00300CB2"/>
    <w:rsid w:val="00301819"/>
    <w:rsid w:val="00303373"/>
    <w:rsid w:val="00303B78"/>
    <w:rsid w:val="00304064"/>
    <w:rsid w:val="00305870"/>
    <w:rsid w:val="00305E58"/>
    <w:rsid w:val="00307720"/>
    <w:rsid w:val="00307AA9"/>
    <w:rsid w:val="00310047"/>
    <w:rsid w:val="0031076F"/>
    <w:rsid w:val="00311980"/>
    <w:rsid w:val="00313A17"/>
    <w:rsid w:val="003146FA"/>
    <w:rsid w:val="003148B8"/>
    <w:rsid w:val="0031646C"/>
    <w:rsid w:val="00316E6B"/>
    <w:rsid w:val="0031760B"/>
    <w:rsid w:val="0031766C"/>
    <w:rsid w:val="0032159F"/>
    <w:rsid w:val="00321B71"/>
    <w:rsid w:val="00321E92"/>
    <w:rsid w:val="00322816"/>
    <w:rsid w:val="00323C89"/>
    <w:rsid w:val="003246DE"/>
    <w:rsid w:val="00324BF2"/>
    <w:rsid w:val="00324E1F"/>
    <w:rsid w:val="0032595B"/>
    <w:rsid w:val="0032611D"/>
    <w:rsid w:val="00326B04"/>
    <w:rsid w:val="00327315"/>
    <w:rsid w:val="00327379"/>
    <w:rsid w:val="003274F6"/>
    <w:rsid w:val="00330576"/>
    <w:rsid w:val="00332550"/>
    <w:rsid w:val="0033273C"/>
    <w:rsid w:val="00332995"/>
    <w:rsid w:val="00332DEC"/>
    <w:rsid w:val="00332E51"/>
    <w:rsid w:val="00333215"/>
    <w:rsid w:val="003340C0"/>
    <w:rsid w:val="00334E2C"/>
    <w:rsid w:val="00340274"/>
    <w:rsid w:val="00340EA5"/>
    <w:rsid w:val="00341058"/>
    <w:rsid w:val="00341481"/>
    <w:rsid w:val="003417F6"/>
    <w:rsid w:val="00341CF7"/>
    <w:rsid w:val="00341DD1"/>
    <w:rsid w:val="00342CDD"/>
    <w:rsid w:val="0034415B"/>
    <w:rsid w:val="00344663"/>
    <w:rsid w:val="00345D04"/>
    <w:rsid w:val="0034714F"/>
    <w:rsid w:val="00350335"/>
    <w:rsid w:val="00352EDC"/>
    <w:rsid w:val="00353565"/>
    <w:rsid w:val="0035450B"/>
    <w:rsid w:val="0035495C"/>
    <w:rsid w:val="00354C96"/>
    <w:rsid w:val="00356B2D"/>
    <w:rsid w:val="00357205"/>
    <w:rsid w:val="00357E83"/>
    <w:rsid w:val="0036078B"/>
    <w:rsid w:val="00362085"/>
    <w:rsid w:val="0036336B"/>
    <w:rsid w:val="00363B16"/>
    <w:rsid w:val="003646F7"/>
    <w:rsid w:val="00364834"/>
    <w:rsid w:val="00364905"/>
    <w:rsid w:val="0036506C"/>
    <w:rsid w:val="00366F22"/>
    <w:rsid w:val="00367900"/>
    <w:rsid w:val="00370B88"/>
    <w:rsid w:val="00371635"/>
    <w:rsid w:val="00372A7E"/>
    <w:rsid w:val="00372D90"/>
    <w:rsid w:val="00373594"/>
    <w:rsid w:val="00374BDC"/>
    <w:rsid w:val="0037710C"/>
    <w:rsid w:val="003776A9"/>
    <w:rsid w:val="003778E7"/>
    <w:rsid w:val="00380AE5"/>
    <w:rsid w:val="00381E85"/>
    <w:rsid w:val="003820FC"/>
    <w:rsid w:val="00382A34"/>
    <w:rsid w:val="00382C51"/>
    <w:rsid w:val="0038442D"/>
    <w:rsid w:val="00384C8E"/>
    <w:rsid w:val="0038516E"/>
    <w:rsid w:val="00385664"/>
    <w:rsid w:val="0038582C"/>
    <w:rsid w:val="00386348"/>
    <w:rsid w:val="003871ED"/>
    <w:rsid w:val="00390129"/>
    <w:rsid w:val="003932C4"/>
    <w:rsid w:val="00393805"/>
    <w:rsid w:val="00393F88"/>
    <w:rsid w:val="003A10A4"/>
    <w:rsid w:val="003A22BA"/>
    <w:rsid w:val="003A2473"/>
    <w:rsid w:val="003A29A1"/>
    <w:rsid w:val="003A2AE0"/>
    <w:rsid w:val="003A2B92"/>
    <w:rsid w:val="003A2F37"/>
    <w:rsid w:val="003A3176"/>
    <w:rsid w:val="003A3490"/>
    <w:rsid w:val="003B0A35"/>
    <w:rsid w:val="003B2C94"/>
    <w:rsid w:val="003B2EFC"/>
    <w:rsid w:val="003B338F"/>
    <w:rsid w:val="003B3C7D"/>
    <w:rsid w:val="003B3D15"/>
    <w:rsid w:val="003B5101"/>
    <w:rsid w:val="003B6FFD"/>
    <w:rsid w:val="003B7A55"/>
    <w:rsid w:val="003C0676"/>
    <w:rsid w:val="003C6628"/>
    <w:rsid w:val="003C7720"/>
    <w:rsid w:val="003C7735"/>
    <w:rsid w:val="003C7BEE"/>
    <w:rsid w:val="003D30D1"/>
    <w:rsid w:val="003D3B40"/>
    <w:rsid w:val="003D5308"/>
    <w:rsid w:val="003D598D"/>
    <w:rsid w:val="003D6834"/>
    <w:rsid w:val="003D7B34"/>
    <w:rsid w:val="003E0D0D"/>
    <w:rsid w:val="003E3588"/>
    <w:rsid w:val="003E5F90"/>
    <w:rsid w:val="003E653A"/>
    <w:rsid w:val="003E744A"/>
    <w:rsid w:val="003F19BB"/>
    <w:rsid w:val="003F1AD0"/>
    <w:rsid w:val="003F2016"/>
    <w:rsid w:val="003F32E4"/>
    <w:rsid w:val="003F4DFB"/>
    <w:rsid w:val="003F5AFB"/>
    <w:rsid w:val="003F5E38"/>
    <w:rsid w:val="003F644C"/>
    <w:rsid w:val="003F7571"/>
    <w:rsid w:val="003F7891"/>
    <w:rsid w:val="003F7B29"/>
    <w:rsid w:val="00400BD5"/>
    <w:rsid w:val="00401CED"/>
    <w:rsid w:val="004040B4"/>
    <w:rsid w:val="00404A70"/>
    <w:rsid w:val="00406AC6"/>
    <w:rsid w:val="00406D7F"/>
    <w:rsid w:val="004074CF"/>
    <w:rsid w:val="00410A6D"/>
    <w:rsid w:val="00410B41"/>
    <w:rsid w:val="0041193D"/>
    <w:rsid w:val="00411C3D"/>
    <w:rsid w:val="00412E34"/>
    <w:rsid w:val="0041369D"/>
    <w:rsid w:val="00415738"/>
    <w:rsid w:val="00420935"/>
    <w:rsid w:val="00421FCF"/>
    <w:rsid w:val="00422ED1"/>
    <w:rsid w:val="00423DBC"/>
    <w:rsid w:val="004255EF"/>
    <w:rsid w:val="00425F17"/>
    <w:rsid w:val="00426CF3"/>
    <w:rsid w:val="00427DE6"/>
    <w:rsid w:val="004303F5"/>
    <w:rsid w:val="00430A0D"/>
    <w:rsid w:val="0043129D"/>
    <w:rsid w:val="00431552"/>
    <w:rsid w:val="00433CD1"/>
    <w:rsid w:val="00434F68"/>
    <w:rsid w:val="00435C28"/>
    <w:rsid w:val="0043628B"/>
    <w:rsid w:val="00436B3B"/>
    <w:rsid w:val="0043747D"/>
    <w:rsid w:val="004416FB"/>
    <w:rsid w:val="004417ED"/>
    <w:rsid w:val="004418C2"/>
    <w:rsid w:val="0044247A"/>
    <w:rsid w:val="004424A4"/>
    <w:rsid w:val="00442999"/>
    <w:rsid w:val="004432DD"/>
    <w:rsid w:val="00444FAB"/>
    <w:rsid w:val="00446B0D"/>
    <w:rsid w:val="004507CF"/>
    <w:rsid w:val="004512CA"/>
    <w:rsid w:val="0045195E"/>
    <w:rsid w:val="00451DCC"/>
    <w:rsid w:val="00452086"/>
    <w:rsid w:val="00452452"/>
    <w:rsid w:val="00453765"/>
    <w:rsid w:val="00455E2D"/>
    <w:rsid w:val="00456D68"/>
    <w:rsid w:val="004576A1"/>
    <w:rsid w:val="004608F3"/>
    <w:rsid w:val="00461C03"/>
    <w:rsid w:val="00461E44"/>
    <w:rsid w:val="004623B8"/>
    <w:rsid w:val="004633D3"/>
    <w:rsid w:val="004636C2"/>
    <w:rsid w:val="00463F53"/>
    <w:rsid w:val="00464DFC"/>
    <w:rsid w:val="00464E0B"/>
    <w:rsid w:val="004659CF"/>
    <w:rsid w:val="0047196A"/>
    <w:rsid w:val="00472849"/>
    <w:rsid w:val="00473749"/>
    <w:rsid w:val="00475981"/>
    <w:rsid w:val="00475BF0"/>
    <w:rsid w:val="00476D05"/>
    <w:rsid w:val="004774B8"/>
    <w:rsid w:val="00480370"/>
    <w:rsid w:val="00483749"/>
    <w:rsid w:val="00483C3C"/>
    <w:rsid w:val="004843A9"/>
    <w:rsid w:val="00484A2F"/>
    <w:rsid w:val="00484D12"/>
    <w:rsid w:val="00485159"/>
    <w:rsid w:val="004854E2"/>
    <w:rsid w:val="00485514"/>
    <w:rsid w:val="0048645E"/>
    <w:rsid w:val="00487552"/>
    <w:rsid w:val="004902EE"/>
    <w:rsid w:val="0049081B"/>
    <w:rsid w:val="00490D66"/>
    <w:rsid w:val="0049102A"/>
    <w:rsid w:val="004916E2"/>
    <w:rsid w:val="00493D4A"/>
    <w:rsid w:val="00495AE9"/>
    <w:rsid w:val="00496E29"/>
    <w:rsid w:val="00497043"/>
    <w:rsid w:val="004A1CC5"/>
    <w:rsid w:val="004A2C98"/>
    <w:rsid w:val="004A3518"/>
    <w:rsid w:val="004A36AD"/>
    <w:rsid w:val="004A3F9B"/>
    <w:rsid w:val="004A4FD5"/>
    <w:rsid w:val="004A5272"/>
    <w:rsid w:val="004A62F6"/>
    <w:rsid w:val="004A6408"/>
    <w:rsid w:val="004A68BA"/>
    <w:rsid w:val="004A6B62"/>
    <w:rsid w:val="004A7BD6"/>
    <w:rsid w:val="004B187D"/>
    <w:rsid w:val="004B2DB9"/>
    <w:rsid w:val="004B3F03"/>
    <w:rsid w:val="004B4006"/>
    <w:rsid w:val="004B4FF6"/>
    <w:rsid w:val="004B519D"/>
    <w:rsid w:val="004B6408"/>
    <w:rsid w:val="004B734A"/>
    <w:rsid w:val="004B79B1"/>
    <w:rsid w:val="004C0674"/>
    <w:rsid w:val="004C0C55"/>
    <w:rsid w:val="004C2E1D"/>
    <w:rsid w:val="004C572D"/>
    <w:rsid w:val="004C63F8"/>
    <w:rsid w:val="004D036C"/>
    <w:rsid w:val="004D0652"/>
    <w:rsid w:val="004D0943"/>
    <w:rsid w:val="004D0A46"/>
    <w:rsid w:val="004D32F5"/>
    <w:rsid w:val="004D4BDE"/>
    <w:rsid w:val="004D4F88"/>
    <w:rsid w:val="004D662C"/>
    <w:rsid w:val="004D6C20"/>
    <w:rsid w:val="004E083E"/>
    <w:rsid w:val="004E0C87"/>
    <w:rsid w:val="004E2953"/>
    <w:rsid w:val="004E2BC4"/>
    <w:rsid w:val="004E39F2"/>
    <w:rsid w:val="004E3BD5"/>
    <w:rsid w:val="004E3E66"/>
    <w:rsid w:val="004E43B6"/>
    <w:rsid w:val="004E5658"/>
    <w:rsid w:val="004E6697"/>
    <w:rsid w:val="004F2681"/>
    <w:rsid w:val="004F28B7"/>
    <w:rsid w:val="004F3A09"/>
    <w:rsid w:val="004F47B4"/>
    <w:rsid w:val="004F58B7"/>
    <w:rsid w:val="004F667C"/>
    <w:rsid w:val="004F7BDA"/>
    <w:rsid w:val="0050011B"/>
    <w:rsid w:val="0050038F"/>
    <w:rsid w:val="00502364"/>
    <w:rsid w:val="00503445"/>
    <w:rsid w:val="00504744"/>
    <w:rsid w:val="00504B4D"/>
    <w:rsid w:val="00504D5C"/>
    <w:rsid w:val="00505645"/>
    <w:rsid w:val="005064D6"/>
    <w:rsid w:val="00511384"/>
    <w:rsid w:val="00512538"/>
    <w:rsid w:val="0051389C"/>
    <w:rsid w:val="005142BC"/>
    <w:rsid w:val="005143BE"/>
    <w:rsid w:val="005145A4"/>
    <w:rsid w:val="0051544A"/>
    <w:rsid w:val="005167F6"/>
    <w:rsid w:val="005202A6"/>
    <w:rsid w:val="00521475"/>
    <w:rsid w:val="00521E5D"/>
    <w:rsid w:val="00523E64"/>
    <w:rsid w:val="00525656"/>
    <w:rsid w:val="0053015E"/>
    <w:rsid w:val="0053125A"/>
    <w:rsid w:val="00531BEC"/>
    <w:rsid w:val="00532589"/>
    <w:rsid w:val="00533981"/>
    <w:rsid w:val="005349C6"/>
    <w:rsid w:val="00534C64"/>
    <w:rsid w:val="005355D3"/>
    <w:rsid w:val="005356CE"/>
    <w:rsid w:val="00535E26"/>
    <w:rsid w:val="0053616E"/>
    <w:rsid w:val="005374B6"/>
    <w:rsid w:val="00537A62"/>
    <w:rsid w:val="00541A72"/>
    <w:rsid w:val="005423C7"/>
    <w:rsid w:val="00542679"/>
    <w:rsid w:val="00544555"/>
    <w:rsid w:val="00544C56"/>
    <w:rsid w:val="00545193"/>
    <w:rsid w:val="00545C02"/>
    <w:rsid w:val="00546110"/>
    <w:rsid w:val="0054632F"/>
    <w:rsid w:val="00546842"/>
    <w:rsid w:val="00546D53"/>
    <w:rsid w:val="00550460"/>
    <w:rsid w:val="0055249B"/>
    <w:rsid w:val="00552CAC"/>
    <w:rsid w:val="00552DF9"/>
    <w:rsid w:val="005533EC"/>
    <w:rsid w:val="00553A7E"/>
    <w:rsid w:val="00554CCD"/>
    <w:rsid w:val="00554E56"/>
    <w:rsid w:val="0055554F"/>
    <w:rsid w:val="005615FC"/>
    <w:rsid w:val="00561B0A"/>
    <w:rsid w:val="005624C2"/>
    <w:rsid w:val="00563253"/>
    <w:rsid w:val="005642D8"/>
    <w:rsid w:val="005646F0"/>
    <w:rsid w:val="0056526A"/>
    <w:rsid w:val="00566235"/>
    <w:rsid w:val="00567694"/>
    <w:rsid w:val="00567DA2"/>
    <w:rsid w:val="005735A0"/>
    <w:rsid w:val="005747BB"/>
    <w:rsid w:val="00575D9C"/>
    <w:rsid w:val="0058030D"/>
    <w:rsid w:val="005810B8"/>
    <w:rsid w:val="005810E7"/>
    <w:rsid w:val="0058482B"/>
    <w:rsid w:val="00586724"/>
    <w:rsid w:val="00591433"/>
    <w:rsid w:val="00591AF5"/>
    <w:rsid w:val="00591E88"/>
    <w:rsid w:val="005932CA"/>
    <w:rsid w:val="005961FC"/>
    <w:rsid w:val="005A068D"/>
    <w:rsid w:val="005A1485"/>
    <w:rsid w:val="005A1F9D"/>
    <w:rsid w:val="005A29F6"/>
    <w:rsid w:val="005A330D"/>
    <w:rsid w:val="005A44C3"/>
    <w:rsid w:val="005A4710"/>
    <w:rsid w:val="005A7270"/>
    <w:rsid w:val="005A7EB9"/>
    <w:rsid w:val="005B02CE"/>
    <w:rsid w:val="005B27EE"/>
    <w:rsid w:val="005B300E"/>
    <w:rsid w:val="005C0CD6"/>
    <w:rsid w:val="005C2DAF"/>
    <w:rsid w:val="005C3364"/>
    <w:rsid w:val="005C34DB"/>
    <w:rsid w:val="005C3996"/>
    <w:rsid w:val="005C48FB"/>
    <w:rsid w:val="005C56C6"/>
    <w:rsid w:val="005C5A11"/>
    <w:rsid w:val="005D01A7"/>
    <w:rsid w:val="005D058B"/>
    <w:rsid w:val="005D1B76"/>
    <w:rsid w:val="005D1CE8"/>
    <w:rsid w:val="005D1D23"/>
    <w:rsid w:val="005D3496"/>
    <w:rsid w:val="005D3DFF"/>
    <w:rsid w:val="005D3F3E"/>
    <w:rsid w:val="005D4D58"/>
    <w:rsid w:val="005D580F"/>
    <w:rsid w:val="005D5847"/>
    <w:rsid w:val="005D66AC"/>
    <w:rsid w:val="005D6DA4"/>
    <w:rsid w:val="005E3322"/>
    <w:rsid w:val="005E611A"/>
    <w:rsid w:val="005E74DC"/>
    <w:rsid w:val="005F020E"/>
    <w:rsid w:val="005F0C2F"/>
    <w:rsid w:val="005F10BF"/>
    <w:rsid w:val="005F17A0"/>
    <w:rsid w:val="005F1E65"/>
    <w:rsid w:val="005F307E"/>
    <w:rsid w:val="005F4410"/>
    <w:rsid w:val="005F50E0"/>
    <w:rsid w:val="005F5E64"/>
    <w:rsid w:val="005F6A7C"/>
    <w:rsid w:val="005F7E6D"/>
    <w:rsid w:val="005F7F03"/>
    <w:rsid w:val="006003AC"/>
    <w:rsid w:val="006007DD"/>
    <w:rsid w:val="00600C3C"/>
    <w:rsid w:val="00601805"/>
    <w:rsid w:val="00601A22"/>
    <w:rsid w:val="0060281C"/>
    <w:rsid w:val="00602D70"/>
    <w:rsid w:val="00603C5E"/>
    <w:rsid w:val="00604815"/>
    <w:rsid w:val="00604CF1"/>
    <w:rsid w:val="00605225"/>
    <w:rsid w:val="00605CFE"/>
    <w:rsid w:val="00607B80"/>
    <w:rsid w:val="00607C50"/>
    <w:rsid w:val="0061001E"/>
    <w:rsid w:val="006105C3"/>
    <w:rsid w:val="00612E5E"/>
    <w:rsid w:val="00613C62"/>
    <w:rsid w:val="00616459"/>
    <w:rsid w:val="006174CA"/>
    <w:rsid w:val="00617E3E"/>
    <w:rsid w:val="00620D6B"/>
    <w:rsid w:val="00620DB7"/>
    <w:rsid w:val="00621367"/>
    <w:rsid w:val="006214BE"/>
    <w:rsid w:val="00622FE3"/>
    <w:rsid w:val="00623F41"/>
    <w:rsid w:val="00624424"/>
    <w:rsid w:val="00624C94"/>
    <w:rsid w:val="006255FD"/>
    <w:rsid w:val="006258FD"/>
    <w:rsid w:val="00625AD4"/>
    <w:rsid w:val="00627296"/>
    <w:rsid w:val="00630704"/>
    <w:rsid w:val="006347F0"/>
    <w:rsid w:val="00634F8A"/>
    <w:rsid w:val="0063570F"/>
    <w:rsid w:val="00636330"/>
    <w:rsid w:val="00636CDB"/>
    <w:rsid w:val="00636D87"/>
    <w:rsid w:val="0063717C"/>
    <w:rsid w:val="00640763"/>
    <w:rsid w:val="00640ECE"/>
    <w:rsid w:val="0064141E"/>
    <w:rsid w:val="00641AF0"/>
    <w:rsid w:val="00643830"/>
    <w:rsid w:val="00644EB4"/>
    <w:rsid w:val="00645A7D"/>
    <w:rsid w:val="00645BFB"/>
    <w:rsid w:val="00645F19"/>
    <w:rsid w:val="006460D1"/>
    <w:rsid w:val="006467D2"/>
    <w:rsid w:val="00651D32"/>
    <w:rsid w:val="00656A5A"/>
    <w:rsid w:val="00656A91"/>
    <w:rsid w:val="00656E8D"/>
    <w:rsid w:val="00657C85"/>
    <w:rsid w:val="00661B01"/>
    <w:rsid w:val="0066202B"/>
    <w:rsid w:val="00664329"/>
    <w:rsid w:val="006651CE"/>
    <w:rsid w:val="006657E6"/>
    <w:rsid w:val="006659E0"/>
    <w:rsid w:val="00665BEC"/>
    <w:rsid w:val="006667E1"/>
    <w:rsid w:val="0066780A"/>
    <w:rsid w:val="00671A65"/>
    <w:rsid w:val="00673115"/>
    <w:rsid w:val="0067369F"/>
    <w:rsid w:val="00673D20"/>
    <w:rsid w:val="00673DFA"/>
    <w:rsid w:val="006746F6"/>
    <w:rsid w:val="00675418"/>
    <w:rsid w:val="0067546F"/>
    <w:rsid w:val="00675FD1"/>
    <w:rsid w:val="006771D4"/>
    <w:rsid w:val="0068170E"/>
    <w:rsid w:val="006817FE"/>
    <w:rsid w:val="00682386"/>
    <w:rsid w:val="00683A78"/>
    <w:rsid w:val="00683FD8"/>
    <w:rsid w:val="00684746"/>
    <w:rsid w:val="00684A09"/>
    <w:rsid w:val="0068524E"/>
    <w:rsid w:val="0068591F"/>
    <w:rsid w:val="006864AF"/>
    <w:rsid w:val="006873E4"/>
    <w:rsid w:val="00687E28"/>
    <w:rsid w:val="00690A01"/>
    <w:rsid w:val="00693D48"/>
    <w:rsid w:val="006957B4"/>
    <w:rsid w:val="0069737C"/>
    <w:rsid w:val="006A0156"/>
    <w:rsid w:val="006A1DBC"/>
    <w:rsid w:val="006A28E9"/>
    <w:rsid w:val="006A2F67"/>
    <w:rsid w:val="006A350B"/>
    <w:rsid w:val="006A3EDD"/>
    <w:rsid w:val="006A540F"/>
    <w:rsid w:val="006A6BED"/>
    <w:rsid w:val="006A7337"/>
    <w:rsid w:val="006A7DEC"/>
    <w:rsid w:val="006B320D"/>
    <w:rsid w:val="006B35DA"/>
    <w:rsid w:val="006B3BAD"/>
    <w:rsid w:val="006B4A41"/>
    <w:rsid w:val="006B4EA1"/>
    <w:rsid w:val="006B5A76"/>
    <w:rsid w:val="006B5DF3"/>
    <w:rsid w:val="006B7AF0"/>
    <w:rsid w:val="006C0C3F"/>
    <w:rsid w:val="006C12E6"/>
    <w:rsid w:val="006C2B31"/>
    <w:rsid w:val="006C39F9"/>
    <w:rsid w:val="006C3CD4"/>
    <w:rsid w:val="006C5170"/>
    <w:rsid w:val="006C69EC"/>
    <w:rsid w:val="006D0536"/>
    <w:rsid w:val="006D1298"/>
    <w:rsid w:val="006D2A98"/>
    <w:rsid w:val="006D2BD7"/>
    <w:rsid w:val="006D313E"/>
    <w:rsid w:val="006D3DA2"/>
    <w:rsid w:val="006D4498"/>
    <w:rsid w:val="006D4DC3"/>
    <w:rsid w:val="006D54DB"/>
    <w:rsid w:val="006D5E25"/>
    <w:rsid w:val="006D6310"/>
    <w:rsid w:val="006D650A"/>
    <w:rsid w:val="006D723C"/>
    <w:rsid w:val="006D74DC"/>
    <w:rsid w:val="006E0FBB"/>
    <w:rsid w:val="006E1394"/>
    <w:rsid w:val="006E13EA"/>
    <w:rsid w:val="006E1AB2"/>
    <w:rsid w:val="006E34D2"/>
    <w:rsid w:val="006E4159"/>
    <w:rsid w:val="006E47FA"/>
    <w:rsid w:val="006E5241"/>
    <w:rsid w:val="006E5368"/>
    <w:rsid w:val="006E537B"/>
    <w:rsid w:val="006E6800"/>
    <w:rsid w:val="006F1106"/>
    <w:rsid w:val="006F139E"/>
    <w:rsid w:val="006F173A"/>
    <w:rsid w:val="006F1F3C"/>
    <w:rsid w:val="006F3CCD"/>
    <w:rsid w:val="006F40C2"/>
    <w:rsid w:val="006F5B5A"/>
    <w:rsid w:val="006F5EC1"/>
    <w:rsid w:val="006F62F6"/>
    <w:rsid w:val="006F6580"/>
    <w:rsid w:val="006F78FA"/>
    <w:rsid w:val="007003C3"/>
    <w:rsid w:val="00700B27"/>
    <w:rsid w:val="007014EF"/>
    <w:rsid w:val="0070151B"/>
    <w:rsid w:val="00702ADD"/>
    <w:rsid w:val="00702C6C"/>
    <w:rsid w:val="0070341F"/>
    <w:rsid w:val="007036B2"/>
    <w:rsid w:val="00703726"/>
    <w:rsid w:val="00703A53"/>
    <w:rsid w:val="007041BD"/>
    <w:rsid w:val="00711F55"/>
    <w:rsid w:val="00712C1E"/>
    <w:rsid w:val="00713548"/>
    <w:rsid w:val="0071360B"/>
    <w:rsid w:val="0071391B"/>
    <w:rsid w:val="00713E2B"/>
    <w:rsid w:val="00714439"/>
    <w:rsid w:val="007160E0"/>
    <w:rsid w:val="00716426"/>
    <w:rsid w:val="0071739F"/>
    <w:rsid w:val="00721765"/>
    <w:rsid w:val="007228E4"/>
    <w:rsid w:val="00722C7F"/>
    <w:rsid w:val="00722D1B"/>
    <w:rsid w:val="00723CBF"/>
    <w:rsid w:val="00724219"/>
    <w:rsid w:val="00725012"/>
    <w:rsid w:val="00725246"/>
    <w:rsid w:val="007259DD"/>
    <w:rsid w:val="00726067"/>
    <w:rsid w:val="00727159"/>
    <w:rsid w:val="00731107"/>
    <w:rsid w:val="0073319C"/>
    <w:rsid w:val="00733359"/>
    <w:rsid w:val="00734833"/>
    <w:rsid w:val="00736329"/>
    <w:rsid w:val="007364EC"/>
    <w:rsid w:val="007376C7"/>
    <w:rsid w:val="00737D1E"/>
    <w:rsid w:val="00741440"/>
    <w:rsid w:val="007414D0"/>
    <w:rsid w:val="00741D68"/>
    <w:rsid w:val="0074394C"/>
    <w:rsid w:val="00744884"/>
    <w:rsid w:val="00744EAA"/>
    <w:rsid w:val="00745BDC"/>
    <w:rsid w:val="007461C2"/>
    <w:rsid w:val="00754115"/>
    <w:rsid w:val="00754F36"/>
    <w:rsid w:val="00761F0D"/>
    <w:rsid w:val="00763609"/>
    <w:rsid w:val="00763A97"/>
    <w:rsid w:val="00764DB9"/>
    <w:rsid w:val="00766FC9"/>
    <w:rsid w:val="0076713F"/>
    <w:rsid w:val="0077171B"/>
    <w:rsid w:val="00773FB6"/>
    <w:rsid w:val="0077492E"/>
    <w:rsid w:val="00775295"/>
    <w:rsid w:val="00776420"/>
    <w:rsid w:val="00777100"/>
    <w:rsid w:val="00777264"/>
    <w:rsid w:val="00780EC4"/>
    <w:rsid w:val="00780F82"/>
    <w:rsid w:val="0078101E"/>
    <w:rsid w:val="00782146"/>
    <w:rsid w:val="00782853"/>
    <w:rsid w:val="00783129"/>
    <w:rsid w:val="00783E43"/>
    <w:rsid w:val="00784221"/>
    <w:rsid w:val="0078495E"/>
    <w:rsid w:val="00784DA8"/>
    <w:rsid w:val="00784FA0"/>
    <w:rsid w:val="00785C4E"/>
    <w:rsid w:val="00787B28"/>
    <w:rsid w:val="0079192C"/>
    <w:rsid w:val="00791C29"/>
    <w:rsid w:val="00791DC1"/>
    <w:rsid w:val="00792404"/>
    <w:rsid w:val="0079248B"/>
    <w:rsid w:val="0079288D"/>
    <w:rsid w:val="00792B87"/>
    <w:rsid w:val="00795659"/>
    <w:rsid w:val="00796043"/>
    <w:rsid w:val="0079671F"/>
    <w:rsid w:val="007969D8"/>
    <w:rsid w:val="00796F5B"/>
    <w:rsid w:val="00797302"/>
    <w:rsid w:val="0079763F"/>
    <w:rsid w:val="007A0327"/>
    <w:rsid w:val="007A0C00"/>
    <w:rsid w:val="007A1D0A"/>
    <w:rsid w:val="007A231F"/>
    <w:rsid w:val="007A2567"/>
    <w:rsid w:val="007A2FB1"/>
    <w:rsid w:val="007A38FF"/>
    <w:rsid w:val="007A3F4B"/>
    <w:rsid w:val="007A4FA0"/>
    <w:rsid w:val="007A5155"/>
    <w:rsid w:val="007A66A3"/>
    <w:rsid w:val="007A66B9"/>
    <w:rsid w:val="007A670B"/>
    <w:rsid w:val="007A6CEF"/>
    <w:rsid w:val="007B0BD9"/>
    <w:rsid w:val="007B0FA2"/>
    <w:rsid w:val="007B163B"/>
    <w:rsid w:val="007B16D8"/>
    <w:rsid w:val="007B2F24"/>
    <w:rsid w:val="007B477A"/>
    <w:rsid w:val="007B4F8F"/>
    <w:rsid w:val="007B54E7"/>
    <w:rsid w:val="007B5889"/>
    <w:rsid w:val="007B6C4F"/>
    <w:rsid w:val="007B7C79"/>
    <w:rsid w:val="007C062E"/>
    <w:rsid w:val="007C0BE4"/>
    <w:rsid w:val="007C1D9B"/>
    <w:rsid w:val="007C2361"/>
    <w:rsid w:val="007C37AD"/>
    <w:rsid w:val="007C4423"/>
    <w:rsid w:val="007C4792"/>
    <w:rsid w:val="007C4C38"/>
    <w:rsid w:val="007D2795"/>
    <w:rsid w:val="007D2C58"/>
    <w:rsid w:val="007D330C"/>
    <w:rsid w:val="007D45E0"/>
    <w:rsid w:val="007D5EB8"/>
    <w:rsid w:val="007E3587"/>
    <w:rsid w:val="007E3FF6"/>
    <w:rsid w:val="007E48D6"/>
    <w:rsid w:val="007E5612"/>
    <w:rsid w:val="007E58CD"/>
    <w:rsid w:val="007E5A8D"/>
    <w:rsid w:val="007E64F8"/>
    <w:rsid w:val="007E6AAC"/>
    <w:rsid w:val="007E703C"/>
    <w:rsid w:val="007E7842"/>
    <w:rsid w:val="007F0398"/>
    <w:rsid w:val="007F13A9"/>
    <w:rsid w:val="007F17C2"/>
    <w:rsid w:val="007F195A"/>
    <w:rsid w:val="007F2356"/>
    <w:rsid w:val="007F2791"/>
    <w:rsid w:val="007F38C2"/>
    <w:rsid w:val="007F6BA2"/>
    <w:rsid w:val="007F6C73"/>
    <w:rsid w:val="007F7B9F"/>
    <w:rsid w:val="00800628"/>
    <w:rsid w:val="00800931"/>
    <w:rsid w:val="00801A3D"/>
    <w:rsid w:val="008024A5"/>
    <w:rsid w:val="008026B0"/>
    <w:rsid w:val="00803E03"/>
    <w:rsid w:val="008042B2"/>
    <w:rsid w:val="008045E8"/>
    <w:rsid w:val="00811877"/>
    <w:rsid w:val="0081255A"/>
    <w:rsid w:val="00812815"/>
    <w:rsid w:val="00813A3F"/>
    <w:rsid w:val="00814B5A"/>
    <w:rsid w:val="0081520C"/>
    <w:rsid w:val="00817FA2"/>
    <w:rsid w:val="0082021C"/>
    <w:rsid w:val="00820C80"/>
    <w:rsid w:val="00821CE9"/>
    <w:rsid w:val="00823B81"/>
    <w:rsid w:val="00824BFE"/>
    <w:rsid w:val="00824D73"/>
    <w:rsid w:val="00824DBC"/>
    <w:rsid w:val="008253A7"/>
    <w:rsid w:val="00825D71"/>
    <w:rsid w:val="00826B14"/>
    <w:rsid w:val="0082736E"/>
    <w:rsid w:val="00827E95"/>
    <w:rsid w:val="008301CC"/>
    <w:rsid w:val="008314AF"/>
    <w:rsid w:val="00831640"/>
    <w:rsid w:val="00831E7E"/>
    <w:rsid w:val="0083349A"/>
    <w:rsid w:val="00833DDA"/>
    <w:rsid w:val="0083764D"/>
    <w:rsid w:val="0084024C"/>
    <w:rsid w:val="00842F53"/>
    <w:rsid w:val="008431E5"/>
    <w:rsid w:val="008449FB"/>
    <w:rsid w:val="00844A7C"/>
    <w:rsid w:val="00845ADA"/>
    <w:rsid w:val="00845F4A"/>
    <w:rsid w:val="00847A52"/>
    <w:rsid w:val="008516A2"/>
    <w:rsid w:val="00852A7A"/>
    <w:rsid w:val="00854692"/>
    <w:rsid w:val="0085652D"/>
    <w:rsid w:val="00857AB1"/>
    <w:rsid w:val="008612BE"/>
    <w:rsid w:val="008621DB"/>
    <w:rsid w:val="00863416"/>
    <w:rsid w:val="00863FD8"/>
    <w:rsid w:val="00864427"/>
    <w:rsid w:val="00865123"/>
    <w:rsid w:val="0086684E"/>
    <w:rsid w:val="00870521"/>
    <w:rsid w:val="00870A00"/>
    <w:rsid w:val="00871394"/>
    <w:rsid w:val="00871B5B"/>
    <w:rsid w:val="00871DC1"/>
    <w:rsid w:val="0087265B"/>
    <w:rsid w:val="008733DE"/>
    <w:rsid w:val="008736A5"/>
    <w:rsid w:val="008747AB"/>
    <w:rsid w:val="008756D2"/>
    <w:rsid w:val="00876D00"/>
    <w:rsid w:val="00876E8B"/>
    <w:rsid w:val="00882194"/>
    <w:rsid w:val="00882527"/>
    <w:rsid w:val="008836A8"/>
    <w:rsid w:val="00883ADA"/>
    <w:rsid w:val="0088436C"/>
    <w:rsid w:val="00884C31"/>
    <w:rsid w:val="0088663D"/>
    <w:rsid w:val="008866EE"/>
    <w:rsid w:val="008872E1"/>
    <w:rsid w:val="00887B73"/>
    <w:rsid w:val="008902FC"/>
    <w:rsid w:val="00890795"/>
    <w:rsid w:val="0089106C"/>
    <w:rsid w:val="00891EDD"/>
    <w:rsid w:val="0089294D"/>
    <w:rsid w:val="00894032"/>
    <w:rsid w:val="00894CEE"/>
    <w:rsid w:val="00895276"/>
    <w:rsid w:val="008962DB"/>
    <w:rsid w:val="008964A5"/>
    <w:rsid w:val="00896538"/>
    <w:rsid w:val="00896B14"/>
    <w:rsid w:val="008A2B8F"/>
    <w:rsid w:val="008A50B6"/>
    <w:rsid w:val="008A58B0"/>
    <w:rsid w:val="008A64E2"/>
    <w:rsid w:val="008A785C"/>
    <w:rsid w:val="008B0958"/>
    <w:rsid w:val="008B09B3"/>
    <w:rsid w:val="008B14E3"/>
    <w:rsid w:val="008B1D53"/>
    <w:rsid w:val="008B30F5"/>
    <w:rsid w:val="008B38B7"/>
    <w:rsid w:val="008B4CDD"/>
    <w:rsid w:val="008B740B"/>
    <w:rsid w:val="008C01CD"/>
    <w:rsid w:val="008C0207"/>
    <w:rsid w:val="008C11D6"/>
    <w:rsid w:val="008C17EB"/>
    <w:rsid w:val="008C1D24"/>
    <w:rsid w:val="008C1D48"/>
    <w:rsid w:val="008C2E78"/>
    <w:rsid w:val="008C49F8"/>
    <w:rsid w:val="008C4D25"/>
    <w:rsid w:val="008C6D3B"/>
    <w:rsid w:val="008C7DF2"/>
    <w:rsid w:val="008D01EA"/>
    <w:rsid w:val="008D07FE"/>
    <w:rsid w:val="008D0A93"/>
    <w:rsid w:val="008D3B36"/>
    <w:rsid w:val="008D4EF2"/>
    <w:rsid w:val="008D5928"/>
    <w:rsid w:val="008D6409"/>
    <w:rsid w:val="008D682A"/>
    <w:rsid w:val="008D71F5"/>
    <w:rsid w:val="008D7DD7"/>
    <w:rsid w:val="008E1347"/>
    <w:rsid w:val="008E2BE0"/>
    <w:rsid w:val="008E46F0"/>
    <w:rsid w:val="008E4C06"/>
    <w:rsid w:val="008E540B"/>
    <w:rsid w:val="008E7EE9"/>
    <w:rsid w:val="008E7F88"/>
    <w:rsid w:val="008F11E2"/>
    <w:rsid w:val="008F3AC6"/>
    <w:rsid w:val="008F6BB6"/>
    <w:rsid w:val="008F7A80"/>
    <w:rsid w:val="00900042"/>
    <w:rsid w:val="009010C2"/>
    <w:rsid w:val="0090136D"/>
    <w:rsid w:val="00902172"/>
    <w:rsid w:val="009024C3"/>
    <w:rsid w:val="009034FB"/>
    <w:rsid w:val="00905F4A"/>
    <w:rsid w:val="0090618C"/>
    <w:rsid w:val="00906FC6"/>
    <w:rsid w:val="0090774D"/>
    <w:rsid w:val="009100B1"/>
    <w:rsid w:val="00910D05"/>
    <w:rsid w:val="009110BB"/>
    <w:rsid w:val="00911D4D"/>
    <w:rsid w:val="00911E3F"/>
    <w:rsid w:val="0091321F"/>
    <w:rsid w:val="00913276"/>
    <w:rsid w:val="009133A3"/>
    <w:rsid w:val="00914DFD"/>
    <w:rsid w:val="00915BCB"/>
    <w:rsid w:val="00916B54"/>
    <w:rsid w:val="00920D07"/>
    <w:rsid w:val="00923860"/>
    <w:rsid w:val="00924F8F"/>
    <w:rsid w:val="00925353"/>
    <w:rsid w:val="00927621"/>
    <w:rsid w:val="00927EA9"/>
    <w:rsid w:val="0093071F"/>
    <w:rsid w:val="00931692"/>
    <w:rsid w:val="009332E8"/>
    <w:rsid w:val="00934435"/>
    <w:rsid w:val="00935A2F"/>
    <w:rsid w:val="00935ADC"/>
    <w:rsid w:val="00936D1E"/>
    <w:rsid w:val="00937F5E"/>
    <w:rsid w:val="0094168C"/>
    <w:rsid w:val="00941DFF"/>
    <w:rsid w:val="00942E87"/>
    <w:rsid w:val="0094374F"/>
    <w:rsid w:val="00944828"/>
    <w:rsid w:val="00946247"/>
    <w:rsid w:val="00946C26"/>
    <w:rsid w:val="00946D5B"/>
    <w:rsid w:val="009516B5"/>
    <w:rsid w:val="00953471"/>
    <w:rsid w:val="00953716"/>
    <w:rsid w:val="00953CDB"/>
    <w:rsid w:val="00954041"/>
    <w:rsid w:val="00955E15"/>
    <w:rsid w:val="00956469"/>
    <w:rsid w:val="00957BA7"/>
    <w:rsid w:val="00957F99"/>
    <w:rsid w:val="00961CAC"/>
    <w:rsid w:val="00962AC0"/>
    <w:rsid w:val="0096327A"/>
    <w:rsid w:val="00963BB8"/>
    <w:rsid w:val="00963FE0"/>
    <w:rsid w:val="00964F51"/>
    <w:rsid w:val="00965B74"/>
    <w:rsid w:val="009661DD"/>
    <w:rsid w:val="0096650A"/>
    <w:rsid w:val="00967BB3"/>
    <w:rsid w:val="00972222"/>
    <w:rsid w:val="00972CA2"/>
    <w:rsid w:val="00972F20"/>
    <w:rsid w:val="00973CF8"/>
    <w:rsid w:val="0097448C"/>
    <w:rsid w:val="00974BB2"/>
    <w:rsid w:val="00980574"/>
    <w:rsid w:val="00981183"/>
    <w:rsid w:val="00981C5E"/>
    <w:rsid w:val="00982B34"/>
    <w:rsid w:val="009844ED"/>
    <w:rsid w:val="0098645B"/>
    <w:rsid w:val="00986FD5"/>
    <w:rsid w:val="0099022E"/>
    <w:rsid w:val="0099049A"/>
    <w:rsid w:val="00990C08"/>
    <w:rsid w:val="00992A34"/>
    <w:rsid w:val="00992D2B"/>
    <w:rsid w:val="0099346A"/>
    <w:rsid w:val="00993858"/>
    <w:rsid w:val="00994148"/>
    <w:rsid w:val="00995EDA"/>
    <w:rsid w:val="009964BA"/>
    <w:rsid w:val="00997ABE"/>
    <w:rsid w:val="00997F65"/>
    <w:rsid w:val="009A1F38"/>
    <w:rsid w:val="009A1F3A"/>
    <w:rsid w:val="009A26F2"/>
    <w:rsid w:val="009A4112"/>
    <w:rsid w:val="009A5721"/>
    <w:rsid w:val="009A5A97"/>
    <w:rsid w:val="009A6216"/>
    <w:rsid w:val="009A65A8"/>
    <w:rsid w:val="009B18A3"/>
    <w:rsid w:val="009B3004"/>
    <w:rsid w:val="009B43D7"/>
    <w:rsid w:val="009B48AE"/>
    <w:rsid w:val="009B4CA2"/>
    <w:rsid w:val="009B5351"/>
    <w:rsid w:val="009B5582"/>
    <w:rsid w:val="009B5B6D"/>
    <w:rsid w:val="009C0D0B"/>
    <w:rsid w:val="009C116F"/>
    <w:rsid w:val="009C1806"/>
    <w:rsid w:val="009C3012"/>
    <w:rsid w:val="009C3634"/>
    <w:rsid w:val="009C40E1"/>
    <w:rsid w:val="009C472A"/>
    <w:rsid w:val="009C52FA"/>
    <w:rsid w:val="009C5DCD"/>
    <w:rsid w:val="009C6EE5"/>
    <w:rsid w:val="009C7C50"/>
    <w:rsid w:val="009D086C"/>
    <w:rsid w:val="009D19BB"/>
    <w:rsid w:val="009D485D"/>
    <w:rsid w:val="009D6314"/>
    <w:rsid w:val="009D7A75"/>
    <w:rsid w:val="009D7C1A"/>
    <w:rsid w:val="009E0A04"/>
    <w:rsid w:val="009E2D02"/>
    <w:rsid w:val="009E331C"/>
    <w:rsid w:val="009E40CA"/>
    <w:rsid w:val="009E4781"/>
    <w:rsid w:val="009E4F04"/>
    <w:rsid w:val="009E712C"/>
    <w:rsid w:val="009E7B30"/>
    <w:rsid w:val="009F1064"/>
    <w:rsid w:val="009F1F9F"/>
    <w:rsid w:val="009F5597"/>
    <w:rsid w:val="009F5779"/>
    <w:rsid w:val="009F71D5"/>
    <w:rsid w:val="009F722E"/>
    <w:rsid w:val="00A00385"/>
    <w:rsid w:val="00A00BAA"/>
    <w:rsid w:val="00A00ECA"/>
    <w:rsid w:val="00A0121F"/>
    <w:rsid w:val="00A01C40"/>
    <w:rsid w:val="00A023BC"/>
    <w:rsid w:val="00A02A85"/>
    <w:rsid w:val="00A0500D"/>
    <w:rsid w:val="00A05468"/>
    <w:rsid w:val="00A0640E"/>
    <w:rsid w:val="00A06ED0"/>
    <w:rsid w:val="00A0716C"/>
    <w:rsid w:val="00A10553"/>
    <w:rsid w:val="00A10FCD"/>
    <w:rsid w:val="00A1169D"/>
    <w:rsid w:val="00A11905"/>
    <w:rsid w:val="00A134F7"/>
    <w:rsid w:val="00A14095"/>
    <w:rsid w:val="00A17228"/>
    <w:rsid w:val="00A205A4"/>
    <w:rsid w:val="00A214B1"/>
    <w:rsid w:val="00A23196"/>
    <w:rsid w:val="00A2342F"/>
    <w:rsid w:val="00A23B74"/>
    <w:rsid w:val="00A26DB0"/>
    <w:rsid w:val="00A273B3"/>
    <w:rsid w:val="00A31992"/>
    <w:rsid w:val="00A31B37"/>
    <w:rsid w:val="00A32D40"/>
    <w:rsid w:val="00A3431E"/>
    <w:rsid w:val="00A34357"/>
    <w:rsid w:val="00A34DE7"/>
    <w:rsid w:val="00A351E6"/>
    <w:rsid w:val="00A3559E"/>
    <w:rsid w:val="00A357AE"/>
    <w:rsid w:val="00A36028"/>
    <w:rsid w:val="00A370AE"/>
    <w:rsid w:val="00A3722C"/>
    <w:rsid w:val="00A37CFE"/>
    <w:rsid w:val="00A403C3"/>
    <w:rsid w:val="00A41042"/>
    <w:rsid w:val="00A42EB3"/>
    <w:rsid w:val="00A4395D"/>
    <w:rsid w:val="00A43B3E"/>
    <w:rsid w:val="00A43E9C"/>
    <w:rsid w:val="00A44CDB"/>
    <w:rsid w:val="00A44EB9"/>
    <w:rsid w:val="00A46C43"/>
    <w:rsid w:val="00A46FA3"/>
    <w:rsid w:val="00A47D39"/>
    <w:rsid w:val="00A47FFA"/>
    <w:rsid w:val="00A513D8"/>
    <w:rsid w:val="00A5175B"/>
    <w:rsid w:val="00A54B94"/>
    <w:rsid w:val="00A54BCE"/>
    <w:rsid w:val="00A54F01"/>
    <w:rsid w:val="00A55EA2"/>
    <w:rsid w:val="00A579F1"/>
    <w:rsid w:val="00A61BF0"/>
    <w:rsid w:val="00A624A2"/>
    <w:rsid w:val="00A6266C"/>
    <w:rsid w:val="00A63CFE"/>
    <w:rsid w:val="00A64110"/>
    <w:rsid w:val="00A647BC"/>
    <w:rsid w:val="00A6572F"/>
    <w:rsid w:val="00A66965"/>
    <w:rsid w:val="00A66E77"/>
    <w:rsid w:val="00A6731B"/>
    <w:rsid w:val="00A703F9"/>
    <w:rsid w:val="00A7051B"/>
    <w:rsid w:val="00A706E3"/>
    <w:rsid w:val="00A71156"/>
    <w:rsid w:val="00A72D93"/>
    <w:rsid w:val="00A73DF4"/>
    <w:rsid w:val="00A75427"/>
    <w:rsid w:val="00A7677C"/>
    <w:rsid w:val="00A76C35"/>
    <w:rsid w:val="00A76D09"/>
    <w:rsid w:val="00A77B55"/>
    <w:rsid w:val="00A8002C"/>
    <w:rsid w:val="00A800C5"/>
    <w:rsid w:val="00A81AD8"/>
    <w:rsid w:val="00A830E0"/>
    <w:rsid w:val="00A831C0"/>
    <w:rsid w:val="00A84418"/>
    <w:rsid w:val="00A8458A"/>
    <w:rsid w:val="00A85FFA"/>
    <w:rsid w:val="00A8740C"/>
    <w:rsid w:val="00A87414"/>
    <w:rsid w:val="00A91154"/>
    <w:rsid w:val="00A92364"/>
    <w:rsid w:val="00A93770"/>
    <w:rsid w:val="00A94D1E"/>
    <w:rsid w:val="00A95A1E"/>
    <w:rsid w:val="00A95E08"/>
    <w:rsid w:val="00A96822"/>
    <w:rsid w:val="00AA05EE"/>
    <w:rsid w:val="00AA0941"/>
    <w:rsid w:val="00AA17BD"/>
    <w:rsid w:val="00AA2833"/>
    <w:rsid w:val="00AA2F86"/>
    <w:rsid w:val="00AA522E"/>
    <w:rsid w:val="00AA6445"/>
    <w:rsid w:val="00AA67DC"/>
    <w:rsid w:val="00AA72D0"/>
    <w:rsid w:val="00AB15F2"/>
    <w:rsid w:val="00AB1EBB"/>
    <w:rsid w:val="00AB3079"/>
    <w:rsid w:val="00AB33D6"/>
    <w:rsid w:val="00AB517C"/>
    <w:rsid w:val="00AB5351"/>
    <w:rsid w:val="00AB5594"/>
    <w:rsid w:val="00AB7600"/>
    <w:rsid w:val="00AC1314"/>
    <w:rsid w:val="00AC1D17"/>
    <w:rsid w:val="00AC2913"/>
    <w:rsid w:val="00AC7D10"/>
    <w:rsid w:val="00AD01B7"/>
    <w:rsid w:val="00AD079D"/>
    <w:rsid w:val="00AD0DAD"/>
    <w:rsid w:val="00AD1BD2"/>
    <w:rsid w:val="00AD2FB8"/>
    <w:rsid w:val="00AD3B84"/>
    <w:rsid w:val="00AD3C51"/>
    <w:rsid w:val="00AD610F"/>
    <w:rsid w:val="00AD6788"/>
    <w:rsid w:val="00AE03C4"/>
    <w:rsid w:val="00AE0474"/>
    <w:rsid w:val="00AE0712"/>
    <w:rsid w:val="00AE0FE5"/>
    <w:rsid w:val="00AE2AE0"/>
    <w:rsid w:val="00AE615A"/>
    <w:rsid w:val="00AE7645"/>
    <w:rsid w:val="00AF00AF"/>
    <w:rsid w:val="00AF4ACC"/>
    <w:rsid w:val="00AF4DE5"/>
    <w:rsid w:val="00AF6FF2"/>
    <w:rsid w:val="00AF7059"/>
    <w:rsid w:val="00B00C27"/>
    <w:rsid w:val="00B01001"/>
    <w:rsid w:val="00B02931"/>
    <w:rsid w:val="00B02CB3"/>
    <w:rsid w:val="00B064E0"/>
    <w:rsid w:val="00B06F2B"/>
    <w:rsid w:val="00B07674"/>
    <w:rsid w:val="00B07B45"/>
    <w:rsid w:val="00B07CC8"/>
    <w:rsid w:val="00B07CF1"/>
    <w:rsid w:val="00B105F7"/>
    <w:rsid w:val="00B116CF"/>
    <w:rsid w:val="00B12353"/>
    <w:rsid w:val="00B12BF1"/>
    <w:rsid w:val="00B12BF2"/>
    <w:rsid w:val="00B148D6"/>
    <w:rsid w:val="00B15DCA"/>
    <w:rsid w:val="00B16D8B"/>
    <w:rsid w:val="00B17606"/>
    <w:rsid w:val="00B1791E"/>
    <w:rsid w:val="00B20755"/>
    <w:rsid w:val="00B20E02"/>
    <w:rsid w:val="00B212FF"/>
    <w:rsid w:val="00B217FE"/>
    <w:rsid w:val="00B222F6"/>
    <w:rsid w:val="00B22A5A"/>
    <w:rsid w:val="00B2370B"/>
    <w:rsid w:val="00B23947"/>
    <w:rsid w:val="00B2651B"/>
    <w:rsid w:val="00B30801"/>
    <w:rsid w:val="00B34C98"/>
    <w:rsid w:val="00B3510F"/>
    <w:rsid w:val="00B352B8"/>
    <w:rsid w:val="00B35BFF"/>
    <w:rsid w:val="00B35E1E"/>
    <w:rsid w:val="00B37249"/>
    <w:rsid w:val="00B373D3"/>
    <w:rsid w:val="00B42244"/>
    <w:rsid w:val="00B4358E"/>
    <w:rsid w:val="00B44EE2"/>
    <w:rsid w:val="00B46769"/>
    <w:rsid w:val="00B478E6"/>
    <w:rsid w:val="00B529B3"/>
    <w:rsid w:val="00B54B67"/>
    <w:rsid w:val="00B559E2"/>
    <w:rsid w:val="00B55CB1"/>
    <w:rsid w:val="00B57C5E"/>
    <w:rsid w:val="00B600E7"/>
    <w:rsid w:val="00B60DB3"/>
    <w:rsid w:val="00B613C9"/>
    <w:rsid w:val="00B624E0"/>
    <w:rsid w:val="00B63611"/>
    <w:rsid w:val="00B66184"/>
    <w:rsid w:val="00B70E60"/>
    <w:rsid w:val="00B70FB1"/>
    <w:rsid w:val="00B715B3"/>
    <w:rsid w:val="00B715E2"/>
    <w:rsid w:val="00B71693"/>
    <w:rsid w:val="00B71E26"/>
    <w:rsid w:val="00B72FB4"/>
    <w:rsid w:val="00B749E6"/>
    <w:rsid w:val="00B755F0"/>
    <w:rsid w:val="00B758F5"/>
    <w:rsid w:val="00B75ACC"/>
    <w:rsid w:val="00B75DC7"/>
    <w:rsid w:val="00B77275"/>
    <w:rsid w:val="00B81156"/>
    <w:rsid w:val="00B8342E"/>
    <w:rsid w:val="00B838E9"/>
    <w:rsid w:val="00B83D68"/>
    <w:rsid w:val="00B84CA8"/>
    <w:rsid w:val="00B859B4"/>
    <w:rsid w:val="00B859C8"/>
    <w:rsid w:val="00B87D84"/>
    <w:rsid w:val="00B90F50"/>
    <w:rsid w:val="00B92C7C"/>
    <w:rsid w:val="00B95FBA"/>
    <w:rsid w:val="00B96AAE"/>
    <w:rsid w:val="00BA0839"/>
    <w:rsid w:val="00BA0E1D"/>
    <w:rsid w:val="00BA1E92"/>
    <w:rsid w:val="00BA38C4"/>
    <w:rsid w:val="00BA3DD5"/>
    <w:rsid w:val="00BA420A"/>
    <w:rsid w:val="00BA5980"/>
    <w:rsid w:val="00BA6970"/>
    <w:rsid w:val="00BA754F"/>
    <w:rsid w:val="00BA7C91"/>
    <w:rsid w:val="00BB0CF3"/>
    <w:rsid w:val="00BB1C79"/>
    <w:rsid w:val="00BB3015"/>
    <w:rsid w:val="00BB3552"/>
    <w:rsid w:val="00BB4DAD"/>
    <w:rsid w:val="00BB53C4"/>
    <w:rsid w:val="00BC0911"/>
    <w:rsid w:val="00BC0D07"/>
    <w:rsid w:val="00BC0D43"/>
    <w:rsid w:val="00BC1413"/>
    <w:rsid w:val="00BC26FE"/>
    <w:rsid w:val="00BC594D"/>
    <w:rsid w:val="00BC65E4"/>
    <w:rsid w:val="00BD0FFD"/>
    <w:rsid w:val="00BD176E"/>
    <w:rsid w:val="00BD203B"/>
    <w:rsid w:val="00BD3CD5"/>
    <w:rsid w:val="00BD430C"/>
    <w:rsid w:val="00BD5F91"/>
    <w:rsid w:val="00BD674B"/>
    <w:rsid w:val="00BE08D7"/>
    <w:rsid w:val="00BE13EA"/>
    <w:rsid w:val="00BE1658"/>
    <w:rsid w:val="00BE1D14"/>
    <w:rsid w:val="00BE2B99"/>
    <w:rsid w:val="00BE417A"/>
    <w:rsid w:val="00BE4CB5"/>
    <w:rsid w:val="00BE6427"/>
    <w:rsid w:val="00BE651D"/>
    <w:rsid w:val="00BE667F"/>
    <w:rsid w:val="00BE7175"/>
    <w:rsid w:val="00BF18AE"/>
    <w:rsid w:val="00BF428C"/>
    <w:rsid w:val="00BF4582"/>
    <w:rsid w:val="00BF465F"/>
    <w:rsid w:val="00BF5306"/>
    <w:rsid w:val="00BF5CB3"/>
    <w:rsid w:val="00BF72A2"/>
    <w:rsid w:val="00C00AE8"/>
    <w:rsid w:val="00C017B9"/>
    <w:rsid w:val="00C01A28"/>
    <w:rsid w:val="00C02789"/>
    <w:rsid w:val="00C04EB6"/>
    <w:rsid w:val="00C104C6"/>
    <w:rsid w:val="00C13A49"/>
    <w:rsid w:val="00C14399"/>
    <w:rsid w:val="00C14455"/>
    <w:rsid w:val="00C14686"/>
    <w:rsid w:val="00C179E5"/>
    <w:rsid w:val="00C17D5B"/>
    <w:rsid w:val="00C237C5"/>
    <w:rsid w:val="00C23D97"/>
    <w:rsid w:val="00C23F20"/>
    <w:rsid w:val="00C25921"/>
    <w:rsid w:val="00C30F6F"/>
    <w:rsid w:val="00C312BE"/>
    <w:rsid w:val="00C32C7A"/>
    <w:rsid w:val="00C3359C"/>
    <w:rsid w:val="00C34EE8"/>
    <w:rsid w:val="00C358B0"/>
    <w:rsid w:val="00C36244"/>
    <w:rsid w:val="00C36F88"/>
    <w:rsid w:val="00C40F67"/>
    <w:rsid w:val="00C416BB"/>
    <w:rsid w:val="00C43CD9"/>
    <w:rsid w:val="00C44630"/>
    <w:rsid w:val="00C44740"/>
    <w:rsid w:val="00C466C9"/>
    <w:rsid w:val="00C46C6B"/>
    <w:rsid w:val="00C51563"/>
    <w:rsid w:val="00C51ACC"/>
    <w:rsid w:val="00C5476E"/>
    <w:rsid w:val="00C54A7A"/>
    <w:rsid w:val="00C60424"/>
    <w:rsid w:val="00C60E2C"/>
    <w:rsid w:val="00C624B5"/>
    <w:rsid w:val="00C62B5F"/>
    <w:rsid w:val="00C631BD"/>
    <w:rsid w:val="00C631BE"/>
    <w:rsid w:val="00C63A0A"/>
    <w:rsid w:val="00C657BE"/>
    <w:rsid w:val="00C6595E"/>
    <w:rsid w:val="00C65AB1"/>
    <w:rsid w:val="00C66FCD"/>
    <w:rsid w:val="00C723F0"/>
    <w:rsid w:val="00C72853"/>
    <w:rsid w:val="00C72DF7"/>
    <w:rsid w:val="00C73897"/>
    <w:rsid w:val="00C7487A"/>
    <w:rsid w:val="00C74992"/>
    <w:rsid w:val="00C7555F"/>
    <w:rsid w:val="00C75E8D"/>
    <w:rsid w:val="00C77508"/>
    <w:rsid w:val="00C8174E"/>
    <w:rsid w:val="00C8292E"/>
    <w:rsid w:val="00C84329"/>
    <w:rsid w:val="00C85137"/>
    <w:rsid w:val="00C858ED"/>
    <w:rsid w:val="00C87174"/>
    <w:rsid w:val="00C900DA"/>
    <w:rsid w:val="00C9100C"/>
    <w:rsid w:val="00C918AA"/>
    <w:rsid w:val="00C91F61"/>
    <w:rsid w:val="00C9214C"/>
    <w:rsid w:val="00C93E06"/>
    <w:rsid w:val="00C9401E"/>
    <w:rsid w:val="00C94A13"/>
    <w:rsid w:val="00C954F8"/>
    <w:rsid w:val="00C96E20"/>
    <w:rsid w:val="00CA31E4"/>
    <w:rsid w:val="00CA3CF4"/>
    <w:rsid w:val="00CA4027"/>
    <w:rsid w:val="00CA54D2"/>
    <w:rsid w:val="00CA6919"/>
    <w:rsid w:val="00CA743A"/>
    <w:rsid w:val="00CA7C56"/>
    <w:rsid w:val="00CB01FC"/>
    <w:rsid w:val="00CB4431"/>
    <w:rsid w:val="00CB457D"/>
    <w:rsid w:val="00CB64B3"/>
    <w:rsid w:val="00CC0550"/>
    <w:rsid w:val="00CC0DF4"/>
    <w:rsid w:val="00CC1ECD"/>
    <w:rsid w:val="00CC2066"/>
    <w:rsid w:val="00CC30E5"/>
    <w:rsid w:val="00CC3BFB"/>
    <w:rsid w:val="00CC5D02"/>
    <w:rsid w:val="00CC631F"/>
    <w:rsid w:val="00CC69FC"/>
    <w:rsid w:val="00CD066E"/>
    <w:rsid w:val="00CD074E"/>
    <w:rsid w:val="00CD2280"/>
    <w:rsid w:val="00CD27C1"/>
    <w:rsid w:val="00CD293C"/>
    <w:rsid w:val="00CD349D"/>
    <w:rsid w:val="00CD36F9"/>
    <w:rsid w:val="00CD43B9"/>
    <w:rsid w:val="00CD46A2"/>
    <w:rsid w:val="00CD6DEC"/>
    <w:rsid w:val="00CD787C"/>
    <w:rsid w:val="00CE03FE"/>
    <w:rsid w:val="00CE2157"/>
    <w:rsid w:val="00CE21F0"/>
    <w:rsid w:val="00CE24D6"/>
    <w:rsid w:val="00CE3102"/>
    <w:rsid w:val="00CE3308"/>
    <w:rsid w:val="00CE50CE"/>
    <w:rsid w:val="00CE530E"/>
    <w:rsid w:val="00CE5435"/>
    <w:rsid w:val="00CE55AC"/>
    <w:rsid w:val="00CE7568"/>
    <w:rsid w:val="00CE77F2"/>
    <w:rsid w:val="00CE7BA8"/>
    <w:rsid w:val="00CE7F90"/>
    <w:rsid w:val="00CF1199"/>
    <w:rsid w:val="00CF3BB5"/>
    <w:rsid w:val="00CF3D44"/>
    <w:rsid w:val="00CF521A"/>
    <w:rsid w:val="00CF57DB"/>
    <w:rsid w:val="00CF67D4"/>
    <w:rsid w:val="00CF793E"/>
    <w:rsid w:val="00D03864"/>
    <w:rsid w:val="00D0461B"/>
    <w:rsid w:val="00D04BFF"/>
    <w:rsid w:val="00D06707"/>
    <w:rsid w:val="00D0688C"/>
    <w:rsid w:val="00D06FD4"/>
    <w:rsid w:val="00D124B8"/>
    <w:rsid w:val="00D12756"/>
    <w:rsid w:val="00D1365A"/>
    <w:rsid w:val="00D13F2E"/>
    <w:rsid w:val="00D162E0"/>
    <w:rsid w:val="00D16D94"/>
    <w:rsid w:val="00D17B88"/>
    <w:rsid w:val="00D201DC"/>
    <w:rsid w:val="00D20C5E"/>
    <w:rsid w:val="00D21191"/>
    <w:rsid w:val="00D227FF"/>
    <w:rsid w:val="00D24742"/>
    <w:rsid w:val="00D2483D"/>
    <w:rsid w:val="00D24ED8"/>
    <w:rsid w:val="00D24F8A"/>
    <w:rsid w:val="00D26B92"/>
    <w:rsid w:val="00D275B4"/>
    <w:rsid w:val="00D27B8F"/>
    <w:rsid w:val="00D3140B"/>
    <w:rsid w:val="00D3247F"/>
    <w:rsid w:val="00D32A6F"/>
    <w:rsid w:val="00D35EDA"/>
    <w:rsid w:val="00D40007"/>
    <w:rsid w:val="00D4009B"/>
    <w:rsid w:val="00D4093A"/>
    <w:rsid w:val="00D40D3C"/>
    <w:rsid w:val="00D415C5"/>
    <w:rsid w:val="00D41705"/>
    <w:rsid w:val="00D41E92"/>
    <w:rsid w:val="00D4213A"/>
    <w:rsid w:val="00D42272"/>
    <w:rsid w:val="00D43262"/>
    <w:rsid w:val="00D4442C"/>
    <w:rsid w:val="00D4465F"/>
    <w:rsid w:val="00D47508"/>
    <w:rsid w:val="00D507E1"/>
    <w:rsid w:val="00D50FA0"/>
    <w:rsid w:val="00D51FC3"/>
    <w:rsid w:val="00D52AAE"/>
    <w:rsid w:val="00D52D25"/>
    <w:rsid w:val="00D5322A"/>
    <w:rsid w:val="00D54201"/>
    <w:rsid w:val="00D55AFC"/>
    <w:rsid w:val="00D57C42"/>
    <w:rsid w:val="00D62E4A"/>
    <w:rsid w:val="00D631A1"/>
    <w:rsid w:val="00D63B20"/>
    <w:rsid w:val="00D664F2"/>
    <w:rsid w:val="00D70D1A"/>
    <w:rsid w:val="00D7197E"/>
    <w:rsid w:val="00D71B14"/>
    <w:rsid w:val="00D73E31"/>
    <w:rsid w:val="00D74205"/>
    <w:rsid w:val="00D75104"/>
    <w:rsid w:val="00D7599D"/>
    <w:rsid w:val="00D76DF4"/>
    <w:rsid w:val="00D82B4D"/>
    <w:rsid w:val="00D8334D"/>
    <w:rsid w:val="00D8347F"/>
    <w:rsid w:val="00D83F1A"/>
    <w:rsid w:val="00D84C4A"/>
    <w:rsid w:val="00D86D5F"/>
    <w:rsid w:val="00D905D8"/>
    <w:rsid w:val="00D90A63"/>
    <w:rsid w:val="00D9369D"/>
    <w:rsid w:val="00D93802"/>
    <w:rsid w:val="00D9392F"/>
    <w:rsid w:val="00D93F40"/>
    <w:rsid w:val="00D950C9"/>
    <w:rsid w:val="00D95842"/>
    <w:rsid w:val="00D96E1B"/>
    <w:rsid w:val="00D97D19"/>
    <w:rsid w:val="00DA0B85"/>
    <w:rsid w:val="00DA14FA"/>
    <w:rsid w:val="00DA31B1"/>
    <w:rsid w:val="00DA44B0"/>
    <w:rsid w:val="00DA5CCA"/>
    <w:rsid w:val="00DA60B3"/>
    <w:rsid w:val="00DA73C9"/>
    <w:rsid w:val="00DA761F"/>
    <w:rsid w:val="00DB1C3C"/>
    <w:rsid w:val="00DB2EB1"/>
    <w:rsid w:val="00DB469B"/>
    <w:rsid w:val="00DB49B1"/>
    <w:rsid w:val="00DC0900"/>
    <w:rsid w:val="00DC0ED2"/>
    <w:rsid w:val="00DC3932"/>
    <w:rsid w:val="00DC3F5A"/>
    <w:rsid w:val="00DC49ED"/>
    <w:rsid w:val="00DC6C9C"/>
    <w:rsid w:val="00DD0E22"/>
    <w:rsid w:val="00DD1D72"/>
    <w:rsid w:val="00DD3769"/>
    <w:rsid w:val="00DD4906"/>
    <w:rsid w:val="00DD4AD8"/>
    <w:rsid w:val="00DD56A3"/>
    <w:rsid w:val="00DD6005"/>
    <w:rsid w:val="00DD6192"/>
    <w:rsid w:val="00DD6C26"/>
    <w:rsid w:val="00DD6D04"/>
    <w:rsid w:val="00DD6E00"/>
    <w:rsid w:val="00DD78D2"/>
    <w:rsid w:val="00DE0EDA"/>
    <w:rsid w:val="00DE172E"/>
    <w:rsid w:val="00DE17C5"/>
    <w:rsid w:val="00DE1AA3"/>
    <w:rsid w:val="00DE1BF1"/>
    <w:rsid w:val="00DE2B17"/>
    <w:rsid w:val="00DE2CA7"/>
    <w:rsid w:val="00DE3091"/>
    <w:rsid w:val="00DE4291"/>
    <w:rsid w:val="00DE451F"/>
    <w:rsid w:val="00DE4A3E"/>
    <w:rsid w:val="00DE7349"/>
    <w:rsid w:val="00DE7C8B"/>
    <w:rsid w:val="00DF175A"/>
    <w:rsid w:val="00DF3047"/>
    <w:rsid w:val="00DF33AE"/>
    <w:rsid w:val="00DF3B84"/>
    <w:rsid w:val="00DF5456"/>
    <w:rsid w:val="00DF5657"/>
    <w:rsid w:val="00DF5861"/>
    <w:rsid w:val="00E001C3"/>
    <w:rsid w:val="00E027CA"/>
    <w:rsid w:val="00E03B9C"/>
    <w:rsid w:val="00E04B6A"/>
    <w:rsid w:val="00E0546B"/>
    <w:rsid w:val="00E06555"/>
    <w:rsid w:val="00E0723B"/>
    <w:rsid w:val="00E077AD"/>
    <w:rsid w:val="00E10D52"/>
    <w:rsid w:val="00E1266A"/>
    <w:rsid w:val="00E1299D"/>
    <w:rsid w:val="00E1507B"/>
    <w:rsid w:val="00E158FE"/>
    <w:rsid w:val="00E17B1A"/>
    <w:rsid w:val="00E20408"/>
    <w:rsid w:val="00E206DD"/>
    <w:rsid w:val="00E23D64"/>
    <w:rsid w:val="00E240BB"/>
    <w:rsid w:val="00E246EC"/>
    <w:rsid w:val="00E250C9"/>
    <w:rsid w:val="00E250D6"/>
    <w:rsid w:val="00E266D0"/>
    <w:rsid w:val="00E26C62"/>
    <w:rsid w:val="00E271D5"/>
    <w:rsid w:val="00E272B1"/>
    <w:rsid w:val="00E27972"/>
    <w:rsid w:val="00E322E1"/>
    <w:rsid w:val="00E32327"/>
    <w:rsid w:val="00E32453"/>
    <w:rsid w:val="00E32DDE"/>
    <w:rsid w:val="00E335D4"/>
    <w:rsid w:val="00E3487D"/>
    <w:rsid w:val="00E363A0"/>
    <w:rsid w:val="00E36588"/>
    <w:rsid w:val="00E36D34"/>
    <w:rsid w:val="00E36EA9"/>
    <w:rsid w:val="00E37D27"/>
    <w:rsid w:val="00E40371"/>
    <w:rsid w:val="00E41EBF"/>
    <w:rsid w:val="00E43E83"/>
    <w:rsid w:val="00E441D1"/>
    <w:rsid w:val="00E447DB"/>
    <w:rsid w:val="00E5018E"/>
    <w:rsid w:val="00E51EAB"/>
    <w:rsid w:val="00E51EE9"/>
    <w:rsid w:val="00E5333B"/>
    <w:rsid w:val="00E5494B"/>
    <w:rsid w:val="00E553EC"/>
    <w:rsid w:val="00E55634"/>
    <w:rsid w:val="00E56028"/>
    <w:rsid w:val="00E602B5"/>
    <w:rsid w:val="00E61A5D"/>
    <w:rsid w:val="00E61BD0"/>
    <w:rsid w:val="00E62C13"/>
    <w:rsid w:val="00E62E01"/>
    <w:rsid w:val="00E636D1"/>
    <w:rsid w:val="00E6630B"/>
    <w:rsid w:val="00E663A3"/>
    <w:rsid w:val="00E665CC"/>
    <w:rsid w:val="00E677A8"/>
    <w:rsid w:val="00E678A1"/>
    <w:rsid w:val="00E70007"/>
    <w:rsid w:val="00E7063F"/>
    <w:rsid w:val="00E71635"/>
    <w:rsid w:val="00E71710"/>
    <w:rsid w:val="00E71ECC"/>
    <w:rsid w:val="00E72940"/>
    <w:rsid w:val="00E75229"/>
    <w:rsid w:val="00E75AD7"/>
    <w:rsid w:val="00E76301"/>
    <w:rsid w:val="00E766FB"/>
    <w:rsid w:val="00E76967"/>
    <w:rsid w:val="00E8211C"/>
    <w:rsid w:val="00E8239B"/>
    <w:rsid w:val="00E826C5"/>
    <w:rsid w:val="00E82987"/>
    <w:rsid w:val="00E82EE4"/>
    <w:rsid w:val="00E83321"/>
    <w:rsid w:val="00E8439F"/>
    <w:rsid w:val="00E85D29"/>
    <w:rsid w:val="00E866EA"/>
    <w:rsid w:val="00E87C98"/>
    <w:rsid w:val="00E90711"/>
    <w:rsid w:val="00E90C7C"/>
    <w:rsid w:val="00E92EC2"/>
    <w:rsid w:val="00E93B33"/>
    <w:rsid w:val="00E94EA5"/>
    <w:rsid w:val="00E965B5"/>
    <w:rsid w:val="00E9694E"/>
    <w:rsid w:val="00E96F0A"/>
    <w:rsid w:val="00E97B59"/>
    <w:rsid w:val="00EA032C"/>
    <w:rsid w:val="00EA24E6"/>
    <w:rsid w:val="00EA6E40"/>
    <w:rsid w:val="00EA7029"/>
    <w:rsid w:val="00EB1484"/>
    <w:rsid w:val="00EB1B95"/>
    <w:rsid w:val="00EB3ACA"/>
    <w:rsid w:val="00EB4E06"/>
    <w:rsid w:val="00EB7AEB"/>
    <w:rsid w:val="00EB7D45"/>
    <w:rsid w:val="00EC0097"/>
    <w:rsid w:val="00EC0C79"/>
    <w:rsid w:val="00EC16CC"/>
    <w:rsid w:val="00EC1933"/>
    <w:rsid w:val="00EC2C87"/>
    <w:rsid w:val="00EC2F61"/>
    <w:rsid w:val="00EC31C5"/>
    <w:rsid w:val="00EC4123"/>
    <w:rsid w:val="00EC41F1"/>
    <w:rsid w:val="00EC4C27"/>
    <w:rsid w:val="00EC5E8F"/>
    <w:rsid w:val="00EC62BF"/>
    <w:rsid w:val="00EC64F3"/>
    <w:rsid w:val="00EC6697"/>
    <w:rsid w:val="00EC744D"/>
    <w:rsid w:val="00EC7577"/>
    <w:rsid w:val="00EC77F0"/>
    <w:rsid w:val="00ED0230"/>
    <w:rsid w:val="00ED1258"/>
    <w:rsid w:val="00ED14BE"/>
    <w:rsid w:val="00ED37DE"/>
    <w:rsid w:val="00ED3BAC"/>
    <w:rsid w:val="00ED7084"/>
    <w:rsid w:val="00ED7B42"/>
    <w:rsid w:val="00EE0546"/>
    <w:rsid w:val="00EE055B"/>
    <w:rsid w:val="00EE147F"/>
    <w:rsid w:val="00EE16C3"/>
    <w:rsid w:val="00EE2B8C"/>
    <w:rsid w:val="00EE31D6"/>
    <w:rsid w:val="00EE34FE"/>
    <w:rsid w:val="00EE35D3"/>
    <w:rsid w:val="00EE3CC7"/>
    <w:rsid w:val="00EE514F"/>
    <w:rsid w:val="00EE58E4"/>
    <w:rsid w:val="00EE5E77"/>
    <w:rsid w:val="00EF1704"/>
    <w:rsid w:val="00EF1E47"/>
    <w:rsid w:val="00EF3141"/>
    <w:rsid w:val="00EF31E2"/>
    <w:rsid w:val="00EF3304"/>
    <w:rsid w:val="00EF4587"/>
    <w:rsid w:val="00EF5158"/>
    <w:rsid w:val="00EF747B"/>
    <w:rsid w:val="00F0093A"/>
    <w:rsid w:val="00F023FA"/>
    <w:rsid w:val="00F0284B"/>
    <w:rsid w:val="00F028F2"/>
    <w:rsid w:val="00F04B63"/>
    <w:rsid w:val="00F059FE"/>
    <w:rsid w:val="00F06195"/>
    <w:rsid w:val="00F069A0"/>
    <w:rsid w:val="00F07178"/>
    <w:rsid w:val="00F07F3E"/>
    <w:rsid w:val="00F10925"/>
    <w:rsid w:val="00F131A7"/>
    <w:rsid w:val="00F131C7"/>
    <w:rsid w:val="00F13C1E"/>
    <w:rsid w:val="00F1482C"/>
    <w:rsid w:val="00F16112"/>
    <w:rsid w:val="00F166D8"/>
    <w:rsid w:val="00F16BAA"/>
    <w:rsid w:val="00F2082A"/>
    <w:rsid w:val="00F22769"/>
    <w:rsid w:val="00F2550A"/>
    <w:rsid w:val="00F25768"/>
    <w:rsid w:val="00F25775"/>
    <w:rsid w:val="00F25D1E"/>
    <w:rsid w:val="00F267AC"/>
    <w:rsid w:val="00F27505"/>
    <w:rsid w:val="00F275A7"/>
    <w:rsid w:val="00F3087F"/>
    <w:rsid w:val="00F30A68"/>
    <w:rsid w:val="00F31B39"/>
    <w:rsid w:val="00F31B76"/>
    <w:rsid w:val="00F357D1"/>
    <w:rsid w:val="00F36A5E"/>
    <w:rsid w:val="00F37386"/>
    <w:rsid w:val="00F37E30"/>
    <w:rsid w:val="00F432B8"/>
    <w:rsid w:val="00F45207"/>
    <w:rsid w:val="00F45B5C"/>
    <w:rsid w:val="00F45B89"/>
    <w:rsid w:val="00F461F4"/>
    <w:rsid w:val="00F46CA4"/>
    <w:rsid w:val="00F47488"/>
    <w:rsid w:val="00F5068F"/>
    <w:rsid w:val="00F517A6"/>
    <w:rsid w:val="00F52253"/>
    <w:rsid w:val="00F52D4E"/>
    <w:rsid w:val="00F52DD1"/>
    <w:rsid w:val="00F53702"/>
    <w:rsid w:val="00F5462D"/>
    <w:rsid w:val="00F57076"/>
    <w:rsid w:val="00F57995"/>
    <w:rsid w:val="00F613B3"/>
    <w:rsid w:val="00F61EAE"/>
    <w:rsid w:val="00F62540"/>
    <w:rsid w:val="00F6298E"/>
    <w:rsid w:val="00F64012"/>
    <w:rsid w:val="00F67381"/>
    <w:rsid w:val="00F70D5B"/>
    <w:rsid w:val="00F70F18"/>
    <w:rsid w:val="00F7147A"/>
    <w:rsid w:val="00F725B5"/>
    <w:rsid w:val="00F72E79"/>
    <w:rsid w:val="00F739E2"/>
    <w:rsid w:val="00F73C87"/>
    <w:rsid w:val="00F7610E"/>
    <w:rsid w:val="00F76961"/>
    <w:rsid w:val="00F76F3B"/>
    <w:rsid w:val="00F805B9"/>
    <w:rsid w:val="00F80A75"/>
    <w:rsid w:val="00F80E2B"/>
    <w:rsid w:val="00F8219E"/>
    <w:rsid w:val="00F826F5"/>
    <w:rsid w:val="00F82714"/>
    <w:rsid w:val="00F82B76"/>
    <w:rsid w:val="00F834D8"/>
    <w:rsid w:val="00F86662"/>
    <w:rsid w:val="00F911EE"/>
    <w:rsid w:val="00F9170D"/>
    <w:rsid w:val="00F92085"/>
    <w:rsid w:val="00F92086"/>
    <w:rsid w:val="00F9271F"/>
    <w:rsid w:val="00F9377B"/>
    <w:rsid w:val="00F94E87"/>
    <w:rsid w:val="00F95338"/>
    <w:rsid w:val="00F957D6"/>
    <w:rsid w:val="00F95A78"/>
    <w:rsid w:val="00F963CA"/>
    <w:rsid w:val="00F96A23"/>
    <w:rsid w:val="00F9756A"/>
    <w:rsid w:val="00FA04E4"/>
    <w:rsid w:val="00FA10ED"/>
    <w:rsid w:val="00FA136C"/>
    <w:rsid w:val="00FA228D"/>
    <w:rsid w:val="00FA2FCA"/>
    <w:rsid w:val="00FA560B"/>
    <w:rsid w:val="00FA6FB3"/>
    <w:rsid w:val="00FB002A"/>
    <w:rsid w:val="00FB0248"/>
    <w:rsid w:val="00FB04D5"/>
    <w:rsid w:val="00FB4BB4"/>
    <w:rsid w:val="00FB4D61"/>
    <w:rsid w:val="00FB4E88"/>
    <w:rsid w:val="00FB5EC0"/>
    <w:rsid w:val="00FB7844"/>
    <w:rsid w:val="00FB7CFA"/>
    <w:rsid w:val="00FB7E61"/>
    <w:rsid w:val="00FB7F34"/>
    <w:rsid w:val="00FC1E20"/>
    <w:rsid w:val="00FC40F4"/>
    <w:rsid w:val="00FC672B"/>
    <w:rsid w:val="00FD11EF"/>
    <w:rsid w:val="00FD17C1"/>
    <w:rsid w:val="00FD20E1"/>
    <w:rsid w:val="00FD33E3"/>
    <w:rsid w:val="00FD467A"/>
    <w:rsid w:val="00FD5E46"/>
    <w:rsid w:val="00FD62B3"/>
    <w:rsid w:val="00FD6594"/>
    <w:rsid w:val="00FD71F6"/>
    <w:rsid w:val="00FD793A"/>
    <w:rsid w:val="00FE0A5B"/>
    <w:rsid w:val="00FE1D41"/>
    <w:rsid w:val="00FE2374"/>
    <w:rsid w:val="00FE3AA1"/>
    <w:rsid w:val="00FE42C6"/>
    <w:rsid w:val="00FE4A60"/>
    <w:rsid w:val="00FE6F06"/>
    <w:rsid w:val="00FF4164"/>
    <w:rsid w:val="00FF4E34"/>
    <w:rsid w:val="00FF5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7793E906"/>
  <w15:docId w15:val="{75294725-D823-408D-AE0C-8F5EA470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9170D"/>
    <w:rPr>
      <w:lang w:val="en-US"/>
    </w:rPr>
  </w:style>
  <w:style w:type="paragraph" w:styleId="berschrift1">
    <w:name w:val="heading 1"/>
    <w:basedOn w:val="Standard"/>
    <w:next w:val="Standard"/>
    <w:link w:val="berschrift1Zchn"/>
    <w:uiPriority w:val="9"/>
    <w:qFormat/>
    <w:rsid w:val="00F9170D"/>
    <w:pPr>
      <w:keepNext/>
      <w:outlineLvl w:val="0"/>
    </w:pPr>
    <w:rPr>
      <w:rFonts w:ascii="Albertus Medium" w:hAnsi="Albertus Medium" w:cs="Albertus Medium"/>
      <w:b/>
      <w:bCs/>
      <w:sz w:val="32"/>
      <w:szCs w:val="32"/>
      <w:lang w:val="de-DE"/>
    </w:rPr>
  </w:style>
  <w:style w:type="paragraph" w:styleId="berschrift2">
    <w:name w:val="heading 2"/>
    <w:basedOn w:val="Standard"/>
    <w:next w:val="Standard"/>
    <w:link w:val="berschrift2Zchn"/>
    <w:uiPriority w:val="9"/>
    <w:qFormat/>
    <w:rsid w:val="00F9170D"/>
    <w:pPr>
      <w:keepNext/>
      <w:outlineLvl w:val="1"/>
    </w:pPr>
    <w:rPr>
      <w:rFonts w:ascii="Arial Narrow" w:hAnsi="Arial Narrow" w:cs="Arial Narrow"/>
      <w:b/>
      <w:bCs/>
      <w:sz w:val="28"/>
      <w:szCs w:val="28"/>
      <w:lang w:val="de-DE"/>
    </w:rPr>
  </w:style>
  <w:style w:type="paragraph" w:styleId="berschrift3">
    <w:name w:val="heading 3"/>
    <w:basedOn w:val="Standard"/>
    <w:next w:val="Standard"/>
    <w:link w:val="berschrift3Zchn"/>
    <w:uiPriority w:val="9"/>
    <w:qFormat/>
    <w:rsid w:val="00F9170D"/>
    <w:pPr>
      <w:keepNext/>
      <w:outlineLvl w:val="2"/>
    </w:pPr>
    <w:rPr>
      <w:rFonts w:ascii="Arial Narrow" w:hAnsi="Arial Narrow" w:cs="Arial Narrow"/>
      <w:b/>
      <w:bCs/>
      <w:sz w:val="24"/>
      <w:szCs w:val="24"/>
      <w:lang w:val="de-DE"/>
    </w:rPr>
  </w:style>
  <w:style w:type="paragraph" w:styleId="berschrift4">
    <w:name w:val="heading 4"/>
    <w:basedOn w:val="Standard"/>
    <w:next w:val="Standard"/>
    <w:link w:val="berschrift4Zchn"/>
    <w:uiPriority w:val="9"/>
    <w:qFormat/>
    <w:rsid w:val="00F9170D"/>
    <w:pPr>
      <w:keepNext/>
      <w:outlineLvl w:val="3"/>
    </w:pPr>
    <w:rPr>
      <w:rFonts w:ascii="Abadi MT Condensed Light" w:hAnsi="Abadi MT Condensed Light" w:cs="Abadi MT Condensed Light"/>
      <w:color w:val="FF0000"/>
      <w:sz w:val="24"/>
      <w:szCs w:val="24"/>
      <w:lang w:val="de-DE"/>
    </w:rPr>
  </w:style>
  <w:style w:type="paragraph" w:styleId="berschrift5">
    <w:name w:val="heading 5"/>
    <w:basedOn w:val="Standard"/>
    <w:next w:val="Standard"/>
    <w:link w:val="berschrift5Zchn"/>
    <w:uiPriority w:val="9"/>
    <w:qFormat/>
    <w:rsid w:val="00F9170D"/>
    <w:pPr>
      <w:keepNext/>
      <w:spacing w:line="336" w:lineRule="auto"/>
      <w:jc w:val="both"/>
      <w:outlineLvl w:val="4"/>
    </w:pPr>
    <w:rPr>
      <w:rFonts w:ascii="Helvetica" w:hAnsi="Helvetica" w:cs="Helvetica"/>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9170D"/>
    <w:rPr>
      <w:rFonts w:asciiTheme="majorHAnsi" w:eastAsiaTheme="majorEastAsia" w:hAnsiTheme="majorHAnsi" w:cstheme="majorBidi"/>
      <w:b/>
      <w:bCs/>
      <w:kern w:val="32"/>
      <w:sz w:val="32"/>
      <w:szCs w:val="32"/>
      <w:lang w:val="en-US"/>
    </w:rPr>
  </w:style>
  <w:style w:type="character" w:customStyle="1" w:styleId="berschrift2Zchn">
    <w:name w:val="Überschrift 2 Zchn"/>
    <w:basedOn w:val="Absatz-Standardschriftart"/>
    <w:link w:val="berschrift2"/>
    <w:uiPriority w:val="9"/>
    <w:semiHidden/>
    <w:locked/>
    <w:rsid w:val="00F9170D"/>
    <w:rPr>
      <w:rFonts w:asciiTheme="majorHAnsi" w:eastAsiaTheme="majorEastAsia" w:hAnsiTheme="majorHAnsi" w:cstheme="majorBidi"/>
      <w:b/>
      <w:bCs/>
      <w:i/>
      <w:iCs/>
      <w:sz w:val="28"/>
      <w:szCs w:val="28"/>
      <w:lang w:val="en-US"/>
    </w:rPr>
  </w:style>
  <w:style w:type="character" w:customStyle="1" w:styleId="berschrift3Zchn">
    <w:name w:val="Überschrift 3 Zchn"/>
    <w:basedOn w:val="Absatz-Standardschriftart"/>
    <w:link w:val="berschrift3"/>
    <w:uiPriority w:val="9"/>
    <w:semiHidden/>
    <w:locked/>
    <w:rsid w:val="00F9170D"/>
    <w:rPr>
      <w:rFonts w:asciiTheme="majorHAnsi" w:eastAsiaTheme="majorEastAsia" w:hAnsiTheme="majorHAnsi" w:cstheme="majorBidi"/>
      <w:b/>
      <w:bCs/>
      <w:sz w:val="26"/>
      <w:szCs w:val="26"/>
      <w:lang w:val="en-US"/>
    </w:rPr>
  </w:style>
  <w:style w:type="character" w:customStyle="1" w:styleId="berschrift4Zchn">
    <w:name w:val="Überschrift 4 Zchn"/>
    <w:basedOn w:val="Absatz-Standardschriftart"/>
    <w:link w:val="berschrift4"/>
    <w:uiPriority w:val="9"/>
    <w:semiHidden/>
    <w:locked/>
    <w:rsid w:val="00F9170D"/>
    <w:rPr>
      <w:rFonts w:asciiTheme="minorHAnsi" w:eastAsiaTheme="minorEastAsia" w:hAnsiTheme="minorHAnsi" w:cstheme="minorBidi"/>
      <w:b/>
      <w:bCs/>
      <w:sz w:val="28"/>
      <w:szCs w:val="28"/>
      <w:lang w:val="en-US"/>
    </w:rPr>
  </w:style>
  <w:style w:type="character" w:customStyle="1" w:styleId="berschrift5Zchn">
    <w:name w:val="Überschrift 5 Zchn"/>
    <w:basedOn w:val="Absatz-Standardschriftart"/>
    <w:link w:val="berschrift5"/>
    <w:uiPriority w:val="9"/>
    <w:semiHidden/>
    <w:locked/>
    <w:rsid w:val="00F9170D"/>
    <w:rPr>
      <w:rFonts w:asciiTheme="minorHAnsi" w:eastAsiaTheme="minorEastAsia" w:hAnsiTheme="minorHAnsi" w:cstheme="minorBidi"/>
      <w:b/>
      <w:bCs/>
      <w:i/>
      <w:iCs/>
      <w:sz w:val="26"/>
      <w:szCs w:val="26"/>
      <w:lang w:val="en-US"/>
    </w:rPr>
  </w:style>
  <w:style w:type="paragraph" w:styleId="Textkrper">
    <w:name w:val="Body Text"/>
    <w:basedOn w:val="Standard"/>
    <w:link w:val="TextkrperZchn"/>
    <w:uiPriority w:val="99"/>
    <w:rsid w:val="00F9170D"/>
    <w:rPr>
      <w:rFonts w:ascii="Charlesworth" w:hAnsi="Charlesworth" w:cs="Charlesworth"/>
      <w:sz w:val="22"/>
      <w:szCs w:val="22"/>
      <w:lang w:val="de-DE"/>
    </w:rPr>
  </w:style>
  <w:style w:type="character" w:customStyle="1" w:styleId="TextkrperZchn">
    <w:name w:val="Textkörper Zchn"/>
    <w:basedOn w:val="Absatz-Standardschriftart"/>
    <w:link w:val="Textkrper"/>
    <w:uiPriority w:val="99"/>
    <w:semiHidden/>
    <w:locked/>
    <w:rsid w:val="00F9170D"/>
    <w:rPr>
      <w:rFonts w:cs="Times New Roman"/>
      <w:lang w:val="en-US"/>
    </w:rPr>
  </w:style>
  <w:style w:type="paragraph" w:customStyle="1" w:styleId="Textkrper-Einzug">
    <w:name w:val="Textkörper-Einzug"/>
    <w:basedOn w:val="Standard"/>
    <w:rsid w:val="00F9170D"/>
    <w:pPr>
      <w:jc w:val="both"/>
    </w:pPr>
    <w:rPr>
      <w:rFonts w:ascii="Helvetica" w:hAnsi="Helvetica" w:cs="Helvetica"/>
      <w:sz w:val="18"/>
      <w:szCs w:val="18"/>
      <w:lang w:val="de-DE"/>
    </w:rPr>
  </w:style>
  <w:style w:type="paragraph" w:styleId="Textkrper3">
    <w:name w:val="Body Text 3"/>
    <w:basedOn w:val="Standard"/>
    <w:link w:val="Textkrper3Zchn"/>
    <w:uiPriority w:val="99"/>
    <w:rsid w:val="00F9170D"/>
    <w:rPr>
      <w:rFonts w:ascii="Abadi MT Condensed Light" w:hAnsi="Abadi MT Condensed Light" w:cs="Abadi MT Condensed Light"/>
      <w:sz w:val="24"/>
      <w:szCs w:val="24"/>
    </w:rPr>
  </w:style>
  <w:style w:type="character" w:customStyle="1" w:styleId="Textkrper3Zchn">
    <w:name w:val="Textkörper 3 Zchn"/>
    <w:basedOn w:val="Absatz-Standardschriftart"/>
    <w:link w:val="Textkrper3"/>
    <w:uiPriority w:val="99"/>
    <w:semiHidden/>
    <w:locked/>
    <w:rsid w:val="00F9170D"/>
    <w:rPr>
      <w:rFonts w:cs="Times New Roman"/>
      <w:sz w:val="16"/>
      <w:szCs w:val="16"/>
      <w:lang w:val="en-US"/>
    </w:rPr>
  </w:style>
  <w:style w:type="paragraph" w:styleId="Kopfzeile">
    <w:name w:val="header"/>
    <w:basedOn w:val="Standard"/>
    <w:link w:val="KopfzeileZchn"/>
    <w:uiPriority w:val="99"/>
    <w:rsid w:val="00F9170D"/>
    <w:pPr>
      <w:tabs>
        <w:tab w:val="center" w:pos="4536"/>
        <w:tab w:val="right" w:pos="9072"/>
      </w:tabs>
    </w:pPr>
  </w:style>
  <w:style w:type="character" w:customStyle="1" w:styleId="KopfzeileZchn">
    <w:name w:val="Kopfzeile Zchn"/>
    <w:basedOn w:val="Absatz-Standardschriftart"/>
    <w:link w:val="Kopfzeile"/>
    <w:uiPriority w:val="99"/>
    <w:semiHidden/>
    <w:locked/>
    <w:rsid w:val="00F9170D"/>
    <w:rPr>
      <w:rFonts w:cs="Times New Roman"/>
      <w:lang w:val="en-US"/>
    </w:rPr>
  </w:style>
  <w:style w:type="paragraph" w:styleId="Fuzeile">
    <w:name w:val="footer"/>
    <w:basedOn w:val="Standard"/>
    <w:link w:val="FuzeileZchn"/>
    <w:uiPriority w:val="99"/>
    <w:rsid w:val="00F9170D"/>
    <w:pPr>
      <w:tabs>
        <w:tab w:val="center" w:pos="4536"/>
        <w:tab w:val="right" w:pos="9072"/>
      </w:tabs>
    </w:pPr>
  </w:style>
  <w:style w:type="character" w:customStyle="1" w:styleId="FuzeileZchn">
    <w:name w:val="Fußzeile Zchn"/>
    <w:basedOn w:val="Absatz-Standardschriftart"/>
    <w:link w:val="Fuzeile"/>
    <w:uiPriority w:val="99"/>
    <w:locked/>
    <w:rsid w:val="00F9170D"/>
    <w:rPr>
      <w:rFonts w:cs="Times New Roman"/>
      <w:lang w:val="en-US"/>
    </w:rPr>
  </w:style>
  <w:style w:type="character" w:styleId="Hyperlink">
    <w:name w:val="Hyperlink"/>
    <w:basedOn w:val="Absatz-Standardschriftart"/>
    <w:uiPriority w:val="99"/>
    <w:rsid w:val="00F9170D"/>
    <w:rPr>
      <w:rFonts w:cs="Times New Roman"/>
      <w:color w:val="0000FF"/>
      <w:u w:val="single"/>
    </w:rPr>
  </w:style>
  <w:style w:type="character" w:styleId="Seitenzahl">
    <w:name w:val="page number"/>
    <w:basedOn w:val="Absatz-Standardschriftart"/>
    <w:uiPriority w:val="99"/>
    <w:rsid w:val="00F9170D"/>
    <w:rPr>
      <w:rFonts w:cs="Times New Roman"/>
    </w:rPr>
  </w:style>
  <w:style w:type="character" w:styleId="BesuchterLink">
    <w:name w:val="FollowedHyperlink"/>
    <w:basedOn w:val="Absatz-Standardschriftart"/>
    <w:uiPriority w:val="99"/>
    <w:rsid w:val="00F9170D"/>
    <w:rPr>
      <w:rFonts w:cs="Times New Roman"/>
      <w:color w:val="800080"/>
      <w:u w:val="single"/>
    </w:rPr>
  </w:style>
  <w:style w:type="paragraph" w:styleId="Textkrper-Einzug2">
    <w:name w:val="Body Text Indent 2"/>
    <w:basedOn w:val="Standard"/>
    <w:link w:val="Textkrper-Einzug2Zchn"/>
    <w:uiPriority w:val="99"/>
    <w:rsid w:val="00F9170D"/>
    <w:pPr>
      <w:spacing w:line="336" w:lineRule="auto"/>
      <w:ind w:left="720"/>
      <w:jc w:val="both"/>
    </w:pPr>
    <w:rPr>
      <w:rFonts w:ascii="Helvetica" w:hAnsi="Helvetica" w:cs="Helvetica"/>
      <w:lang w:val="de-DE"/>
    </w:rPr>
  </w:style>
  <w:style w:type="character" w:customStyle="1" w:styleId="Textkrper-Einzug2Zchn">
    <w:name w:val="Textkörper-Einzug 2 Zchn"/>
    <w:basedOn w:val="Absatz-Standardschriftart"/>
    <w:link w:val="Textkrper-Einzug2"/>
    <w:uiPriority w:val="99"/>
    <w:semiHidden/>
    <w:locked/>
    <w:rsid w:val="00F9170D"/>
    <w:rPr>
      <w:rFonts w:cs="Times New Roman"/>
      <w:lang w:val="en-US"/>
    </w:rPr>
  </w:style>
  <w:style w:type="paragraph" w:styleId="Sprechblasentext">
    <w:name w:val="Balloon Text"/>
    <w:basedOn w:val="Standard"/>
    <w:link w:val="SprechblasentextZchn"/>
    <w:uiPriority w:val="99"/>
    <w:semiHidden/>
    <w:rsid w:val="00F917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9170D"/>
    <w:rPr>
      <w:rFonts w:ascii="Tahoma" w:hAnsi="Tahoma" w:cs="Tahoma"/>
      <w:sz w:val="16"/>
      <w:szCs w:val="16"/>
      <w:lang w:val="en-US"/>
    </w:rPr>
  </w:style>
  <w:style w:type="character" w:styleId="Kommentarzeichen">
    <w:name w:val="annotation reference"/>
    <w:basedOn w:val="Absatz-Standardschriftart"/>
    <w:uiPriority w:val="99"/>
    <w:semiHidden/>
    <w:rsid w:val="00F9170D"/>
    <w:rPr>
      <w:rFonts w:cs="Times New Roman"/>
      <w:sz w:val="16"/>
    </w:rPr>
  </w:style>
  <w:style w:type="paragraph" w:styleId="Kommentartext">
    <w:name w:val="annotation text"/>
    <w:basedOn w:val="Standard"/>
    <w:link w:val="KommentartextZchn"/>
    <w:uiPriority w:val="99"/>
    <w:semiHidden/>
    <w:rsid w:val="00F9170D"/>
  </w:style>
  <w:style w:type="character" w:customStyle="1" w:styleId="KommentartextZchn">
    <w:name w:val="Kommentartext Zchn"/>
    <w:basedOn w:val="Absatz-Standardschriftart"/>
    <w:link w:val="Kommentartext"/>
    <w:uiPriority w:val="99"/>
    <w:semiHidden/>
    <w:locked/>
    <w:rsid w:val="00F9170D"/>
    <w:rPr>
      <w:rFonts w:cs="Times New Roman"/>
      <w:lang w:val="en-US"/>
    </w:rPr>
  </w:style>
  <w:style w:type="paragraph" w:styleId="Kommentarthema">
    <w:name w:val="annotation subject"/>
    <w:basedOn w:val="Kommentartext"/>
    <w:next w:val="Kommentartext"/>
    <w:link w:val="KommentarthemaZchn"/>
    <w:uiPriority w:val="99"/>
    <w:semiHidden/>
    <w:rsid w:val="00F9170D"/>
    <w:rPr>
      <w:b/>
      <w:bCs/>
    </w:rPr>
  </w:style>
  <w:style w:type="character" w:customStyle="1" w:styleId="KommentarthemaZchn">
    <w:name w:val="Kommentarthema Zchn"/>
    <w:basedOn w:val="KommentartextZchn"/>
    <w:link w:val="Kommentarthema"/>
    <w:uiPriority w:val="99"/>
    <w:semiHidden/>
    <w:locked/>
    <w:rsid w:val="00F9170D"/>
    <w:rPr>
      <w:rFonts w:cs="Times New Roman"/>
      <w:b/>
      <w:bCs/>
      <w:lang w:val="en-US"/>
    </w:rPr>
  </w:style>
  <w:style w:type="paragraph" w:styleId="Textkrper-Zeileneinzug">
    <w:name w:val="Body Text Indent"/>
    <w:basedOn w:val="Standard"/>
    <w:link w:val="Textkrper-ZeileneinzugZchn"/>
    <w:uiPriority w:val="99"/>
    <w:rsid w:val="00F9170D"/>
    <w:pPr>
      <w:tabs>
        <w:tab w:val="num" w:pos="-2410"/>
      </w:tabs>
      <w:jc w:val="both"/>
    </w:pPr>
    <w:rPr>
      <w:rFonts w:ascii="Helvetica" w:hAnsi="Helvetica" w:cs="Helvetica"/>
      <w:b/>
      <w:bCs/>
      <w:color w:val="000000"/>
      <w:spacing w:val="15"/>
      <w:lang w:val="de-DE"/>
    </w:rPr>
  </w:style>
  <w:style w:type="character" w:customStyle="1" w:styleId="Textkrper-ZeileneinzugZchn">
    <w:name w:val="Textkörper-Zeileneinzug Zchn"/>
    <w:basedOn w:val="Absatz-Standardschriftart"/>
    <w:link w:val="Textkrper-Zeileneinzug"/>
    <w:uiPriority w:val="99"/>
    <w:locked/>
    <w:rsid w:val="00F9170D"/>
    <w:rPr>
      <w:rFonts w:cs="Times New Roman"/>
      <w:lang w:val="en-US"/>
    </w:rPr>
  </w:style>
  <w:style w:type="paragraph" w:styleId="Dokumentstruktur">
    <w:name w:val="Document Map"/>
    <w:basedOn w:val="Standard"/>
    <w:link w:val="DokumentstrukturZchn"/>
    <w:uiPriority w:val="99"/>
    <w:semiHidden/>
    <w:rsid w:val="00F9170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F9170D"/>
    <w:rPr>
      <w:rFonts w:ascii="Tahoma" w:hAnsi="Tahoma" w:cs="Tahoma"/>
      <w:sz w:val="16"/>
      <w:szCs w:val="16"/>
      <w:lang w:val="en-US"/>
    </w:rPr>
  </w:style>
  <w:style w:type="paragraph" w:customStyle="1" w:styleId="Formatvorlage">
    <w:name w:val="Formatvorlage"/>
    <w:basedOn w:val="Standard"/>
    <w:next w:val="Textkrper-Einzug"/>
    <w:rsid w:val="00F9170D"/>
    <w:pPr>
      <w:jc w:val="both"/>
    </w:pPr>
    <w:rPr>
      <w:rFonts w:ascii="Helvetica" w:hAnsi="Helvetica" w:cs="Helvetica"/>
      <w:sz w:val="18"/>
      <w:szCs w:val="18"/>
      <w:lang w:val="de-DE"/>
    </w:rPr>
  </w:style>
  <w:style w:type="paragraph" w:styleId="NurText">
    <w:name w:val="Plain Text"/>
    <w:basedOn w:val="Standard"/>
    <w:link w:val="NurTextZchn"/>
    <w:uiPriority w:val="99"/>
    <w:unhideWhenUsed/>
    <w:rsid w:val="00B07CC8"/>
    <w:rPr>
      <w:rFonts w:ascii="Consolas" w:hAnsi="Consolas"/>
      <w:sz w:val="21"/>
      <w:szCs w:val="21"/>
      <w:lang w:val="de-DE" w:eastAsia="en-US"/>
    </w:rPr>
  </w:style>
  <w:style w:type="character" w:customStyle="1" w:styleId="NurTextZchn">
    <w:name w:val="Nur Text Zchn"/>
    <w:basedOn w:val="Absatz-Standardschriftart"/>
    <w:link w:val="NurText"/>
    <w:uiPriority w:val="99"/>
    <w:locked/>
    <w:rsid w:val="00B07CC8"/>
    <w:rPr>
      <w:rFonts w:ascii="Consolas" w:hAnsi="Consolas" w:cs="Times New Roman"/>
      <w:sz w:val="21"/>
      <w:lang w:eastAsia="en-US"/>
    </w:rPr>
  </w:style>
  <w:style w:type="paragraph" w:customStyle="1" w:styleId="Sportfivenormal">
    <w:name w:val="Sportfive normal"/>
    <w:basedOn w:val="Standard"/>
    <w:rsid w:val="00EB7D45"/>
    <w:rPr>
      <w:rFonts w:ascii="Arial" w:hAnsi="Arial"/>
      <w:sz w:val="22"/>
      <w:lang w:val="de-DE"/>
    </w:rPr>
  </w:style>
  <w:style w:type="paragraph" w:styleId="StandardWeb">
    <w:name w:val="Normal (Web)"/>
    <w:basedOn w:val="Standard"/>
    <w:uiPriority w:val="99"/>
    <w:rsid w:val="00EB7D45"/>
    <w:pPr>
      <w:spacing w:before="100" w:beforeAutospacing="1" w:after="100" w:afterAutospacing="1"/>
    </w:pPr>
    <w:rPr>
      <w:sz w:val="24"/>
      <w:szCs w:val="24"/>
      <w:lang w:val="de-DE"/>
    </w:rPr>
  </w:style>
  <w:style w:type="character" w:customStyle="1" w:styleId="Char31">
    <w:name w:val="Char31"/>
    <w:rsid w:val="003B0A35"/>
    <w:rPr>
      <w:rFonts w:ascii="Consolas" w:hAnsi="Consolas"/>
      <w:noProof/>
      <w:sz w:val="21"/>
      <w:lang w:eastAsia="en-US"/>
    </w:rPr>
  </w:style>
  <w:style w:type="paragraph" w:styleId="Listenabsatz">
    <w:name w:val="List Paragraph"/>
    <w:basedOn w:val="Standard"/>
    <w:uiPriority w:val="1"/>
    <w:qFormat/>
    <w:rsid w:val="008301CC"/>
    <w:pPr>
      <w:ind w:left="720"/>
      <w:contextualSpacing/>
    </w:pPr>
    <w:rPr>
      <w:sz w:val="24"/>
      <w:szCs w:val="24"/>
      <w:lang w:val="de-DE"/>
    </w:rPr>
  </w:style>
  <w:style w:type="paragraph" w:customStyle="1" w:styleId="HA">
    <w:name w:val="HA"/>
    <w:rsid w:val="00954041"/>
    <w:pPr>
      <w:tabs>
        <w:tab w:val="left" w:pos="2268"/>
      </w:tabs>
      <w:spacing w:line="240" w:lineRule="exact"/>
      <w:ind w:left="1304"/>
    </w:pPr>
    <w:rPr>
      <w:rFonts w:ascii="CG Times (WN)" w:hAnsi="CG Times (WN)" w:cs="CG Times (WN)"/>
      <w:sz w:val="24"/>
    </w:rPr>
  </w:style>
  <w:style w:type="paragraph" w:customStyle="1" w:styleId="Absatztext15">
    <w:name w:val="Absatztext 1.5"/>
    <w:basedOn w:val="Standard"/>
    <w:rsid w:val="00954041"/>
    <w:pPr>
      <w:spacing w:line="360" w:lineRule="atLeast"/>
      <w:ind w:left="4536" w:firstLine="567"/>
      <w:jc w:val="both"/>
    </w:pPr>
    <w:rPr>
      <w:sz w:val="24"/>
      <w:lang w:val="de-DE"/>
    </w:rPr>
  </w:style>
  <w:style w:type="paragraph" w:styleId="Standardeinzug">
    <w:name w:val="Normal Indent"/>
    <w:basedOn w:val="Standard"/>
    <w:uiPriority w:val="99"/>
    <w:semiHidden/>
    <w:rsid w:val="0090618C"/>
    <w:pPr>
      <w:ind w:left="708"/>
    </w:pPr>
    <w:rPr>
      <w:sz w:val="24"/>
      <w:szCs w:val="24"/>
      <w:lang w:val="de-DE"/>
    </w:rPr>
  </w:style>
  <w:style w:type="character" w:styleId="Fett">
    <w:name w:val="Strong"/>
    <w:basedOn w:val="Absatz-Standardschriftart"/>
    <w:uiPriority w:val="22"/>
    <w:qFormat/>
    <w:rsid w:val="0090618C"/>
    <w:rPr>
      <w:rFonts w:cs="Times New Roman"/>
      <w:b/>
      <w:bCs/>
    </w:rPr>
  </w:style>
  <w:style w:type="paragraph" w:styleId="Textkrper2">
    <w:name w:val="Body Text 2"/>
    <w:basedOn w:val="Standard"/>
    <w:link w:val="Textkrper2Zchn"/>
    <w:uiPriority w:val="99"/>
    <w:semiHidden/>
    <w:unhideWhenUsed/>
    <w:rsid w:val="007F38C2"/>
    <w:pPr>
      <w:spacing w:after="120" w:line="480" w:lineRule="auto"/>
    </w:pPr>
  </w:style>
  <w:style w:type="character" w:customStyle="1" w:styleId="Textkrper2Zchn">
    <w:name w:val="Textkörper 2 Zchn"/>
    <w:basedOn w:val="Absatz-Standardschriftart"/>
    <w:link w:val="Textkrper2"/>
    <w:uiPriority w:val="99"/>
    <w:semiHidden/>
    <w:rsid w:val="007F38C2"/>
    <w:rPr>
      <w:lang w:val="en-US"/>
    </w:rPr>
  </w:style>
  <w:style w:type="paragraph" w:customStyle="1" w:styleId="faqfrage">
    <w:name w:val="faqfrage"/>
    <w:basedOn w:val="Standard"/>
    <w:uiPriority w:val="99"/>
    <w:rsid w:val="00920D07"/>
    <w:pPr>
      <w:spacing w:before="100" w:beforeAutospacing="1" w:after="100" w:afterAutospacing="1"/>
    </w:pPr>
    <w:rPr>
      <w:rFonts w:ascii="Arial Unicode MS" w:eastAsia="Arial Unicode MS" w:hAnsi="Arial Unicode MS"/>
      <w:sz w:val="24"/>
      <w:szCs w:val="24"/>
      <w:lang w:val="de-DE"/>
    </w:rPr>
  </w:style>
  <w:style w:type="character" w:customStyle="1" w:styleId="apple-converted-space">
    <w:name w:val="apple-converted-space"/>
    <w:basedOn w:val="Absatz-Standardschriftart"/>
    <w:rsid w:val="0047196A"/>
  </w:style>
  <w:style w:type="character" w:styleId="Hervorhebung">
    <w:name w:val="Emphasis"/>
    <w:basedOn w:val="Absatz-Standardschriftart"/>
    <w:uiPriority w:val="20"/>
    <w:qFormat/>
    <w:rsid w:val="0047196A"/>
    <w:rPr>
      <w:i/>
      <w:iCs/>
    </w:rPr>
  </w:style>
  <w:style w:type="character" w:customStyle="1" w:styleId="st">
    <w:name w:val="st"/>
    <w:basedOn w:val="Absatz-Standardschriftart"/>
    <w:rsid w:val="00364834"/>
  </w:style>
  <w:style w:type="paragraph" w:customStyle="1" w:styleId="bodytext">
    <w:name w:val="bodytext"/>
    <w:basedOn w:val="Standard"/>
    <w:rsid w:val="00CC2066"/>
    <w:pPr>
      <w:spacing w:before="100" w:beforeAutospacing="1" w:after="100" w:afterAutospacing="1"/>
    </w:pPr>
    <w:rPr>
      <w:sz w:val="24"/>
      <w:szCs w:val="24"/>
      <w:lang w:val="de-DE"/>
    </w:rPr>
  </w:style>
  <w:style w:type="character" w:customStyle="1" w:styleId="NichtaufgelsteErwhnung1">
    <w:name w:val="Nicht aufgelöste Erwähnung1"/>
    <w:basedOn w:val="Absatz-Standardschriftart"/>
    <w:uiPriority w:val="99"/>
    <w:semiHidden/>
    <w:unhideWhenUsed/>
    <w:rsid w:val="0032159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C63A0A"/>
    <w:rPr>
      <w:color w:val="808080"/>
      <w:shd w:val="clear" w:color="auto" w:fill="E6E6E6"/>
    </w:rPr>
  </w:style>
  <w:style w:type="character" w:styleId="NichtaufgelsteErwhnung">
    <w:name w:val="Unresolved Mention"/>
    <w:basedOn w:val="Absatz-Standardschriftart"/>
    <w:uiPriority w:val="99"/>
    <w:semiHidden/>
    <w:unhideWhenUsed/>
    <w:rsid w:val="00F04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9195">
      <w:bodyDiv w:val="1"/>
      <w:marLeft w:val="0"/>
      <w:marRight w:val="0"/>
      <w:marTop w:val="0"/>
      <w:marBottom w:val="0"/>
      <w:divBdr>
        <w:top w:val="none" w:sz="0" w:space="0" w:color="auto"/>
        <w:left w:val="none" w:sz="0" w:space="0" w:color="auto"/>
        <w:bottom w:val="none" w:sz="0" w:space="0" w:color="auto"/>
        <w:right w:val="none" w:sz="0" w:space="0" w:color="auto"/>
      </w:divBdr>
    </w:div>
    <w:div w:id="31463077">
      <w:bodyDiv w:val="1"/>
      <w:marLeft w:val="0"/>
      <w:marRight w:val="0"/>
      <w:marTop w:val="0"/>
      <w:marBottom w:val="0"/>
      <w:divBdr>
        <w:top w:val="none" w:sz="0" w:space="0" w:color="auto"/>
        <w:left w:val="none" w:sz="0" w:space="0" w:color="auto"/>
        <w:bottom w:val="none" w:sz="0" w:space="0" w:color="auto"/>
        <w:right w:val="none" w:sz="0" w:space="0" w:color="auto"/>
      </w:divBdr>
    </w:div>
    <w:div w:id="31927256">
      <w:bodyDiv w:val="1"/>
      <w:marLeft w:val="0"/>
      <w:marRight w:val="0"/>
      <w:marTop w:val="0"/>
      <w:marBottom w:val="0"/>
      <w:divBdr>
        <w:top w:val="none" w:sz="0" w:space="0" w:color="auto"/>
        <w:left w:val="none" w:sz="0" w:space="0" w:color="auto"/>
        <w:bottom w:val="none" w:sz="0" w:space="0" w:color="auto"/>
        <w:right w:val="none" w:sz="0" w:space="0" w:color="auto"/>
      </w:divBdr>
    </w:div>
    <w:div w:id="38170038">
      <w:bodyDiv w:val="1"/>
      <w:marLeft w:val="0"/>
      <w:marRight w:val="0"/>
      <w:marTop w:val="0"/>
      <w:marBottom w:val="0"/>
      <w:divBdr>
        <w:top w:val="none" w:sz="0" w:space="0" w:color="auto"/>
        <w:left w:val="none" w:sz="0" w:space="0" w:color="auto"/>
        <w:bottom w:val="none" w:sz="0" w:space="0" w:color="auto"/>
        <w:right w:val="none" w:sz="0" w:space="0" w:color="auto"/>
      </w:divBdr>
    </w:div>
    <w:div w:id="40642801">
      <w:bodyDiv w:val="1"/>
      <w:marLeft w:val="0"/>
      <w:marRight w:val="0"/>
      <w:marTop w:val="0"/>
      <w:marBottom w:val="0"/>
      <w:divBdr>
        <w:top w:val="none" w:sz="0" w:space="0" w:color="auto"/>
        <w:left w:val="none" w:sz="0" w:space="0" w:color="auto"/>
        <w:bottom w:val="none" w:sz="0" w:space="0" w:color="auto"/>
        <w:right w:val="none" w:sz="0" w:space="0" w:color="auto"/>
      </w:divBdr>
    </w:div>
    <w:div w:id="241529504">
      <w:bodyDiv w:val="1"/>
      <w:marLeft w:val="0"/>
      <w:marRight w:val="0"/>
      <w:marTop w:val="0"/>
      <w:marBottom w:val="0"/>
      <w:divBdr>
        <w:top w:val="none" w:sz="0" w:space="0" w:color="auto"/>
        <w:left w:val="none" w:sz="0" w:space="0" w:color="auto"/>
        <w:bottom w:val="none" w:sz="0" w:space="0" w:color="auto"/>
        <w:right w:val="none" w:sz="0" w:space="0" w:color="auto"/>
      </w:divBdr>
    </w:div>
    <w:div w:id="264191214">
      <w:bodyDiv w:val="1"/>
      <w:marLeft w:val="0"/>
      <w:marRight w:val="0"/>
      <w:marTop w:val="0"/>
      <w:marBottom w:val="0"/>
      <w:divBdr>
        <w:top w:val="none" w:sz="0" w:space="0" w:color="auto"/>
        <w:left w:val="none" w:sz="0" w:space="0" w:color="auto"/>
        <w:bottom w:val="none" w:sz="0" w:space="0" w:color="auto"/>
        <w:right w:val="none" w:sz="0" w:space="0" w:color="auto"/>
      </w:divBdr>
    </w:div>
    <w:div w:id="330791646">
      <w:bodyDiv w:val="1"/>
      <w:marLeft w:val="0"/>
      <w:marRight w:val="0"/>
      <w:marTop w:val="0"/>
      <w:marBottom w:val="0"/>
      <w:divBdr>
        <w:top w:val="none" w:sz="0" w:space="0" w:color="auto"/>
        <w:left w:val="none" w:sz="0" w:space="0" w:color="auto"/>
        <w:bottom w:val="none" w:sz="0" w:space="0" w:color="auto"/>
        <w:right w:val="none" w:sz="0" w:space="0" w:color="auto"/>
      </w:divBdr>
    </w:div>
    <w:div w:id="418840593">
      <w:bodyDiv w:val="1"/>
      <w:marLeft w:val="0"/>
      <w:marRight w:val="0"/>
      <w:marTop w:val="0"/>
      <w:marBottom w:val="0"/>
      <w:divBdr>
        <w:top w:val="none" w:sz="0" w:space="0" w:color="auto"/>
        <w:left w:val="none" w:sz="0" w:space="0" w:color="auto"/>
        <w:bottom w:val="none" w:sz="0" w:space="0" w:color="auto"/>
        <w:right w:val="none" w:sz="0" w:space="0" w:color="auto"/>
      </w:divBdr>
    </w:div>
    <w:div w:id="455952146">
      <w:bodyDiv w:val="1"/>
      <w:marLeft w:val="0"/>
      <w:marRight w:val="0"/>
      <w:marTop w:val="0"/>
      <w:marBottom w:val="0"/>
      <w:divBdr>
        <w:top w:val="none" w:sz="0" w:space="0" w:color="auto"/>
        <w:left w:val="none" w:sz="0" w:space="0" w:color="auto"/>
        <w:bottom w:val="none" w:sz="0" w:space="0" w:color="auto"/>
        <w:right w:val="none" w:sz="0" w:space="0" w:color="auto"/>
      </w:divBdr>
      <w:divsChild>
        <w:div w:id="1642880140">
          <w:marLeft w:val="0"/>
          <w:marRight w:val="0"/>
          <w:marTop w:val="0"/>
          <w:marBottom w:val="0"/>
          <w:divBdr>
            <w:top w:val="none" w:sz="0" w:space="0" w:color="auto"/>
            <w:left w:val="none" w:sz="0" w:space="0" w:color="auto"/>
            <w:bottom w:val="none" w:sz="0" w:space="0" w:color="auto"/>
            <w:right w:val="none" w:sz="0" w:space="0" w:color="auto"/>
          </w:divBdr>
        </w:div>
      </w:divsChild>
    </w:div>
    <w:div w:id="491531576">
      <w:bodyDiv w:val="1"/>
      <w:marLeft w:val="0"/>
      <w:marRight w:val="0"/>
      <w:marTop w:val="0"/>
      <w:marBottom w:val="0"/>
      <w:divBdr>
        <w:top w:val="none" w:sz="0" w:space="0" w:color="auto"/>
        <w:left w:val="none" w:sz="0" w:space="0" w:color="auto"/>
        <w:bottom w:val="none" w:sz="0" w:space="0" w:color="auto"/>
        <w:right w:val="none" w:sz="0" w:space="0" w:color="auto"/>
      </w:divBdr>
    </w:div>
    <w:div w:id="491991442">
      <w:bodyDiv w:val="1"/>
      <w:marLeft w:val="0"/>
      <w:marRight w:val="0"/>
      <w:marTop w:val="0"/>
      <w:marBottom w:val="0"/>
      <w:divBdr>
        <w:top w:val="none" w:sz="0" w:space="0" w:color="auto"/>
        <w:left w:val="none" w:sz="0" w:space="0" w:color="auto"/>
        <w:bottom w:val="none" w:sz="0" w:space="0" w:color="auto"/>
        <w:right w:val="none" w:sz="0" w:space="0" w:color="auto"/>
      </w:divBdr>
    </w:div>
    <w:div w:id="513881531">
      <w:bodyDiv w:val="1"/>
      <w:marLeft w:val="0"/>
      <w:marRight w:val="0"/>
      <w:marTop w:val="0"/>
      <w:marBottom w:val="0"/>
      <w:divBdr>
        <w:top w:val="none" w:sz="0" w:space="0" w:color="auto"/>
        <w:left w:val="none" w:sz="0" w:space="0" w:color="auto"/>
        <w:bottom w:val="none" w:sz="0" w:space="0" w:color="auto"/>
        <w:right w:val="none" w:sz="0" w:space="0" w:color="auto"/>
      </w:divBdr>
    </w:div>
    <w:div w:id="542912194">
      <w:bodyDiv w:val="1"/>
      <w:marLeft w:val="0"/>
      <w:marRight w:val="0"/>
      <w:marTop w:val="0"/>
      <w:marBottom w:val="0"/>
      <w:divBdr>
        <w:top w:val="none" w:sz="0" w:space="0" w:color="auto"/>
        <w:left w:val="none" w:sz="0" w:space="0" w:color="auto"/>
        <w:bottom w:val="none" w:sz="0" w:space="0" w:color="auto"/>
        <w:right w:val="none" w:sz="0" w:space="0" w:color="auto"/>
      </w:divBdr>
    </w:div>
    <w:div w:id="622813225">
      <w:bodyDiv w:val="1"/>
      <w:marLeft w:val="0"/>
      <w:marRight w:val="0"/>
      <w:marTop w:val="0"/>
      <w:marBottom w:val="0"/>
      <w:divBdr>
        <w:top w:val="none" w:sz="0" w:space="0" w:color="auto"/>
        <w:left w:val="none" w:sz="0" w:space="0" w:color="auto"/>
        <w:bottom w:val="none" w:sz="0" w:space="0" w:color="auto"/>
        <w:right w:val="none" w:sz="0" w:space="0" w:color="auto"/>
      </w:divBdr>
    </w:div>
    <w:div w:id="650250310">
      <w:bodyDiv w:val="1"/>
      <w:marLeft w:val="0"/>
      <w:marRight w:val="0"/>
      <w:marTop w:val="0"/>
      <w:marBottom w:val="0"/>
      <w:divBdr>
        <w:top w:val="none" w:sz="0" w:space="0" w:color="auto"/>
        <w:left w:val="none" w:sz="0" w:space="0" w:color="auto"/>
        <w:bottom w:val="none" w:sz="0" w:space="0" w:color="auto"/>
        <w:right w:val="none" w:sz="0" w:space="0" w:color="auto"/>
      </w:divBdr>
    </w:div>
    <w:div w:id="651641392">
      <w:bodyDiv w:val="1"/>
      <w:marLeft w:val="0"/>
      <w:marRight w:val="0"/>
      <w:marTop w:val="0"/>
      <w:marBottom w:val="0"/>
      <w:divBdr>
        <w:top w:val="none" w:sz="0" w:space="0" w:color="auto"/>
        <w:left w:val="none" w:sz="0" w:space="0" w:color="auto"/>
        <w:bottom w:val="none" w:sz="0" w:space="0" w:color="auto"/>
        <w:right w:val="none" w:sz="0" w:space="0" w:color="auto"/>
      </w:divBdr>
    </w:div>
    <w:div w:id="675810888">
      <w:bodyDiv w:val="1"/>
      <w:marLeft w:val="0"/>
      <w:marRight w:val="0"/>
      <w:marTop w:val="0"/>
      <w:marBottom w:val="0"/>
      <w:divBdr>
        <w:top w:val="none" w:sz="0" w:space="0" w:color="auto"/>
        <w:left w:val="none" w:sz="0" w:space="0" w:color="auto"/>
        <w:bottom w:val="none" w:sz="0" w:space="0" w:color="auto"/>
        <w:right w:val="none" w:sz="0" w:space="0" w:color="auto"/>
      </w:divBdr>
    </w:div>
    <w:div w:id="811602749">
      <w:bodyDiv w:val="1"/>
      <w:marLeft w:val="0"/>
      <w:marRight w:val="0"/>
      <w:marTop w:val="0"/>
      <w:marBottom w:val="0"/>
      <w:divBdr>
        <w:top w:val="none" w:sz="0" w:space="0" w:color="auto"/>
        <w:left w:val="none" w:sz="0" w:space="0" w:color="auto"/>
        <w:bottom w:val="none" w:sz="0" w:space="0" w:color="auto"/>
        <w:right w:val="none" w:sz="0" w:space="0" w:color="auto"/>
      </w:divBdr>
    </w:div>
    <w:div w:id="824518628">
      <w:bodyDiv w:val="1"/>
      <w:marLeft w:val="0"/>
      <w:marRight w:val="0"/>
      <w:marTop w:val="0"/>
      <w:marBottom w:val="0"/>
      <w:divBdr>
        <w:top w:val="none" w:sz="0" w:space="0" w:color="auto"/>
        <w:left w:val="none" w:sz="0" w:space="0" w:color="auto"/>
        <w:bottom w:val="none" w:sz="0" w:space="0" w:color="auto"/>
        <w:right w:val="none" w:sz="0" w:space="0" w:color="auto"/>
      </w:divBdr>
    </w:div>
    <w:div w:id="849218933">
      <w:bodyDiv w:val="1"/>
      <w:marLeft w:val="0"/>
      <w:marRight w:val="0"/>
      <w:marTop w:val="0"/>
      <w:marBottom w:val="0"/>
      <w:divBdr>
        <w:top w:val="none" w:sz="0" w:space="0" w:color="auto"/>
        <w:left w:val="none" w:sz="0" w:space="0" w:color="auto"/>
        <w:bottom w:val="none" w:sz="0" w:space="0" w:color="auto"/>
        <w:right w:val="none" w:sz="0" w:space="0" w:color="auto"/>
      </w:divBdr>
      <w:divsChild>
        <w:div w:id="483550173">
          <w:marLeft w:val="0"/>
          <w:marRight w:val="0"/>
          <w:marTop w:val="0"/>
          <w:marBottom w:val="0"/>
          <w:divBdr>
            <w:top w:val="none" w:sz="0" w:space="0" w:color="auto"/>
            <w:left w:val="none" w:sz="0" w:space="0" w:color="auto"/>
            <w:bottom w:val="none" w:sz="0" w:space="0" w:color="auto"/>
            <w:right w:val="none" w:sz="0" w:space="0" w:color="auto"/>
          </w:divBdr>
        </w:div>
      </w:divsChild>
    </w:div>
    <w:div w:id="956840080">
      <w:bodyDiv w:val="1"/>
      <w:marLeft w:val="0"/>
      <w:marRight w:val="0"/>
      <w:marTop w:val="0"/>
      <w:marBottom w:val="0"/>
      <w:divBdr>
        <w:top w:val="none" w:sz="0" w:space="0" w:color="auto"/>
        <w:left w:val="none" w:sz="0" w:space="0" w:color="auto"/>
        <w:bottom w:val="none" w:sz="0" w:space="0" w:color="auto"/>
        <w:right w:val="none" w:sz="0" w:space="0" w:color="auto"/>
      </w:divBdr>
      <w:divsChild>
        <w:div w:id="2114670128">
          <w:marLeft w:val="0"/>
          <w:marRight w:val="0"/>
          <w:marTop w:val="0"/>
          <w:marBottom w:val="0"/>
          <w:divBdr>
            <w:top w:val="none" w:sz="0" w:space="0" w:color="auto"/>
            <w:left w:val="none" w:sz="0" w:space="0" w:color="auto"/>
            <w:bottom w:val="none" w:sz="0" w:space="0" w:color="auto"/>
            <w:right w:val="none" w:sz="0" w:space="0" w:color="auto"/>
          </w:divBdr>
        </w:div>
      </w:divsChild>
    </w:div>
    <w:div w:id="997347541">
      <w:bodyDiv w:val="1"/>
      <w:marLeft w:val="0"/>
      <w:marRight w:val="0"/>
      <w:marTop w:val="0"/>
      <w:marBottom w:val="0"/>
      <w:divBdr>
        <w:top w:val="none" w:sz="0" w:space="0" w:color="auto"/>
        <w:left w:val="none" w:sz="0" w:space="0" w:color="auto"/>
        <w:bottom w:val="none" w:sz="0" w:space="0" w:color="auto"/>
        <w:right w:val="none" w:sz="0" w:space="0" w:color="auto"/>
      </w:divBdr>
    </w:div>
    <w:div w:id="1018124066">
      <w:bodyDiv w:val="1"/>
      <w:marLeft w:val="0"/>
      <w:marRight w:val="0"/>
      <w:marTop w:val="0"/>
      <w:marBottom w:val="0"/>
      <w:divBdr>
        <w:top w:val="none" w:sz="0" w:space="0" w:color="auto"/>
        <w:left w:val="none" w:sz="0" w:space="0" w:color="auto"/>
        <w:bottom w:val="none" w:sz="0" w:space="0" w:color="auto"/>
        <w:right w:val="none" w:sz="0" w:space="0" w:color="auto"/>
      </w:divBdr>
    </w:div>
    <w:div w:id="1119255789">
      <w:bodyDiv w:val="1"/>
      <w:marLeft w:val="0"/>
      <w:marRight w:val="0"/>
      <w:marTop w:val="0"/>
      <w:marBottom w:val="0"/>
      <w:divBdr>
        <w:top w:val="none" w:sz="0" w:space="0" w:color="auto"/>
        <w:left w:val="none" w:sz="0" w:space="0" w:color="auto"/>
        <w:bottom w:val="none" w:sz="0" w:space="0" w:color="auto"/>
        <w:right w:val="none" w:sz="0" w:space="0" w:color="auto"/>
      </w:divBdr>
    </w:div>
    <w:div w:id="1126510829">
      <w:bodyDiv w:val="1"/>
      <w:marLeft w:val="0"/>
      <w:marRight w:val="0"/>
      <w:marTop w:val="0"/>
      <w:marBottom w:val="0"/>
      <w:divBdr>
        <w:top w:val="none" w:sz="0" w:space="0" w:color="auto"/>
        <w:left w:val="none" w:sz="0" w:space="0" w:color="auto"/>
        <w:bottom w:val="none" w:sz="0" w:space="0" w:color="auto"/>
        <w:right w:val="none" w:sz="0" w:space="0" w:color="auto"/>
      </w:divBdr>
    </w:div>
    <w:div w:id="1226911412">
      <w:bodyDiv w:val="1"/>
      <w:marLeft w:val="0"/>
      <w:marRight w:val="0"/>
      <w:marTop w:val="0"/>
      <w:marBottom w:val="0"/>
      <w:divBdr>
        <w:top w:val="none" w:sz="0" w:space="0" w:color="auto"/>
        <w:left w:val="none" w:sz="0" w:space="0" w:color="auto"/>
        <w:bottom w:val="none" w:sz="0" w:space="0" w:color="auto"/>
        <w:right w:val="none" w:sz="0" w:space="0" w:color="auto"/>
      </w:divBdr>
    </w:div>
    <w:div w:id="1230189658">
      <w:bodyDiv w:val="1"/>
      <w:marLeft w:val="0"/>
      <w:marRight w:val="0"/>
      <w:marTop w:val="0"/>
      <w:marBottom w:val="0"/>
      <w:divBdr>
        <w:top w:val="none" w:sz="0" w:space="0" w:color="auto"/>
        <w:left w:val="none" w:sz="0" w:space="0" w:color="auto"/>
        <w:bottom w:val="none" w:sz="0" w:space="0" w:color="auto"/>
        <w:right w:val="none" w:sz="0" w:space="0" w:color="auto"/>
      </w:divBdr>
    </w:div>
    <w:div w:id="1298955203">
      <w:bodyDiv w:val="1"/>
      <w:marLeft w:val="0"/>
      <w:marRight w:val="0"/>
      <w:marTop w:val="0"/>
      <w:marBottom w:val="0"/>
      <w:divBdr>
        <w:top w:val="none" w:sz="0" w:space="0" w:color="auto"/>
        <w:left w:val="none" w:sz="0" w:space="0" w:color="auto"/>
        <w:bottom w:val="none" w:sz="0" w:space="0" w:color="auto"/>
        <w:right w:val="none" w:sz="0" w:space="0" w:color="auto"/>
      </w:divBdr>
    </w:div>
    <w:div w:id="1320621358">
      <w:bodyDiv w:val="1"/>
      <w:marLeft w:val="0"/>
      <w:marRight w:val="0"/>
      <w:marTop w:val="0"/>
      <w:marBottom w:val="0"/>
      <w:divBdr>
        <w:top w:val="none" w:sz="0" w:space="0" w:color="auto"/>
        <w:left w:val="none" w:sz="0" w:space="0" w:color="auto"/>
        <w:bottom w:val="none" w:sz="0" w:space="0" w:color="auto"/>
        <w:right w:val="none" w:sz="0" w:space="0" w:color="auto"/>
      </w:divBdr>
    </w:div>
    <w:div w:id="1358578481">
      <w:bodyDiv w:val="1"/>
      <w:marLeft w:val="0"/>
      <w:marRight w:val="0"/>
      <w:marTop w:val="0"/>
      <w:marBottom w:val="0"/>
      <w:divBdr>
        <w:top w:val="none" w:sz="0" w:space="0" w:color="auto"/>
        <w:left w:val="none" w:sz="0" w:space="0" w:color="auto"/>
        <w:bottom w:val="none" w:sz="0" w:space="0" w:color="auto"/>
        <w:right w:val="none" w:sz="0" w:space="0" w:color="auto"/>
      </w:divBdr>
    </w:div>
    <w:div w:id="1395392519">
      <w:bodyDiv w:val="1"/>
      <w:marLeft w:val="0"/>
      <w:marRight w:val="0"/>
      <w:marTop w:val="0"/>
      <w:marBottom w:val="0"/>
      <w:divBdr>
        <w:top w:val="none" w:sz="0" w:space="0" w:color="auto"/>
        <w:left w:val="none" w:sz="0" w:space="0" w:color="auto"/>
        <w:bottom w:val="none" w:sz="0" w:space="0" w:color="auto"/>
        <w:right w:val="none" w:sz="0" w:space="0" w:color="auto"/>
      </w:divBdr>
    </w:div>
    <w:div w:id="1423796787">
      <w:bodyDiv w:val="1"/>
      <w:marLeft w:val="0"/>
      <w:marRight w:val="0"/>
      <w:marTop w:val="0"/>
      <w:marBottom w:val="0"/>
      <w:divBdr>
        <w:top w:val="none" w:sz="0" w:space="0" w:color="auto"/>
        <w:left w:val="none" w:sz="0" w:space="0" w:color="auto"/>
        <w:bottom w:val="none" w:sz="0" w:space="0" w:color="auto"/>
        <w:right w:val="none" w:sz="0" w:space="0" w:color="auto"/>
      </w:divBdr>
    </w:div>
    <w:div w:id="1427115048">
      <w:bodyDiv w:val="1"/>
      <w:marLeft w:val="0"/>
      <w:marRight w:val="0"/>
      <w:marTop w:val="0"/>
      <w:marBottom w:val="0"/>
      <w:divBdr>
        <w:top w:val="none" w:sz="0" w:space="0" w:color="auto"/>
        <w:left w:val="none" w:sz="0" w:space="0" w:color="auto"/>
        <w:bottom w:val="none" w:sz="0" w:space="0" w:color="auto"/>
        <w:right w:val="none" w:sz="0" w:space="0" w:color="auto"/>
      </w:divBdr>
    </w:div>
    <w:div w:id="1437142152">
      <w:bodyDiv w:val="1"/>
      <w:marLeft w:val="0"/>
      <w:marRight w:val="0"/>
      <w:marTop w:val="0"/>
      <w:marBottom w:val="0"/>
      <w:divBdr>
        <w:top w:val="none" w:sz="0" w:space="0" w:color="auto"/>
        <w:left w:val="none" w:sz="0" w:space="0" w:color="auto"/>
        <w:bottom w:val="none" w:sz="0" w:space="0" w:color="auto"/>
        <w:right w:val="none" w:sz="0" w:space="0" w:color="auto"/>
      </w:divBdr>
    </w:div>
    <w:div w:id="1470200566">
      <w:bodyDiv w:val="1"/>
      <w:marLeft w:val="0"/>
      <w:marRight w:val="0"/>
      <w:marTop w:val="0"/>
      <w:marBottom w:val="0"/>
      <w:divBdr>
        <w:top w:val="none" w:sz="0" w:space="0" w:color="auto"/>
        <w:left w:val="none" w:sz="0" w:space="0" w:color="auto"/>
        <w:bottom w:val="none" w:sz="0" w:space="0" w:color="auto"/>
        <w:right w:val="none" w:sz="0" w:space="0" w:color="auto"/>
      </w:divBdr>
    </w:div>
    <w:div w:id="1484153186">
      <w:bodyDiv w:val="1"/>
      <w:marLeft w:val="0"/>
      <w:marRight w:val="0"/>
      <w:marTop w:val="0"/>
      <w:marBottom w:val="0"/>
      <w:divBdr>
        <w:top w:val="none" w:sz="0" w:space="0" w:color="auto"/>
        <w:left w:val="none" w:sz="0" w:space="0" w:color="auto"/>
        <w:bottom w:val="none" w:sz="0" w:space="0" w:color="auto"/>
        <w:right w:val="none" w:sz="0" w:space="0" w:color="auto"/>
      </w:divBdr>
    </w:div>
    <w:div w:id="1594973262">
      <w:bodyDiv w:val="1"/>
      <w:marLeft w:val="0"/>
      <w:marRight w:val="0"/>
      <w:marTop w:val="0"/>
      <w:marBottom w:val="0"/>
      <w:divBdr>
        <w:top w:val="none" w:sz="0" w:space="0" w:color="auto"/>
        <w:left w:val="none" w:sz="0" w:space="0" w:color="auto"/>
        <w:bottom w:val="none" w:sz="0" w:space="0" w:color="auto"/>
        <w:right w:val="none" w:sz="0" w:space="0" w:color="auto"/>
      </w:divBdr>
    </w:div>
    <w:div w:id="1631351705">
      <w:bodyDiv w:val="1"/>
      <w:marLeft w:val="0"/>
      <w:marRight w:val="0"/>
      <w:marTop w:val="0"/>
      <w:marBottom w:val="0"/>
      <w:divBdr>
        <w:top w:val="none" w:sz="0" w:space="0" w:color="auto"/>
        <w:left w:val="none" w:sz="0" w:space="0" w:color="auto"/>
        <w:bottom w:val="none" w:sz="0" w:space="0" w:color="auto"/>
        <w:right w:val="none" w:sz="0" w:space="0" w:color="auto"/>
      </w:divBdr>
    </w:div>
    <w:div w:id="1709523411">
      <w:bodyDiv w:val="1"/>
      <w:marLeft w:val="0"/>
      <w:marRight w:val="0"/>
      <w:marTop w:val="0"/>
      <w:marBottom w:val="0"/>
      <w:divBdr>
        <w:top w:val="none" w:sz="0" w:space="0" w:color="auto"/>
        <w:left w:val="none" w:sz="0" w:space="0" w:color="auto"/>
        <w:bottom w:val="none" w:sz="0" w:space="0" w:color="auto"/>
        <w:right w:val="none" w:sz="0" w:space="0" w:color="auto"/>
      </w:divBdr>
    </w:div>
    <w:div w:id="1717777224">
      <w:bodyDiv w:val="1"/>
      <w:marLeft w:val="0"/>
      <w:marRight w:val="0"/>
      <w:marTop w:val="0"/>
      <w:marBottom w:val="0"/>
      <w:divBdr>
        <w:top w:val="none" w:sz="0" w:space="0" w:color="auto"/>
        <w:left w:val="none" w:sz="0" w:space="0" w:color="auto"/>
        <w:bottom w:val="none" w:sz="0" w:space="0" w:color="auto"/>
        <w:right w:val="none" w:sz="0" w:space="0" w:color="auto"/>
      </w:divBdr>
    </w:div>
    <w:div w:id="1893614399">
      <w:bodyDiv w:val="1"/>
      <w:marLeft w:val="0"/>
      <w:marRight w:val="0"/>
      <w:marTop w:val="0"/>
      <w:marBottom w:val="0"/>
      <w:divBdr>
        <w:top w:val="none" w:sz="0" w:space="0" w:color="auto"/>
        <w:left w:val="none" w:sz="0" w:space="0" w:color="auto"/>
        <w:bottom w:val="none" w:sz="0" w:space="0" w:color="auto"/>
        <w:right w:val="none" w:sz="0" w:space="0" w:color="auto"/>
      </w:divBdr>
    </w:div>
    <w:div w:id="1978293755">
      <w:bodyDiv w:val="1"/>
      <w:marLeft w:val="0"/>
      <w:marRight w:val="0"/>
      <w:marTop w:val="0"/>
      <w:marBottom w:val="0"/>
      <w:divBdr>
        <w:top w:val="none" w:sz="0" w:space="0" w:color="auto"/>
        <w:left w:val="none" w:sz="0" w:space="0" w:color="auto"/>
        <w:bottom w:val="none" w:sz="0" w:space="0" w:color="auto"/>
        <w:right w:val="none" w:sz="0" w:space="0" w:color="auto"/>
      </w:divBdr>
    </w:div>
    <w:div w:id="1995647237">
      <w:bodyDiv w:val="1"/>
      <w:marLeft w:val="0"/>
      <w:marRight w:val="0"/>
      <w:marTop w:val="0"/>
      <w:marBottom w:val="0"/>
      <w:divBdr>
        <w:top w:val="none" w:sz="0" w:space="0" w:color="auto"/>
        <w:left w:val="none" w:sz="0" w:space="0" w:color="auto"/>
        <w:bottom w:val="none" w:sz="0" w:space="0" w:color="auto"/>
        <w:right w:val="none" w:sz="0" w:space="0" w:color="auto"/>
      </w:divBdr>
    </w:div>
    <w:div w:id="2004311957">
      <w:bodyDiv w:val="1"/>
      <w:marLeft w:val="0"/>
      <w:marRight w:val="0"/>
      <w:marTop w:val="0"/>
      <w:marBottom w:val="0"/>
      <w:divBdr>
        <w:top w:val="none" w:sz="0" w:space="0" w:color="auto"/>
        <w:left w:val="none" w:sz="0" w:space="0" w:color="auto"/>
        <w:bottom w:val="none" w:sz="0" w:space="0" w:color="auto"/>
        <w:right w:val="none" w:sz="0" w:space="0" w:color="auto"/>
      </w:divBdr>
    </w:div>
    <w:div w:id="2014801085">
      <w:bodyDiv w:val="1"/>
      <w:marLeft w:val="0"/>
      <w:marRight w:val="0"/>
      <w:marTop w:val="0"/>
      <w:marBottom w:val="0"/>
      <w:divBdr>
        <w:top w:val="none" w:sz="0" w:space="0" w:color="auto"/>
        <w:left w:val="none" w:sz="0" w:space="0" w:color="auto"/>
        <w:bottom w:val="none" w:sz="0" w:space="0" w:color="auto"/>
        <w:right w:val="none" w:sz="0" w:space="0" w:color="auto"/>
      </w:divBdr>
      <w:divsChild>
        <w:div w:id="1255433976">
          <w:marLeft w:val="0"/>
          <w:marRight w:val="0"/>
          <w:marTop w:val="0"/>
          <w:marBottom w:val="0"/>
          <w:divBdr>
            <w:top w:val="none" w:sz="0" w:space="0" w:color="auto"/>
            <w:left w:val="none" w:sz="0" w:space="0" w:color="auto"/>
            <w:bottom w:val="none" w:sz="0" w:space="0" w:color="auto"/>
            <w:right w:val="none" w:sz="0" w:space="0" w:color="auto"/>
          </w:divBdr>
        </w:div>
        <w:div w:id="1705011660">
          <w:marLeft w:val="0"/>
          <w:marRight w:val="0"/>
          <w:marTop w:val="0"/>
          <w:marBottom w:val="0"/>
          <w:divBdr>
            <w:top w:val="none" w:sz="0" w:space="0" w:color="auto"/>
            <w:left w:val="none" w:sz="0" w:space="0" w:color="auto"/>
            <w:bottom w:val="none" w:sz="0" w:space="0" w:color="auto"/>
            <w:right w:val="none" w:sz="0" w:space="0" w:color="auto"/>
          </w:divBdr>
        </w:div>
        <w:div w:id="1427505605">
          <w:marLeft w:val="0"/>
          <w:marRight w:val="0"/>
          <w:marTop w:val="0"/>
          <w:marBottom w:val="0"/>
          <w:divBdr>
            <w:top w:val="none" w:sz="0" w:space="0" w:color="auto"/>
            <w:left w:val="none" w:sz="0" w:space="0" w:color="auto"/>
            <w:bottom w:val="none" w:sz="0" w:space="0" w:color="auto"/>
            <w:right w:val="none" w:sz="0" w:space="0" w:color="auto"/>
          </w:divBdr>
        </w:div>
        <w:div w:id="1943490709">
          <w:marLeft w:val="0"/>
          <w:marRight w:val="0"/>
          <w:marTop w:val="0"/>
          <w:marBottom w:val="0"/>
          <w:divBdr>
            <w:top w:val="none" w:sz="0" w:space="0" w:color="auto"/>
            <w:left w:val="none" w:sz="0" w:space="0" w:color="auto"/>
            <w:bottom w:val="none" w:sz="0" w:space="0" w:color="auto"/>
            <w:right w:val="none" w:sz="0" w:space="0" w:color="auto"/>
          </w:divBdr>
        </w:div>
        <w:div w:id="359816279">
          <w:marLeft w:val="0"/>
          <w:marRight w:val="0"/>
          <w:marTop w:val="0"/>
          <w:marBottom w:val="0"/>
          <w:divBdr>
            <w:top w:val="none" w:sz="0" w:space="0" w:color="auto"/>
            <w:left w:val="none" w:sz="0" w:space="0" w:color="auto"/>
            <w:bottom w:val="none" w:sz="0" w:space="0" w:color="auto"/>
            <w:right w:val="none" w:sz="0" w:space="0" w:color="auto"/>
          </w:divBdr>
        </w:div>
        <w:div w:id="569195123">
          <w:marLeft w:val="0"/>
          <w:marRight w:val="0"/>
          <w:marTop w:val="0"/>
          <w:marBottom w:val="0"/>
          <w:divBdr>
            <w:top w:val="none" w:sz="0" w:space="0" w:color="auto"/>
            <w:left w:val="none" w:sz="0" w:space="0" w:color="auto"/>
            <w:bottom w:val="none" w:sz="0" w:space="0" w:color="auto"/>
            <w:right w:val="none" w:sz="0" w:space="0" w:color="auto"/>
          </w:divBdr>
        </w:div>
        <w:div w:id="1677804001">
          <w:marLeft w:val="0"/>
          <w:marRight w:val="0"/>
          <w:marTop w:val="0"/>
          <w:marBottom w:val="0"/>
          <w:divBdr>
            <w:top w:val="none" w:sz="0" w:space="0" w:color="auto"/>
            <w:left w:val="none" w:sz="0" w:space="0" w:color="auto"/>
            <w:bottom w:val="none" w:sz="0" w:space="0" w:color="auto"/>
            <w:right w:val="none" w:sz="0" w:space="0" w:color="auto"/>
          </w:divBdr>
        </w:div>
      </w:divsChild>
    </w:div>
    <w:div w:id="2026130793">
      <w:bodyDiv w:val="1"/>
      <w:marLeft w:val="0"/>
      <w:marRight w:val="0"/>
      <w:marTop w:val="0"/>
      <w:marBottom w:val="0"/>
      <w:divBdr>
        <w:top w:val="none" w:sz="0" w:space="0" w:color="auto"/>
        <w:left w:val="none" w:sz="0" w:space="0" w:color="auto"/>
        <w:bottom w:val="none" w:sz="0" w:space="0" w:color="auto"/>
        <w:right w:val="none" w:sz="0" w:space="0" w:color="auto"/>
      </w:divBdr>
    </w:div>
    <w:div w:id="2026512654">
      <w:bodyDiv w:val="1"/>
      <w:marLeft w:val="0"/>
      <w:marRight w:val="0"/>
      <w:marTop w:val="0"/>
      <w:marBottom w:val="0"/>
      <w:divBdr>
        <w:top w:val="none" w:sz="0" w:space="0" w:color="auto"/>
        <w:left w:val="none" w:sz="0" w:space="0" w:color="auto"/>
        <w:bottom w:val="none" w:sz="0" w:space="0" w:color="auto"/>
        <w:right w:val="none" w:sz="0" w:space="0" w:color="auto"/>
      </w:divBdr>
    </w:div>
    <w:div w:id="2030253570">
      <w:bodyDiv w:val="1"/>
      <w:marLeft w:val="0"/>
      <w:marRight w:val="0"/>
      <w:marTop w:val="0"/>
      <w:marBottom w:val="0"/>
      <w:divBdr>
        <w:top w:val="none" w:sz="0" w:space="0" w:color="auto"/>
        <w:left w:val="none" w:sz="0" w:space="0" w:color="auto"/>
        <w:bottom w:val="none" w:sz="0" w:space="0" w:color="auto"/>
        <w:right w:val="none" w:sz="0" w:space="0" w:color="auto"/>
      </w:divBdr>
    </w:div>
    <w:div w:id="2069569711">
      <w:bodyDiv w:val="1"/>
      <w:marLeft w:val="0"/>
      <w:marRight w:val="0"/>
      <w:marTop w:val="0"/>
      <w:marBottom w:val="0"/>
      <w:divBdr>
        <w:top w:val="none" w:sz="0" w:space="0" w:color="auto"/>
        <w:left w:val="none" w:sz="0" w:space="0" w:color="auto"/>
        <w:bottom w:val="none" w:sz="0" w:space="0" w:color="auto"/>
        <w:right w:val="none" w:sz="0" w:space="0" w:color="auto"/>
      </w:divBdr>
    </w:div>
    <w:div w:id="2101875319">
      <w:bodyDiv w:val="1"/>
      <w:marLeft w:val="0"/>
      <w:marRight w:val="0"/>
      <w:marTop w:val="0"/>
      <w:marBottom w:val="0"/>
      <w:divBdr>
        <w:top w:val="none" w:sz="0" w:space="0" w:color="auto"/>
        <w:left w:val="none" w:sz="0" w:space="0" w:color="auto"/>
        <w:bottom w:val="none" w:sz="0" w:space="0" w:color="auto"/>
        <w:right w:val="none" w:sz="0" w:space="0" w:color="auto"/>
      </w:divBdr>
    </w:div>
    <w:div w:id="214322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partners.de" TargetMode="External"/><Relationship Id="rId13" Type="http://schemas.openxmlformats.org/officeDocument/2006/relationships/hyperlink" Target="mailto:info@idl.eu" TargetMode="External"/><Relationship Id="rId18" Type="http://schemas.openxmlformats.org/officeDocument/2006/relationships/hyperlink" Target="mailto:MOvermann@ars-pr.de%2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rs-pr.de/presse/20190122_idl" TargetMode="External"/><Relationship Id="rId17" Type="http://schemas.openxmlformats.org/officeDocument/2006/relationships/hyperlink" Target="mailto:press@leapartners.de" TargetMode="External"/><Relationship Id="rId2" Type="http://schemas.openxmlformats.org/officeDocument/2006/relationships/numbering" Target="numbering.xml"/><Relationship Id="rId16" Type="http://schemas.openxmlformats.org/officeDocument/2006/relationships/hyperlink" Target="https://leapartner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idl.eu"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ars-pr.de" TargetMode="External"/><Relationship Id="rId4" Type="http://schemas.openxmlformats.org/officeDocument/2006/relationships/settings" Target="settings.xml"/><Relationship Id="rId9" Type="http://schemas.openxmlformats.org/officeDocument/2006/relationships/hyperlink" Target="https://idl.eu" TargetMode="External"/><Relationship Id="rId14" Type="http://schemas.openxmlformats.org/officeDocument/2006/relationships/hyperlink" Target="mailto:info@leapartners.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90122_id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1C741-D91B-4483-ADAF-C029D97C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5002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CPM-Spezialist IDL beschleunigt Wachstum mit signifikantem Investment von LEA Partners (IDL) Firmennachricht vom 22.01.2019</vt:lpstr>
      <vt:lpstr>Neues IDL-Release setzt Maßstäbe im BPM (IDL) Pressemeldung vom</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CPM-Spezialist IDL beschleunigt Wachstum mit signifikantem Investment von LEA Partners (IDL) Firmennachricht vom 22.01.2019</dc:title>
  <dc:creator>LEA Partners</dc:creator>
  <cp:lastModifiedBy>Martina</cp:lastModifiedBy>
  <cp:revision>4</cp:revision>
  <cp:lastPrinted>2018-12-07T13:08:00Z</cp:lastPrinted>
  <dcterms:created xsi:type="dcterms:W3CDTF">2019-01-21T12:00:00Z</dcterms:created>
  <dcterms:modified xsi:type="dcterms:W3CDTF">2019-01-21T19:28:00Z</dcterms:modified>
</cp:coreProperties>
</file>