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491" w:rsidRPr="00AB79D3" w:rsidRDefault="00520491" w:rsidP="00890795">
      <w:pPr>
        <w:spacing w:line="320" w:lineRule="atLeast"/>
        <w:jc w:val="both"/>
        <w:rPr>
          <w:rFonts w:ascii="Helvetica" w:hAnsi="Helvetica" w:cs="Arial"/>
          <w:b/>
          <w:bCs/>
          <w:color w:val="000000" w:themeColor="text1"/>
          <w:sz w:val="35"/>
          <w:szCs w:val="35"/>
          <w:lang w:val="de-DE"/>
        </w:rPr>
      </w:pPr>
      <w:bookmarkStart w:id="0" w:name="OLE_LINK1"/>
      <w:bookmarkStart w:id="1" w:name="OLE_LINK2"/>
      <w:r w:rsidRPr="00AB79D3">
        <w:rPr>
          <w:rFonts w:ascii="Helvetica" w:hAnsi="Helvetica" w:cs="Arial"/>
          <w:b/>
          <w:bCs/>
          <w:i/>
          <w:sz w:val="35"/>
          <w:szCs w:val="35"/>
          <w:lang w:val="de-DE"/>
        </w:rPr>
        <w:t xml:space="preserve">IDL Consolidation Monitor </w:t>
      </w:r>
      <w:r w:rsidRPr="00AB79D3">
        <w:rPr>
          <w:rFonts w:ascii="Helvetica" w:hAnsi="Helvetica" w:cs="Arial"/>
          <w:b/>
          <w:bCs/>
          <w:color w:val="000000" w:themeColor="text1"/>
          <w:sz w:val="35"/>
          <w:szCs w:val="35"/>
          <w:lang w:val="de-DE"/>
        </w:rPr>
        <w:t xml:space="preserve">jetzt </w:t>
      </w:r>
      <w:r w:rsidR="00453356" w:rsidRPr="00AB79D3">
        <w:rPr>
          <w:rFonts w:ascii="Helvetica" w:hAnsi="Helvetica" w:cs="Arial"/>
          <w:b/>
          <w:bCs/>
          <w:color w:val="000000" w:themeColor="text1"/>
          <w:sz w:val="35"/>
          <w:szCs w:val="35"/>
          <w:lang w:val="de-DE"/>
        </w:rPr>
        <w:t>auch für</w:t>
      </w:r>
      <w:r w:rsidR="00AB79D3" w:rsidRPr="00AB79D3">
        <w:rPr>
          <w:rFonts w:ascii="Helvetica" w:hAnsi="Helvetica" w:cs="Arial"/>
          <w:b/>
          <w:bCs/>
          <w:color w:val="000000" w:themeColor="text1"/>
          <w:sz w:val="35"/>
          <w:szCs w:val="35"/>
          <w:lang w:val="de-DE"/>
        </w:rPr>
        <w:t xml:space="preserve"> Apple</w:t>
      </w:r>
      <w:r w:rsidRPr="00AB79D3">
        <w:rPr>
          <w:rFonts w:ascii="Helvetica" w:hAnsi="Helvetica" w:cs="Arial"/>
          <w:b/>
          <w:bCs/>
          <w:color w:val="000000" w:themeColor="text1"/>
          <w:sz w:val="35"/>
          <w:szCs w:val="35"/>
          <w:lang w:val="de-DE"/>
        </w:rPr>
        <w:t xml:space="preserve"> iOS </w:t>
      </w:r>
    </w:p>
    <w:bookmarkEnd w:id="0"/>
    <w:bookmarkEnd w:id="1"/>
    <w:p w:rsidR="00453356" w:rsidRDefault="00453356" w:rsidP="00AC654A">
      <w:pPr>
        <w:tabs>
          <w:tab w:val="left" w:pos="284"/>
        </w:tabs>
        <w:autoSpaceDE w:val="0"/>
        <w:autoSpaceDN w:val="0"/>
        <w:adjustRightInd w:val="0"/>
        <w:spacing w:before="60" w:line="320" w:lineRule="atLeast"/>
        <w:ind w:right="-284"/>
        <w:jc w:val="both"/>
        <w:rPr>
          <w:rFonts w:ascii="Helvetica" w:hAnsi="Helvetica" w:cs="Arial"/>
          <w:color w:val="000000" w:themeColor="text1"/>
          <w:sz w:val="26"/>
          <w:lang w:val="de-DE"/>
        </w:rPr>
      </w:pPr>
    </w:p>
    <w:p w:rsidR="006174CA" w:rsidRPr="00AC654A" w:rsidRDefault="00453356" w:rsidP="00AC654A">
      <w:pPr>
        <w:tabs>
          <w:tab w:val="left" w:pos="284"/>
        </w:tabs>
        <w:autoSpaceDE w:val="0"/>
        <w:autoSpaceDN w:val="0"/>
        <w:adjustRightInd w:val="0"/>
        <w:spacing w:before="60" w:line="320" w:lineRule="atLeast"/>
        <w:ind w:right="-284"/>
        <w:jc w:val="both"/>
        <w:rPr>
          <w:rFonts w:ascii="Helvetica" w:hAnsi="Helvetica" w:cs="Arial"/>
          <w:b/>
          <w:bCs/>
          <w:lang w:val="de-DE"/>
        </w:rPr>
      </w:pPr>
      <w:r>
        <w:rPr>
          <w:rFonts w:ascii="Helvetica" w:hAnsi="Helvetica" w:cs="Arial"/>
          <w:b/>
          <w:bCs/>
          <w:lang w:val="de-DE"/>
        </w:rPr>
        <w:t xml:space="preserve">Erste </w:t>
      </w:r>
      <w:r w:rsidR="008F7FA3" w:rsidRPr="008F7FA3">
        <w:rPr>
          <w:rFonts w:ascii="Helvetica" w:hAnsi="Helvetica" w:cs="Arial"/>
          <w:b/>
          <w:bCs/>
          <w:lang w:val="de-DE"/>
        </w:rPr>
        <w:t xml:space="preserve">App </w:t>
      </w:r>
      <w:r>
        <w:rPr>
          <w:rFonts w:ascii="Helvetica" w:hAnsi="Helvetica" w:cs="Arial"/>
          <w:b/>
          <w:bCs/>
          <w:lang w:val="de-DE"/>
        </w:rPr>
        <w:t>für mobile Konsolidierung e</w:t>
      </w:r>
      <w:r w:rsidR="008F7FA3">
        <w:rPr>
          <w:rFonts w:ascii="Helvetica" w:hAnsi="Helvetica" w:cs="Arial"/>
          <w:b/>
          <w:bCs/>
          <w:lang w:val="de-DE"/>
        </w:rPr>
        <w:t xml:space="preserve">rmöglicht Zugriff </w:t>
      </w:r>
      <w:r w:rsidR="00AC654A">
        <w:rPr>
          <w:rFonts w:ascii="Helvetica" w:hAnsi="Helvetica" w:cs="Arial"/>
          <w:b/>
          <w:bCs/>
          <w:lang w:val="de-DE"/>
        </w:rPr>
        <w:t xml:space="preserve">auf </w:t>
      </w:r>
      <w:r>
        <w:rPr>
          <w:rFonts w:ascii="Helvetica" w:hAnsi="Helvetica" w:cs="Arial"/>
          <w:b/>
          <w:bCs/>
          <w:lang w:val="de-DE"/>
        </w:rPr>
        <w:t>Einzel- und Konzernabschlüsse</w:t>
      </w:r>
      <w:r w:rsidR="00F37E30" w:rsidRPr="00AC654A">
        <w:rPr>
          <w:rFonts w:ascii="Helvetica" w:hAnsi="Helvetica" w:cs="Arial"/>
          <w:b/>
          <w:bCs/>
          <w:lang w:val="de-DE"/>
        </w:rPr>
        <w:t xml:space="preserve"> </w:t>
      </w:r>
      <w:r>
        <w:rPr>
          <w:rFonts w:ascii="Helvetica" w:hAnsi="Helvetica" w:cs="Arial"/>
          <w:b/>
          <w:bCs/>
          <w:lang w:val="de-DE"/>
        </w:rPr>
        <w:t xml:space="preserve">sowie </w:t>
      </w:r>
      <w:r w:rsidR="00AC654A">
        <w:rPr>
          <w:rFonts w:ascii="Helvetica" w:hAnsi="Helvetica" w:cs="Arial"/>
          <w:b/>
          <w:bCs/>
          <w:lang w:val="de-DE"/>
        </w:rPr>
        <w:t>deren Management</w:t>
      </w:r>
      <w:r>
        <w:rPr>
          <w:rFonts w:ascii="Helvetica" w:hAnsi="Helvetica" w:cs="Arial"/>
          <w:b/>
          <w:bCs/>
          <w:lang w:val="de-DE"/>
        </w:rPr>
        <w:t xml:space="preserve"> via Apple-Devices</w:t>
      </w:r>
    </w:p>
    <w:p w:rsidR="00671A65" w:rsidRPr="00EF31E2" w:rsidRDefault="00671A65" w:rsidP="00D73E31">
      <w:pPr>
        <w:pStyle w:val="Listenabsatz"/>
        <w:tabs>
          <w:tab w:val="left" w:pos="284"/>
        </w:tabs>
        <w:autoSpaceDE w:val="0"/>
        <w:autoSpaceDN w:val="0"/>
        <w:adjustRightInd w:val="0"/>
        <w:spacing w:line="320" w:lineRule="atLeast"/>
        <w:ind w:left="0" w:right="-284"/>
        <w:contextualSpacing w:val="0"/>
        <w:jc w:val="both"/>
        <w:rPr>
          <w:rFonts w:ascii="Helvetica" w:hAnsi="Helvetica" w:cs="Arial"/>
          <w:bCs/>
          <w:sz w:val="20"/>
          <w:szCs w:val="20"/>
        </w:rPr>
      </w:pPr>
    </w:p>
    <w:p w:rsidR="007466C6" w:rsidRPr="00B21429" w:rsidRDefault="00AD079D" w:rsidP="00B21429">
      <w:pPr>
        <w:spacing w:line="320" w:lineRule="atLeast"/>
        <w:ind w:left="737" w:right="-284" w:firstLine="567"/>
        <w:jc w:val="both"/>
        <w:rPr>
          <w:rFonts w:ascii="Helvetica" w:hAnsi="Helvetica" w:cs="Arial"/>
          <w:bCs/>
          <w:lang w:val="de-DE"/>
        </w:rPr>
      </w:pPr>
      <w:r w:rsidRPr="007F2791">
        <w:rPr>
          <w:rFonts w:ascii="Helvetica" w:hAnsi="Helvetica" w:cs="Arial"/>
          <w:b/>
          <w:lang w:val="de-DE"/>
        </w:rPr>
        <w:t xml:space="preserve">Schmitten, </w:t>
      </w:r>
      <w:r w:rsidR="00ED43AC">
        <w:rPr>
          <w:rFonts w:ascii="Helvetica" w:hAnsi="Helvetica" w:cs="Arial"/>
          <w:b/>
          <w:lang w:val="de-DE"/>
        </w:rPr>
        <w:t>21</w:t>
      </w:r>
      <w:r w:rsidR="00822C11">
        <w:rPr>
          <w:rFonts w:ascii="Helvetica" w:hAnsi="Helvetica" w:cs="Arial"/>
          <w:b/>
          <w:lang w:val="de-DE"/>
        </w:rPr>
        <w:t>.</w:t>
      </w:r>
      <w:r w:rsidR="005F020E" w:rsidRPr="007F2791">
        <w:rPr>
          <w:rFonts w:ascii="Helvetica" w:hAnsi="Helvetica" w:cs="Arial"/>
          <w:b/>
          <w:lang w:val="de-DE"/>
        </w:rPr>
        <w:t xml:space="preserve"> </w:t>
      </w:r>
      <w:r w:rsidR="00822C11">
        <w:rPr>
          <w:rFonts w:ascii="Helvetica" w:hAnsi="Helvetica" w:cs="Arial"/>
          <w:b/>
          <w:lang w:val="de-DE"/>
        </w:rPr>
        <w:t xml:space="preserve">Mai </w:t>
      </w:r>
      <w:r w:rsidRPr="007F2791">
        <w:rPr>
          <w:rFonts w:ascii="Helvetica" w:hAnsi="Helvetica" w:cs="Arial"/>
          <w:b/>
          <w:lang w:val="de-DE"/>
        </w:rPr>
        <w:t>201</w:t>
      </w:r>
      <w:r w:rsidR="0001726E">
        <w:rPr>
          <w:rFonts w:ascii="Helvetica" w:hAnsi="Helvetica" w:cs="Arial"/>
          <w:b/>
          <w:lang w:val="de-DE"/>
        </w:rPr>
        <w:t>4</w:t>
      </w:r>
      <w:r w:rsidRPr="007F2791">
        <w:rPr>
          <w:rFonts w:ascii="Helvetica" w:hAnsi="Helvetica" w:cs="Arial"/>
          <w:b/>
          <w:lang w:val="de-DE"/>
        </w:rPr>
        <w:t xml:space="preserve"> –</w:t>
      </w:r>
      <w:r w:rsidR="00F47488">
        <w:rPr>
          <w:rFonts w:ascii="Helvetica" w:hAnsi="Helvetica" w:cs="Arial"/>
          <w:lang w:val="de-DE"/>
        </w:rPr>
        <w:t xml:space="preserve"> </w:t>
      </w:r>
      <w:r w:rsidR="00AC654A">
        <w:rPr>
          <w:rFonts w:ascii="Helvetica" w:hAnsi="Helvetica" w:cs="Arial"/>
          <w:lang w:val="de-DE"/>
        </w:rPr>
        <w:t xml:space="preserve">Ab sofort </w:t>
      </w:r>
      <w:r w:rsidR="00B21429">
        <w:rPr>
          <w:rFonts w:ascii="Helvetica" w:hAnsi="Helvetica" w:cs="Arial"/>
          <w:lang w:val="de-DE"/>
        </w:rPr>
        <w:t>können</w:t>
      </w:r>
      <w:r w:rsidR="00AC654A">
        <w:rPr>
          <w:rFonts w:ascii="Helvetica" w:hAnsi="Helvetica" w:cs="Arial"/>
          <w:lang w:val="de-DE"/>
        </w:rPr>
        <w:t xml:space="preserve"> </w:t>
      </w:r>
      <w:r w:rsidR="00170B06">
        <w:rPr>
          <w:rFonts w:ascii="Helvetica" w:hAnsi="Helvetica" w:cs="Arial"/>
          <w:lang w:val="de-DE"/>
        </w:rPr>
        <w:t>Anwender</w:t>
      </w:r>
      <w:r w:rsidR="00AC654A">
        <w:rPr>
          <w:rFonts w:ascii="Helvetica" w:hAnsi="Helvetica" w:cs="Arial"/>
          <w:lang w:val="de-DE"/>
        </w:rPr>
        <w:t xml:space="preserve"> den </w:t>
      </w:r>
      <w:r w:rsidR="00AC654A" w:rsidRPr="00BC1413">
        <w:rPr>
          <w:rFonts w:ascii="Helvetica" w:hAnsi="Helvetica" w:cs="Arial"/>
          <w:b/>
          <w:bCs/>
          <w:i/>
          <w:lang w:val="de-DE"/>
        </w:rPr>
        <w:t xml:space="preserve">IDL </w:t>
      </w:r>
      <w:r w:rsidR="00AC654A" w:rsidRPr="00BC1413">
        <w:rPr>
          <w:rFonts w:ascii="Helvetica" w:hAnsi="Helvetica" w:cs="Arial"/>
          <w:bCs/>
          <w:i/>
          <w:lang w:val="de-DE"/>
        </w:rPr>
        <w:t>Consolidation Monitor</w:t>
      </w:r>
      <w:r w:rsidR="00AC654A">
        <w:rPr>
          <w:rFonts w:ascii="Helvetica" w:hAnsi="Helvetica" w:cs="Arial"/>
          <w:bCs/>
          <w:lang w:val="de-DE"/>
        </w:rPr>
        <w:t xml:space="preserve"> </w:t>
      </w:r>
      <w:r w:rsidR="004618E1">
        <w:rPr>
          <w:rFonts w:ascii="Helvetica" w:hAnsi="Helvetica" w:cs="Arial"/>
          <w:bCs/>
          <w:lang w:val="de-DE"/>
        </w:rPr>
        <w:t xml:space="preserve">auf dem </w:t>
      </w:r>
      <w:r w:rsidR="00453356">
        <w:rPr>
          <w:rFonts w:ascii="Helvetica" w:hAnsi="Helvetica" w:cs="Arial"/>
          <w:bCs/>
          <w:lang w:val="de-DE"/>
        </w:rPr>
        <w:t xml:space="preserve">Apple iPad </w:t>
      </w:r>
      <w:r w:rsidR="00AC654A">
        <w:rPr>
          <w:rFonts w:ascii="Helvetica" w:hAnsi="Helvetica" w:cs="Arial"/>
          <w:bCs/>
          <w:lang w:val="de-DE"/>
        </w:rPr>
        <w:t xml:space="preserve">nutzen. </w:t>
      </w:r>
      <w:r w:rsidR="00453356">
        <w:rPr>
          <w:rFonts w:ascii="Helvetica" w:hAnsi="Helvetica" w:cs="Arial"/>
          <w:bCs/>
          <w:lang w:val="de-DE"/>
        </w:rPr>
        <w:t xml:space="preserve">Die </w:t>
      </w:r>
      <w:r w:rsidR="00B21429">
        <w:rPr>
          <w:rFonts w:ascii="Helvetica" w:hAnsi="Helvetica" w:cs="Arial"/>
          <w:bCs/>
          <w:lang w:val="de-DE"/>
        </w:rPr>
        <w:t xml:space="preserve">vom </w:t>
      </w:r>
      <w:r w:rsidR="00B21429" w:rsidRPr="00BC1413">
        <w:rPr>
          <w:rFonts w:ascii="Helvetica" w:hAnsi="Helvetica" w:cs="Arial"/>
          <w:bCs/>
          <w:lang w:val="de-DE"/>
        </w:rPr>
        <w:t>fachlich</w:t>
      </w:r>
      <w:r w:rsidR="00B21429">
        <w:rPr>
          <w:rFonts w:ascii="Helvetica" w:hAnsi="Helvetica" w:cs="Arial"/>
          <w:bCs/>
          <w:lang w:val="de-DE"/>
        </w:rPr>
        <w:t>en Spezialisten</w:t>
      </w:r>
      <w:r w:rsidR="00B21429" w:rsidRPr="00BC1413">
        <w:rPr>
          <w:rFonts w:ascii="Helvetica" w:hAnsi="Helvetica" w:cs="Arial"/>
          <w:bCs/>
          <w:lang w:val="de-DE"/>
        </w:rPr>
        <w:t xml:space="preserve"> </w:t>
      </w:r>
      <w:r w:rsidR="00B21429">
        <w:rPr>
          <w:rFonts w:ascii="Helvetica" w:hAnsi="Helvetica" w:cs="Arial"/>
          <w:bCs/>
          <w:lang w:val="de-DE"/>
        </w:rPr>
        <w:t>für</w:t>
      </w:r>
      <w:r w:rsidR="00B21429" w:rsidRPr="00BC1413">
        <w:rPr>
          <w:rFonts w:ascii="Helvetica" w:hAnsi="Helvetica" w:cs="Arial"/>
          <w:bCs/>
          <w:lang w:val="de-DE"/>
        </w:rPr>
        <w:t xml:space="preserve"> Business Performance Management (BPM)-Lösungen</w:t>
      </w:r>
      <w:r w:rsidR="00B21429">
        <w:rPr>
          <w:rFonts w:ascii="Helvetica" w:hAnsi="Helvetica" w:cs="Arial"/>
          <w:bCs/>
          <w:lang w:val="de-DE"/>
        </w:rPr>
        <w:t xml:space="preserve"> und</w:t>
      </w:r>
      <w:r w:rsidR="00B21429" w:rsidRPr="00BC1413">
        <w:rPr>
          <w:rFonts w:ascii="Helvetica" w:hAnsi="Helvetica" w:cs="Arial"/>
          <w:bCs/>
          <w:lang w:val="de-DE"/>
        </w:rPr>
        <w:t xml:space="preserve"> Sitz in Deutschland, Österreich,</w:t>
      </w:r>
      <w:r w:rsidR="00B21429">
        <w:rPr>
          <w:rFonts w:ascii="Helvetica" w:hAnsi="Helvetica" w:cs="Arial"/>
          <w:bCs/>
          <w:lang w:val="de-DE"/>
        </w:rPr>
        <w:t xml:space="preserve"> Schweiz und Frankreich zunächst </w:t>
      </w:r>
      <w:r w:rsidR="00453356">
        <w:rPr>
          <w:rFonts w:ascii="Helvetica" w:hAnsi="Helvetica" w:cs="Arial"/>
          <w:bCs/>
          <w:lang w:val="de-DE"/>
        </w:rPr>
        <w:t xml:space="preserve">für Windows 8.1. </w:t>
      </w:r>
      <w:r w:rsidR="00B21429">
        <w:rPr>
          <w:rFonts w:ascii="Helvetica" w:hAnsi="Helvetica" w:cs="Arial"/>
          <w:bCs/>
          <w:lang w:val="de-DE"/>
        </w:rPr>
        <w:t>gelaunchte</w:t>
      </w:r>
      <w:r w:rsidR="00453356">
        <w:rPr>
          <w:rFonts w:ascii="Helvetica" w:hAnsi="Helvetica" w:cs="Arial"/>
          <w:bCs/>
          <w:lang w:val="de-DE"/>
        </w:rPr>
        <w:t xml:space="preserve"> </w:t>
      </w:r>
      <w:r w:rsidR="00AC654A">
        <w:rPr>
          <w:rFonts w:ascii="Helvetica" w:hAnsi="Helvetica" w:cs="Arial"/>
          <w:bCs/>
          <w:lang w:val="de-DE"/>
        </w:rPr>
        <w:t xml:space="preserve">App </w:t>
      </w:r>
      <w:r w:rsidR="00453356">
        <w:rPr>
          <w:rFonts w:ascii="Helvetica" w:hAnsi="Helvetica" w:cs="Arial"/>
          <w:bCs/>
          <w:lang w:val="de-DE"/>
        </w:rPr>
        <w:t xml:space="preserve">ermöglicht </w:t>
      </w:r>
      <w:r w:rsidR="004618E1">
        <w:rPr>
          <w:rFonts w:ascii="Helvetica" w:hAnsi="Helvetica" w:cs="Arial"/>
          <w:bCs/>
          <w:lang w:val="de-DE"/>
        </w:rPr>
        <w:t xml:space="preserve">nun auch unter </w:t>
      </w:r>
      <w:r w:rsidR="00271A1A">
        <w:rPr>
          <w:rFonts w:ascii="Helvetica" w:hAnsi="Helvetica" w:cs="Arial"/>
          <w:bCs/>
          <w:lang w:val="de-DE"/>
        </w:rPr>
        <w:t>der Mobile Plattform</w:t>
      </w:r>
      <w:r w:rsidR="004618E1">
        <w:rPr>
          <w:rFonts w:ascii="Helvetica" w:hAnsi="Helvetica" w:cs="Arial"/>
          <w:bCs/>
          <w:lang w:val="de-DE"/>
        </w:rPr>
        <w:t xml:space="preserve"> iOS </w:t>
      </w:r>
      <w:r w:rsidR="00453356">
        <w:rPr>
          <w:rFonts w:ascii="Helvetica" w:hAnsi="Helvetica" w:cs="Arial"/>
          <w:bCs/>
          <w:lang w:val="de-DE"/>
        </w:rPr>
        <w:t>ein</w:t>
      </w:r>
      <w:r w:rsidR="00AC654A">
        <w:rPr>
          <w:rFonts w:ascii="Helvetica" w:hAnsi="Helvetica" w:cs="Arial"/>
          <w:bCs/>
          <w:lang w:val="de-DE"/>
        </w:rPr>
        <w:t xml:space="preserve"> komfortables Management </w:t>
      </w:r>
      <w:r w:rsidR="00B21429">
        <w:rPr>
          <w:rFonts w:ascii="Helvetica" w:hAnsi="Helvetica" w:cs="Arial"/>
          <w:bCs/>
          <w:lang w:val="de-DE"/>
        </w:rPr>
        <w:t>des Konsolidierungsprozesses. A</w:t>
      </w:r>
      <w:r w:rsidR="007466C6">
        <w:rPr>
          <w:rFonts w:ascii="Helvetica" w:hAnsi="Helvetica" w:cs="Arial"/>
          <w:bCs/>
          <w:lang w:val="de-DE"/>
        </w:rPr>
        <w:t xml:space="preserve">ls Prozessleitstand </w:t>
      </w:r>
      <w:r w:rsidR="00B21429">
        <w:rPr>
          <w:rFonts w:ascii="Helvetica" w:hAnsi="Helvetica" w:cs="Arial"/>
          <w:bCs/>
          <w:lang w:val="de-DE"/>
        </w:rPr>
        <w:t xml:space="preserve">visualisiert </w:t>
      </w:r>
      <w:r w:rsidR="004618E1">
        <w:rPr>
          <w:rFonts w:ascii="Helvetica" w:hAnsi="Helvetica" w:cs="Arial"/>
          <w:bCs/>
          <w:lang w:val="de-DE"/>
        </w:rPr>
        <w:t xml:space="preserve">der </w:t>
      </w:r>
      <w:r w:rsidR="004618E1" w:rsidRPr="004618E1">
        <w:rPr>
          <w:rFonts w:ascii="Helvetica" w:hAnsi="Helvetica" w:cs="Arial"/>
          <w:b/>
          <w:bCs/>
          <w:i/>
          <w:lang w:val="de-DE"/>
        </w:rPr>
        <w:t xml:space="preserve">IDL </w:t>
      </w:r>
      <w:r w:rsidR="004618E1">
        <w:rPr>
          <w:rFonts w:ascii="Helvetica" w:hAnsi="Helvetica" w:cs="Arial"/>
          <w:bCs/>
          <w:i/>
          <w:lang w:val="de-DE"/>
        </w:rPr>
        <w:t>Consolidation M</w:t>
      </w:r>
      <w:r w:rsidR="004618E1" w:rsidRPr="004618E1">
        <w:rPr>
          <w:rFonts w:ascii="Helvetica" w:hAnsi="Helvetica" w:cs="Arial"/>
          <w:bCs/>
          <w:i/>
          <w:lang w:val="de-DE"/>
        </w:rPr>
        <w:t>onitor</w:t>
      </w:r>
      <w:r w:rsidR="00B21429">
        <w:rPr>
          <w:rFonts w:ascii="Helvetica" w:hAnsi="Helvetica" w:cs="Arial"/>
          <w:bCs/>
          <w:lang w:val="de-DE"/>
        </w:rPr>
        <w:t xml:space="preserve"> </w:t>
      </w:r>
      <w:r w:rsidR="007466C6">
        <w:rPr>
          <w:rFonts w:ascii="Helvetica" w:hAnsi="Helvetica" w:cs="Arial"/>
          <w:bCs/>
          <w:lang w:val="de-DE"/>
        </w:rPr>
        <w:t xml:space="preserve">sowohl </w:t>
      </w:r>
      <w:r w:rsidR="007466C6" w:rsidRPr="00BC1413">
        <w:rPr>
          <w:rFonts w:ascii="Helvetica" w:hAnsi="Helvetica" w:cs="Arial"/>
          <w:lang w:val="de-DE"/>
        </w:rPr>
        <w:t xml:space="preserve">Einzelabschluss- </w:t>
      </w:r>
      <w:r w:rsidR="007466C6">
        <w:rPr>
          <w:rFonts w:ascii="Helvetica" w:hAnsi="Helvetica" w:cs="Arial"/>
          <w:lang w:val="de-DE"/>
        </w:rPr>
        <w:t>als auch</w:t>
      </w:r>
      <w:r w:rsidR="007466C6" w:rsidRPr="00BC1413">
        <w:rPr>
          <w:rFonts w:ascii="Helvetica" w:hAnsi="Helvetica" w:cs="Arial"/>
          <w:lang w:val="de-DE"/>
        </w:rPr>
        <w:t xml:space="preserve"> </w:t>
      </w:r>
      <w:r w:rsidR="007466C6" w:rsidRPr="00B21429">
        <w:rPr>
          <w:rFonts w:ascii="Helvetica" w:hAnsi="Helvetica" w:cs="Arial"/>
          <w:bCs/>
          <w:lang w:val="de-DE"/>
        </w:rPr>
        <w:t xml:space="preserve">Konzernkreismonitore der Konsolidierungssoftware </w:t>
      </w:r>
      <w:r w:rsidR="007466C6" w:rsidRPr="004618E1">
        <w:rPr>
          <w:rFonts w:ascii="Helvetica" w:hAnsi="Helvetica" w:cs="Arial"/>
          <w:b/>
          <w:bCs/>
          <w:i/>
          <w:lang w:val="de-DE"/>
        </w:rPr>
        <w:t>IDL</w:t>
      </w:r>
      <w:r w:rsidR="007466C6" w:rsidRPr="004618E1">
        <w:rPr>
          <w:rFonts w:ascii="Helvetica" w:hAnsi="Helvetica" w:cs="Arial"/>
          <w:bCs/>
          <w:i/>
          <w:lang w:val="de-DE"/>
        </w:rPr>
        <w:t>KONSIS</w:t>
      </w:r>
      <w:r w:rsidR="00B21429" w:rsidRPr="00B21429">
        <w:rPr>
          <w:rFonts w:ascii="Helvetica" w:hAnsi="Helvetica" w:cs="Arial"/>
          <w:bCs/>
          <w:lang w:val="de-DE"/>
        </w:rPr>
        <w:t xml:space="preserve"> und </w:t>
      </w:r>
      <w:r w:rsidR="003A2B7A">
        <w:rPr>
          <w:rFonts w:ascii="Helvetica" w:hAnsi="Helvetica" w:cs="Arial"/>
          <w:bCs/>
          <w:lang w:val="de-DE"/>
        </w:rPr>
        <w:t xml:space="preserve">gibt </w:t>
      </w:r>
      <w:r w:rsidR="00B21429" w:rsidRPr="00B21429">
        <w:rPr>
          <w:rFonts w:ascii="Helvetica" w:hAnsi="Helvetica" w:cs="Arial"/>
          <w:bCs/>
          <w:lang w:val="de-DE"/>
        </w:rPr>
        <w:t>damit</w:t>
      </w:r>
      <w:r w:rsidR="003A2B7A">
        <w:rPr>
          <w:rFonts w:ascii="Helvetica" w:hAnsi="Helvetica" w:cs="Arial"/>
          <w:bCs/>
          <w:lang w:val="de-DE"/>
        </w:rPr>
        <w:t xml:space="preserve"> </w:t>
      </w:r>
      <w:r w:rsidR="00B21429">
        <w:rPr>
          <w:rFonts w:ascii="Helvetica" w:hAnsi="Helvetica" w:cs="Arial"/>
          <w:bCs/>
          <w:lang w:val="de-DE"/>
        </w:rPr>
        <w:t xml:space="preserve">einen stets aktuellen und kompakten Status-Überblick. </w:t>
      </w:r>
      <w:r w:rsidR="003A2B7A">
        <w:rPr>
          <w:rFonts w:ascii="Helvetica" w:hAnsi="Helvetica" w:cs="Arial"/>
          <w:bCs/>
          <w:lang w:val="de-DE"/>
        </w:rPr>
        <w:t>Zudem können m</w:t>
      </w:r>
      <w:r w:rsidR="00B21429" w:rsidRPr="00B21429">
        <w:rPr>
          <w:rFonts w:ascii="Helvetica" w:hAnsi="Helvetica" w:cs="Arial"/>
          <w:bCs/>
          <w:lang w:val="de-DE"/>
        </w:rPr>
        <w:t>obile Nutze</w:t>
      </w:r>
      <w:r w:rsidR="004618E1">
        <w:rPr>
          <w:rFonts w:ascii="Helvetica" w:hAnsi="Helvetica" w:cs="Arial"/>
          <w:bCs/>
          <w:lang w:val="de-DE"/>
        </w:rPr>
        <w:t>r</w:t>
      </w:r>
      <w:r w:rsidR="00B21429" w:rsidRPr="00B21429">
        <w:rPr>
          <w:rFonts w:ascii="Helvetica" w:hAnsi="Helvetica" w:cs="Arial"/>
          <w:bCs/>
          <w:lang w:val="de-DE"/>
        </w:rPr>
        <w:t xml:space="preserve"> je nach</w:t>
      </w:r>
      <w:r w:rsidR="004618E1">
        <w:rPr>
          <w:rFonts w:ascii="Helvetica" w:hAnsi="Helvetica" w:cs="Arial"/>
          <w:bCs/>
          <w:lang w:val="de-DE"/>
        </w:rPr>
        <w:t xml:space="preserve"> Rolle im Gesellschaftsabschluss</w:t>
      </w:r>
      <w:r w:rsidR="00B21429" w:rsidRPr="00B21429">
        <w:rPr>
          <w:rFonts w:ascii="Helvetica" w:hAnsi="Helvetica" w:cs="Arial"/>
          <w:bCs/>
          <w:lang w:val="de-DE"/>
        </w:rPr>
        <w:t>- oder Konzernkonsolidierungsprozess</w:t>
      </w:r>
      <w:r w:rsidR="00B21429">
        <w:rPr>
          <w:rFonts w:ascii="Helvetica" w:hAnsi="Helvetica" w:cs="Arial"/>
          <w:bCs/>
          <w:lang w:val="de-DE"/>
        </w:rPr>
        <w:t xml:space="preserve"> </w:t>
      </w:r>
      <w:r w:rsidR="004618E1">
        <w:rPr>
          <w:rFonts w:ascii="Helvetica" w:hAnsi="Helvetica" w:cs="Arial"/>
          <w:bCs/>
          <w:lang w:val="de-DE"/>
        </w:rPr>
        <w:t xml:space="preserve">die </w:t>
      </w:r>
      <w:r w:rsidR="00B21429">
        <w:rPr>
          <w:rFonts w:ascii="Helvetica" w:hAnsi="Helvetica" w:cs="Arial"/>
          <w:bCs/>
          <w:lang w:val="de-DE"/>
        </w:rPr>
        <w:t>offenen</w:t>
      </w:r>
      <w:r w:rsidR="007466C6">
        <w:rPr>
          <w:rFonts w:ascii="Helvetica" w:hAnsi="Helvetica" w:cs="Arial"/>
          <w:bCs/>
          <w:lang w:val="de-DE"/>
        </w:rPr>
        <w:t xml:space="preserve"> Aufgaben einsehen und prüfen, </w:t>
      </w:r>
      <w:r w:rsidR="007466C6" w:rsidRPr="00B21429">
        <w:rPr>
          <w:rFonts w:ascii="Helvetica" w:hAnsi="Helvetica" w:cs="Arial"/>
          <w:bCs/>
          <w:lang w:val="de-DE"/>
        </w:rPr>
        <w:t>Detailinformationen online teil</w:t>
      </w:r>
      <w:r w:rsidR="004618E1">
        <w:rPr>
          <w:rFonts w:ascii="Helvetica" w:hAnsi="Helvetica" w:cs="Arial"/>
          <w:bCs/>
          <w:lang w:val="de-DE"/>
        </w:rPr>
        <w:t>en un</w:t>
      </w:r>
      <w:r w:rsidR="007466C6" w:rsidRPr="00B21429">
        <w:rPr>
          <w:rFonts w:ascii="Helvetica" w:hAnsi="Helvetica" w:cs="Arial"/>
          <w:bCs/>
          <w:lang w:val="de-DE"/>
        </w:rPr>
        <w:t>d weiterführende Maßnahmen einleiten.</w:t>
      </w:r>
      <w:r w:rsidR="00B21429" w:rsidRPr="00B21429">
        <w:rPr>
          <w:rFonts w:ascii="Helvetica" w:hAnsi="Helvetica" w:cs="Arial"/>
          <w:bCs/>
          <w:lang w:val="de-DE"/>
        </w:rPr>
        <w:t xml:space="preserve"> </w:t>
      </w:r>
      <w:r w:rsidR="003A2B7A">
        <w:rPr>
          <w:rFonts w:ascii="Helvetica" w:hAnsi="Helvetica" w:cs="Arial"/>
          <w:bCs/>
          <w:lang w:val="de-DE"/>
        </w:rPr>
        <w:t>Die Anforderungen an Flexibilität und Mobilität der modernen Arbeitswelt werden mit der App optimal unterstützt.</w:t>
      </w:r>
    </w:p>
    <w:p w:rsidR="007466C6" w:rsidRDefault="007466C6" w:rsidP="007A0327">
      <w:pPr>
        <w:spacing w:line="320" w:lineRule="atLeast"/>
        <w:ind w:left="737" w:right="-284" w:firstLine="567"/>
        <w:jc w:val="both"/>
        <w:rPr>
          <w:rFonts w:ascii="Helvetica" w:hAnsi="Helvetica" w:cs="Arial"/>
          <w:bCs/>
          <w:lang w:val="de-DE"/>
        </w:rPr>
      </w:pPr>
    </w:p>
    <w:p w:rsidR="00C91F61" w:rsidRPr="00C91F61" w:rsidRDefault="00C91F61" w:rsidP="002C5A0F">
      <w:pPr>
        <w:spacing w:line="240" w:lineRule="atLeast"/>
        <w:ind w:left="737" w:right="-284"/>
        <w:jc w:val="both"/>
        <w:rPr>
          <w:rFonts w:ascii="Helvetica" w:hAnsi="Helvetica" w:cs="Arial"/>
          <w:lang w:val="de-DE"/>
        </w:rPr>
      </w:pPr>
      <w:r w:rsidRPr="00F5462D">
        <w:rPr>
          <w:rFonts w:ascii="Helvetica" w:hAnsi="Helvetica" w:cs="Arial"/>
          <w:b/>
          <w:bCs/>
          <w:i/>
          <w:iCs/>
          <w:lang w:val="de-DE"/>
        </w:rPr>
        <w:t>IDL Consolidation Monitor</w:t>
      </w:r>
      <w:r w:rsidR="00D8334D">
        <w:rPr>
          <w:rFonts w:ascii="Helvetica" w:hAnsi="Helvetica" w:cs="Arial"/>
          <w:b/>
          <w:bCs/>
          <w:iCs/>
          <w:lang w:val="de-DE"/>
        </w:rPr>
        <w:t xml:space="preserve"> </w:t>
      </w:r>
      <w:r w:rsidR="00FA228D">
        <w:rPr>
          <w:rFonts w:ascii="Helvetica" w:hAnsi="Helvetica" w:cs="Arial"/>
          <w:b/>
          <w:bCs/>
          <w:iCs/>
          <w:lang w:val="de-DE"/>
        </w:rPr>
        <w:t>–</w:t>
      </w:r>
      <w:r w:rsidR="00D8334D">
        <w:rPr>
          <w:rFonts w:ascii="Helvetica" w:hAnsi="Helvetica" w:cs="Arial"/>
          <w:b/>
          <w:bCs/>
          <w:iCs/>
          <w:lang w:val="de-DE"/>
        </w:rPr>
        <w:t xml:space="preserve"> d</w:t>
      </w:r>
      <w:r w:rsidR="00A95E08">
        <w:rPr>
          <w:rFonts w:ascii="Helvetica" w:hAnsi="Helvetica" w:cs="Arial"/>
          <w:b/>
          <w:bCs/>
          <w:iCs/>
          <w:lang w:val="de-DE"/>
        </w:rPr>
        <w:t xml:space="preserve">ie </w:t>
      </w:r>
      <w:r w:rsidR="00D8334D">
        <w:rPr>
          <w:rFonts w:ascii="Helvetica" w:hAnsi="Helvetica" w:cs="Arial"/>
          <w:b/>
          <w:bCs/>
          <w:iCs/>
          <w:lang w:val="de-DE"/>
        </w:rPr>
        <w:t>App-</w:t>
      </w:r>
      <w:r w:rsidRPr="00C91F61">
        <w:rPr>
          <w:rFonts w:ascii="Helvetica" w:hAnsi="Helvetica" w:cs="Arial"/>
          <w:b/>
          <w:bCs/>
          <w:lang w:val="de-DE"/>
        </w:rPr>
        <w:t>Funktionalitäten</w:t>
      </w:r>
      <w:r w:rsidR="00A95E08">
        <w:rPr>
          <w:rFonts w:ascii="Helvetica" w:hAnsi="Helvetica" w:cs="Arial"/>
          <w:b/>
          <w:bCs/>
          <w:lang w:val="de-DE"/>
        </w:rPr>
        <w:t xml:space="preserve"> </w:t>
      </w:r>
      <w:r>
        <w:rPr>
          <w:rFonts w:ascii="Helvetica" w:hAnsi="Helvetica" w:cs="Arial"/>
          <w:b/>
          <w:bCs/>
          <w:lang w:val="de-DE"/>
        </w:rPr>
        <w:t>im Überblick</w:t>
      </w:r>
    </w:p>
    <w:p w:rsidR="00B21429" w:rsidRDefault="00B21429" w:rsidP="00B21429">
      <w:pPr>
        <w:numPr>
          <w:ilvl w:val="0"/>
          <w:numId w:val="9"/>
        </w:numPr>
        <w:spacing w:before="60" w:line="300" w:lineRule="atLeast"/>
        <w:ind w:left="737" w:right="-284" w:firstLine="0"/>
        <w:rPr>
          <w:rFonts w:ascii="Helvetica" w:hAnsi="Helvetica" w:cs="Arial"/>
          <w:lang w:val="de-DE"/>
        </w:rPr>
      </w:pPr>
      <w:r w:rsidRPr="00B21429">
        <w:rPr>
          <w:rFonts w:ascii="Helvetica" w:hAnsi="Helvetica" w:cs="Arial"/>
          <w:lang w:val="de-DE"/>
        </w:rPr>
        <w:t>Visualisierung des Status zum</w:t>
      </w:r>
      <w:r>
        <w:rPr>
          <w:rFonts w:ascii="Helvetica" w:hAnsi="Helvetica" w:cs="Arial"/>
          <w:lang w:val="de-DE"/>
        </w:rPr>
        <w:t xml:space="preserve"> Gesellschaftseinzelabschluss</w:t>
      </w:r>
    </w:p>
    <w:p w:rsidR="00B21429" w:rsidRDefault="00B21429" w:rsidP="00B21429">
      <w:pPr>
        <w:numPr>
          <w:ilvl w:val="0"/>
          <w:numId w:val="9"/>
        </w:numPr>
        <w:tabs>
          <w:tab w:val="clear" w:pos="720"/>
          <w:tab w:val="num" w:pos="1418"/>
        </w:tabs>
        <w:spacing w:before="60" w:line="300" w:lineRule="atLeast"/>
        <w:ind w:left="1418" w:right="-284" w:hanging="681"/>
        <w:rPr>
          <w:rFonts w:ascii="Helvetica" w:hAnsi="Helvetica" w:cs="Arial"/>
          <w:lang w:val="de-DE"/>
        </w:rPr>
      </w:pPr>
      <w:r w:rsidRPr="00B21429">
        <w:rPr>
          <w:rFonts w:ascii="Helvetica" w:hAnsi="Helvetica" w:cs="Arial"/>
          <w:lang w:val="de-DE"/>
        </w:rPr>
        <w:t>Detailinformationen zur Gesellschaft mit Statusinformationen</w:t>
      </w:r>
      <w:r>
        <w:rPr>
          <w:rFonts w:ascii="Helvetica" w:hAnsi="Helvetica" w:cs="Arial"/>
          <w:lang w:val="de-DE"/>
        </w:rPr>
        <w:t xml:space="preserve"> </w:t>
      </w:r>
      <w:r w:rsidRPr="00B21429">
        <w:rPr>
          <w:rFonts w:ascii="Helvetica" w:hAnsi="Helvetica" w:cs="Arial"/>
          <w:lang w:val="de-DE"/>
        </w:rPr>
        <w:t>Gesellschaftsstammdaten und Abstimmblock</w:t>
      </w:r>
    </w:p>
    <w:p w:rsidR="00B21429" w:rsidRPr="00C91F61" w:rsidRDefault="00B21429" w:rsidP="00B21429">
      <w:pPr>
        <w:numPr>
          <w:ilvl w:val="0"/>
          <w:numId w:val="9"/>
        </w:numPr>
        <w:spacing w:before="60" w:line="300" w:lineRule="atLeast"/>
        <w:ind w:left="737" w:right="-284" w:firstLine="0"/>
        <w:jc w:val="both"/>
        <w:rPr>
          <w:rFonts w:ascii="Helvetica" w:hAnsi="Helvetica" w:cs="Arial"/>
          <w:lang w:val="de-DE"/>
        </w:rPr>
      </w:pPr>
      <w:r w:rsidRPr="00C91F61">
        <w:rPr>
          <w:rFonts w:ascii="Helvetica" w:hAnsi="Helvetica" w:cs="Arial"/>
          <w:lang w:val="de-DE"/>
        </w:rPr>
        <w:t xml:space="preserve">Teilen der Detailinformationen zur Gesellschaft per E-Mail </w:t>
      </w:r>
    </w:p>
    <w:p w:rsidR="00C91F61" w:rsidRPr="00C91F61" w:rsidRDefault="00C91F61" w:rsidP="007A0327">
      <w:pPr>
        <w:numPr>
          <w:ilvl w:val="0"/>
          <w:numId w:val="9"/>
        </w:numPr>
        <w:spacing w:before="60" w:line="300" w:lineRule="atLeast"/>
        <w:ind w:left="737" w:right="-284" w:firstLine="0"/>
        <w:jc w:val="both"/>
        <w:rPr>
          <w:rFonts w:ascii="Helvetica" w:hAnsi="Helvetica" w:cs="Arial"/>
          <w:lang w:val="de-DE"/>
        </w:rPr>
      </w:pPr>
      <w:r w:rsidRPr="00C91F61">
        <w:rPr>
          <w:rFonts w:ascii="Helvetica" w:hAnsi="Helvetica" w:cs="Arial"/>
          <w:lang w:val="de-DE"/>
        </w:rPr>
        <w:t>Filtern der Daten über Teilkonzerne, Perioden, Geschäftsbereiche und Datenarten</w:t>
      </w:r>
    </w:p>
    <w:p w:rsidR="00C91F61" w:rsidRPr="00C91F61" w:rsidRDefault="00C91F61" w:rsidP="007A0327">
      <w:pPr>
        <w:numPr>
          <w:ilvl w:val="0"/>
          <w:numId w:val="9"/>
        </w:numPr>
        <w:spacing w:before="60" w:line="300" w:lineRule="atLeast"/>
        <w:ind w:left="737" w:right="-284" w:firstLine="0"/>
        <w:jc w:val="both"/>
        <w:rPr>
          <w:rFonts w:ascii="Helvetica" w:hAnsi="Helvetica" w:cs="Arial"/>
          <w:lang w:val="de-DE"/>
        </w:rPr>
      </w:pPr>
      <w:r w:rsidRPr="00C91F61">
        <w:rPr>
          <w:rFonts w:ascii="Helvetica" w:hAnsi="Helvetica" w:cs="Arial"/>
          <w:lang w:val="de-DE"/>
        </w:rPr>
        <w:t>Visualisierung des Status zum Konzernabschluss</w:t>
      </w:r>
    </w:p>
    <w:p w:rsidR="00C91F61" w:rsidRPr="00C91F61" w:rsidRDefault="00C91F61" w:rsidP="007A0327">
      <w:pPr>
        <w:numPr>
          <w:ilvl w:val="0"/>
          <w:numId w:val="9"/>
        </w:numPr>
        <w:spacing w:before="60" w:line="300" w:lineRule="atLeast"/>
        <w:ind w:left="737" w:right="-284" w:firstLine="0"/>
        <w:rPr>
          <w:rFonts w:ascii="Helvetica" w:hAnsi="Helvetica" w:cs="Arial"/>
          <w:lang w:val="de-DE"/>
        </w:rPr>
      </w:pPr>
      <w:r w:rsidRPr="00C91F61">
        <w:rPr>
          <w:rFonts w:ascii="Helvetica" w:hAnsi="Helvetica" w:cs="Arial"/>
          <w:lang w:val="de-DE"/>
        </w:rPr>
        <w:t xml:space="preserve">Detailansicht zu Konzernabschluss-relevanten Statusinformationen der </w:t>
      </w:r>
      <w:r w:rsidR="00F5462D">
        <w:rPr>
          <w:rFonts w:ascii="Helvetica" w:hAnsi="Helvetica" w:cs="Arial"/>
          <w:lang w:val="de-DE"/>
        </w:rPr>
        <w:br/>
      </w:r>
      <w:r w:rsidR="00F5462D">
        <w:rPr>
          <w:rFonts w:ascii="Helvetica" w:hAnsi="Helvetica" w:cs="Arial"/>
          <w:lang w:val="de-DE"/>
        </w:rPr>
        <w:tab/>
      </w:r>
      <w:r w:rsidRPr="00C91F61">
        <w:rPr>
          <w:rFonts w:ascii="Helvetica" w:hAnsi="Helvetica" w:cs="Arial"/>
          <w:lang w:val="de-DE"/>
        </w:rPr>
        <w:t>Einzelgesellschaft</w:t>
      </w:r>
    </w:p>
    <w:p w:rsidR="00C91F61" w:rsidRPr="00C91F61" w:rsidRDefault="00C91F61" w:rsidP="007A0327">
      <w:pPr>
        <w:numPr>
          <w:ilvl w:val="0"/>
          <w:numId w:val="9"/>
        </w:numPr>
        <w:spacing w:before="60" w:line="300" w:lineRule="atLeast"/>
        <w:ind w:left="737" w:right="-284" w:firstLine="0"/>
        <w:jc w:val="both"/>
        <w:rPr>
          <w:rFonts w:ascii="Helvetica" w:hAnsi="Helvetica" w:cs="Arial"/>
          <w:lang w:val="de-DE"/>
        </w:rPr>
      </w:pPr>
      <w:r w:rsidRPr="00C91F61">
        <w:rPr>
          <w:rFonts w:ascii="Helvetica" w:hAnsi="Helvetica" w:cs="Arial"/>
          <w:lang w:val="de-DE"/>
        </w:rPr>
        <w:t>Integrierte Suche über alle Gesellschaften</w:t>
      </w:r>
    </w:p>
    <w:p w:rsidR="00C91F61" w:rsidRPr="00C91F61" w:rsidRDefault="00C91F61" w:rsidP="007A0327">
      <w:pPr>
        <w:numPr>
          <w:ilvl w:val="0"/>
          <w:numId w:val="9"/>
        </w:numPr>
        <w:spacing w:before="60" w:line="300" w:lineRule="atLeast"/>
        <w:ind w:left="737" w:right="-284" w:firstLine="0"/>
        <w:jc w:val="both"/>
        <w:rPr>
          <w:rFonts w:ascii="Helvetica" w:hAnsi="Helvetica" w:cs="Arial"/>
          <w:lang w:val="de-DE"/>
        </w:rPr>
      </w:pPr>
      <w:r w:rsidRPr="00C91F61">
        <w:rPr>
          <w:rFonts w:ascii="Helvetica" w:hAnsi="Helvetica" w:cs="Arial"/>
          <w:lang w:val="de-DE"/>
        </w:rPr>
        <w:t>Definition von Favoriten häufig genutzter Gesellschaften</w:t>
      </w:r>
    </w:p>
    <w:p w:rsidR="00F47488" w:rsidRDefault="00F47488" w:rsidP="007A0327">
      <w:pPr>
        <w:spacing w:line="320" w:lineRule="atLeast"/>
        <w:ind w:left="737" w:right="-284"/>
        <w:jc w:val="both"/>
        <w:rPr>
          <w:rFonts w:ascii="Helvetica" w:hAnsi="Helvetica" w:cs="Arial"/>
          <w:b/>
          <w:lang w:val="de-DE"/>
        </w:rPr>
      </w:pPr>
    </w:p>
    <w:p w:rsidR="00A95E08" w:rsidRDefault="00D21191" w:rsidP="007A0327">
      <w:pPr>
        <w:spacing w:line="320" w:lineRule="atLeast"/>
        <w:ind w:left="737" w:right="-284"/>
        <w:jc w:val="both"/>
        <w:rPr>
          <w:rFonts w:ascii="Helvetica" w:hAnsi="Helvetica" w:cs="Arial"/>
          <w:lang w:val="de-DE"/>
        </w:rPr>
      </w:pPr>
      <w:r>
        <w:rPr>
          <w:rFonts w:ascii="Helvetica" w:hAnsi="Helvetica" w:cs="Arial"/>
          <w:lang w:val="de-DE"/>
        </w:rPr>
        <w:t xml:space="preserve">Der </w:t>
      </w:r>
      <w:r w:rsidRPr="00D21191">
        <w:rPr>
          <w:rFonts w:ascii="Helvetica" w:hAnsi="Helvetica" w:cs="Arial"/>
          <w:b/>
          <w:i/>
          <w:lang w:val="de-DE"/>
        </w:rPr>
        <w:t xml:space="preserve">IDL </w:t>
      </w:r>
      <w:r w:rsidRPr="00D21191">
        <w:rPr>
          <w:rFonts w:ascii="Helvetica" w:hAnsi="Helvetica" w:cs="Arial"/>
          <w:i/>
          <w:lang w:val="de-DE"/>
        </w:rPr>
        <w:t>Consol</w:t>
      </w:r>
      <w:r w:rsidR="00EF74FD">
        <w:rPr>
          <w:rFonts w:ascii="Helvetica" w:hAnsi="Helvetica" w:cs="Arial"/>
          <w:i/>
          <w:lang w:val="de-DE"/>
        </w:rPr>
        <w:t>i</w:t>
      </w:r>
      <w:r w:rsidR="00170B06">
        <w:rPr>
          <w:rFonts w:ascii="Helvetica" w:hAnsi="Helvetica" w:cs="Arial"/>
          <w:i/>
          <w:lang w:val="de-DE"/>
        </w:rPr>
        <w:t>d</w:t>
      </w:r>
      <w:r w:rsidRPr="00D21191">
        <w:rPr>
          <w:rFonts w:ascii="Helvetica" w:hAnsi="Helvetica" w:cs="Arial"/>
          <w:i/>
          <w:lang w:val="de-DE"/>
        </w:rPr>
        <w:t>ation Monitor</w:t>
      </w:r>
      <w:r>
        <w:rPr>
          <w:rFonts w:ascii="Helvetica" w:hAnsi="Helvetica" w:cs="Arial"/>
          <w:lang w:val="de-DE"/>
        </w:rPr>
        <w:t xml:space="preserve"> </w:t>
      </w:r>
      <w:r w:rsidR="00EF74FD">
        <w:rPr>
          <w:rFonts w:ascii="Helvetica" w:hAnsi="Helvetica" w:cs="Arial"/>
          <w:lang w:val="de-DE"/>
        </w:rPr>
        <w:t xml:space="preserve">steht im Apple-App-Store </w:t>
      </w:r>
      <w:r w:rsidR="00170B06">
        <w:rPr>
          <w:rFonts w:ascii="Helvetica" w:hAnsi="Helvetica" w:cs="Arial"/>
          <w:lang w:val="de-DE"/>
        </w:rPr>
        <w:t xml:space="preserve">zum </w:t>
      </w:r>
      <w:hyperlink r:id="rId8" w:history="1">
        <w:r w:rsidR="00170B06" w:rsidRPr="009A2141">
          <w:rPr>
            <w:rStyle w:val="Hyperlink"/>
            <w:rFonts w:ascii="Helvetica" w:hAnsi="Helvetica" w:cs="Arial"/>
            <w:lang w:val="de-DE"/>
          </w:rPr>
          <w:t>Download</w:t>
        </w:r>
      </w:hyperlink>
      <w:r w:rsidR="00170B06">
        <w:rPr>
          <w:rFonts w:ascii="Helvetica" w:hAnsi="Helvetica" w:cs="Arial"/>
          <w:lang w:val="de-DE"/>
        </w:rPr>
        <w:t xml:space="preserve"> </w:t>
      </w:r>
      <w:r w:rsidR="00EF74FD">
        <w:rPr>
          <w:rFonts w:ascii="Helvetica" w:hAnsi="Helvetica" w:cs="Arial"/>
          <w:lang w:val="de-DE"/>
        </w:rPr>
        <w:t>bereit.</w:t>
      </w:r>
    </w:p>
    <w:p w:rsidR="00170B06" w:rsidRDefault="00170B06" w:rsidP="007A0327">
      <w:pPr>
        <w:spacing w:line="320" w:lineRule="atLeast"/>
        <w:ind w:left="737" w:right="-284"/>
        <w:jc w:val="both"/>
        <w:rPr>
          <w:rFonts w:ascii="Helvetica" w:hAnsi="Helvetica" w:cs="Arial"/>
          <w:lang w:val="de-DE"/>
        </w:rPr>
      </w:pPr>
    </w:p>
    <w:p w:rsidR="00170B06" w:rsidRDefault="00170B06" w:rsidP="007A0327">
      <w:pPr>
        <w:spacing w:line="320" w:lineRule="atLeast"/>
        <w:ind w:left="737" w:right="-284"/>
        <w:jc w:val="both"/>
        <w:rPr>
          <w:rFonts w:ascii="Helvetica" w:hAnsi="Helvetica" w:cs="Arial"/>
          <w:lang w:val="de-DE"/>
        </w:rPr>
      </w:pPr>
    </w:p>
    <w:p w:rsidR="00AD079D" w:rsidRPr="002C5A0F" w:rsidRDefault="00AD079D" w:rsidP="002C5A0F">
      <w:pPr>
        <w:rPr>
          <w:rFonts w:ascii="Helvetica" w:hAnsi="Helvetica" w:cs="Arial"/>
          <w:b/>
          <w:bCs/>
          <w:color w:val="000000"/>
          <w:lang w:val="de-DE"/>
        </w:rPr>
      </w:pPr>
      <w:r w:rsidRPr="007F2791">
        <w:rPr>
          <w:rFonts w:ascii="Helvetica" w:hAnsi="Helvetica" w:cs="Arial"/>
          <w:b/>
          <w:bCs/>
          <w:color w:val="000000"/>
          <w:lang w:val="de-DE"/>
        </w:rPr>
        <w:t xml:space="preserve">Hintergrundinformationen zu </w:t>
      </w:r>
      <w:r w:rsidRPr="007F2791">
        <w:rPr>
          <w:rFonts w:ascii="Helvetica" w:hAnsi="Helvetica" w:cs="Arial"/>
          <w:b/>
          <w:bCs/>
          <w:i/>
          <w:iCs/>
          <w:color w:val="000000"/>
          <w:lang w:val="de-DE"/>
        </w:rPr>
        <w:t>IDL</w:t>
      </w:r>
    </w:p>
    <w:p w:rsidR="00AD079D" w:rsidRPr="007F2791" w:rsidRDefault="00B57C5E" w:rsidP="001E797A">
      <w:pPr>
        <w:tabs>
          <w:tab w:val="left" w:pos="6096"/>
        </w:tabs>
        <w:spacing w:line="260" w:lineRule="atLeast"/>
        <w:ind w:right="-284"/>
        <w:jc w:val="both"/>
        <w:rPr>
          <w:rFonts w:ascii="Helvetica" w:hAnsi="Helvetica" w:cs="Arial"/>
          <w:lang w:val="de-DE"/>
        </w:rPr>
      </w:pPr>
      <w:r>
        <w:rPr>
          <w:rFonts w:ascii="Helvetica" w:hAnsi="Helvetica" w:cs="Arial"/>
          <w:lang w:val="de-DE"/>
        </w:rPr>
        <w:t>D</w:t>
      </w:r>
      <w:r w:rsidR="00AD079D" w:rsidRPr="007F2791">
        <w:rPr>
          <w:rFonts w:ascii="Helvetica" w:hAnsi="Helvetica" w:cs="Arial"/>
          <w:lang w:val="de-DE"/>
        </w:rPr>
        <w:t xml:space="preserve">ie </w:t>
      </w:r>
      <w:r w:rsidR="00AD079D" w:rsidRPr="007F2791">
        <w:rPr>
          <w:rFonts w:ascii="Helvetica" w:hAnsi="Helvetica" w:cs="Arial"/>
          <w:b/>
          <w:i/>
          <w:lang w:val="de-DE"/>
        </w:rPr>
        <w:t>IDL</w:t>
      </w:r>
      <w:r w:rsidR="00393F88" w:rsidRPr="007F2791">
        <w:rPr>
          <w:rFonts w:ascii="Helvetica" w:hAnsi="Helvetica" w:cs="Arial"/>
          <w:lang w:val="de-DE"/>
        </w:rPr>
        <w:t>-Unternehmens</w:t>
      </w:r>
      <w:r w:rsidR="00FB7844" w:rsidRPr="007F2791">
        <w:rPr>
          <w:rFonts w:ascii="Helvetica" w:hAnsi="Helvetica" w:cs="Arial"/>
          <w:lang w:val="de-DE"/>
        </w:rPr>
        <w:t>g</w:t>
      </w:r>
      <w:r w:rsidR="00AD079D" w:rsidRPr="007F2791">
        <w:rPr>
          <w:rFonts w:ascii="Helvetica" w:hAnsi="Helvetica" w:cs="Arial"/>
          <w:lang w:val="de-DE"/>
        </w:rPr>
        <w:t xml:space="preserve">ruppe mit Hauptsitz in Schmitten, Frankfurt/Main </w:t>
      </w:r>
      <w:r>
        <w:rPr>
          <w:rFonts w:ascii="Helvetica" w:hAnsi="Helvetica" w:cs="Arial"/>
          <w:lang w:val="de-DE"/>
        </w:rPr>
        <w:t xml:space="preserve">ist </w:t>
      </w:r>
      <w:r w:rsidR="00BD430C" w:rsidRPr="007F2791">
        <w:rPr>
          <w:rFonts w:ascii="Helvetica" w:hAnsi="Helvetica" w:cs="Arial"/>
          <w:lang w:val="de-DE"/>
        </w:rPr>
        <w:t xml:space="preserve">führender Anbieter </w:t>
      </w:r>
      <w:r w:rsidR="00AD079D" w:rsidRPr="007F2791">
        <w:rPr>
          <w:rFonts w:ascii="Helvetica" w:hAnsi="Helvetica" w:cs="Arial"/>
          <w:lang w:val="de-DE"/>
        </w:rPr>
        <w:t xml:space="preserve">für moderne Business-Performance-Management (BPM)-Lösungen rund um die Themen </w:t>
      </w:r>
      <w:r w:rsidR="00A66E77" w:rsidRPr="007F2791">
        <w:rPr>
          <w:rFonts w:ascii="Helvetica" w:hAnsi="Helvetica" w:cs="Arial"/>
          <w:lang w:val="de-DE"/>
        </w:rPr>
        <w:t xml:space="preserve">Planung, </w:t>
      </w:r>
      <w:r w:rsidR="004618E1">
        <w:rPr>
          <w:rFonts w:ascii="Helvetica" w:hAnsi="Helvetica" w:cs="Arial"/>
          <w:lang w:val="de-DE"/>
        </w:rPr>
        <w:t xml:space="preserve">Reporting, </w:t>
      </w:r>
      <w:r w:rsidR="004618E1" w:rsidRPr="007F2791">
        <w:rPr>
          <w:rFonts w:ascii="Helvetica" w:hAnsi="Helvetica" w:cs="Arial"/>
          <w:lang w:val="de-DE"/>
        </w:rPr>
        <w:t>Konsolidierung</w:t>
      </w:r>
      <w:r w:rsidR="00A66E77" w:rsidRPr="007F2791">
        <w:rPr>
          <w:rFonts w:ascii="Helvetica" w:hAnsi="Helvetica" w:cs="Arial"/>
          <w:lang w:val="de-DE"/>
        </w:rPr>
        <w:t xml:space="preserve"> und</w:t>
      </w:r>
      <w:r w:rsidR="00AD079D" w:rsidRPr="007F2791">
        <w:rPr>
          <w:rFonts w:ascii="Helvetica" w:hAnsi="Helvetica" w:cs="Arial"/>
          <w:lang w:val="de-DE"/>
        </w:rPr>
        <w:t xml:space="preserve"> </w:t>
      </w:r>
      <w:r w:rsidR="004618E1">
        <w:rPr>
          <w:rFonts w:ascii="Helvetica" w:hAnsi="Helvetica" w:cs="Arial"/>
          <w:lang w:val="de-DE"/>
        </w:rPr>
        <w:t>Business Intelligence</w:t>
      </w:r>
      <w:r w:rsidR="00AD079D" w:rsidRPr="007F2791">
        <w:rPr>
          <w:rFonts w:ascii="Helvetica" w:hAnsi="Helvetica" w:cs="Arial"/>
          <w:lang w:val="de-DE"/>
        </w:rPr>
        <w:t xml:space="preserve">. Die Stärken von </w:t>
      </w:r>
      <w:r w:rsidR="00AD079D" w:rsidRPr="007F2791">
        <w:rPr>
          <w:rFonts w:ascii="Helvetica" w:hAnsi="Helvetica" w:cs="Arial"/>
          <w:b/>
          <w:i/>
          <w:lang w:val="de-DE"/>
        </w:rPr>
        <w:t>IDL</w:t>
      </w:r>
      <w:r w:rsidR="00AD079D" w:rsidRPr="007F2791">
        <w:rPr>
          <w:rFonts w:ascii="Helvetica" w:hAnsi="Helvetica" w:cs="Arial"/>
          <w:lang w:val="de-DE"/>
        </w:rPr>
        <w:t xml:space="preserve"> liegen in der </w:t>
      </w:r>
      <w:r w:rsidR="006C69EC" w:rsidRPr="007F2791">
        <w:rPr>
          <w:rFonts w:ascii="Helvetica" w:hAnsi="Helvetica" w:cs="Arial"/>
          <w:lang w:val="de-DE"/>
        </w:rPr>
        <w:t xml:space="preserve">fachlichen, </w:t>
      </w:r>
      <w:r w:rsidR="00AD079D" w:rsidRPr="007F2791">
        <w:rPr>
          <w:rFonts w:ascii="Helvetica" w:hAnsi="Helvetica" w:cs="Arial"/>
          <w:lang w:val="de-DE"/>
        </w:rPr>
        <w:t xml:space="preserve">betriebswirtschaftlichen, methodischen und technischen Kompetenz. Kombiniert mit leistungsstarker Software und erstklassigem Service entstehen flexible Anwendungen, die Kunden einen ganzheitlichen und nachhaltigen Nutzen </w:t>
      </w:r>
      <w:r w:rsidR="006C69EC" w:rsidRPr="007F2791">
        <w:rPr>
          <w:rFonts w:ascii="Helvetica" w:hAnsi="Helvetica" w:cs="Arial"/>
          <w:lang w:val="de-DE"/>
        </w:rPr>
        <w:t>verschaffen</w:t>
      </w:r>
      <w:r w:rsidR="00AD079D" w:rsidRPr="007F2791">
        <w:rPr>
          <w:rFonts w:ascii="Helvetica" w:hAnsi="Helvetica" w:cs="Arial"/>
          <w:lang w:val="de-DE"/>
        </w:rPr>
        <w:t xml:space="preserve">. Unternehmen und Konzerne </w:t>
      </w:r>
      <w:r w:rsidR="00AD079D" w:rsidRPr="007F2791">
        <w:rPr>
          <w:rFonts w:ascii="Helvetica" w:hAnsi="Helvetica" w:cs="Arial"/>
          <w:lang w:val="de-DE"/>
        </w:rPr>
        <w:lastRenderedPageBreak/>
        <w:t xml:space="preserve">verschiedenster Branchen arbeiten </w:t>
      </w:r>
      <w:r w:rsidR="006C69EC" w:rsidRPr="007F2791">
        <w:rPr>
          <w:rFonts w:ascii="Helvetica" w:hAnsi="Helvetica" w:cs="Arial"/>
          <w:lang w:val="de-DE"/>
        </w:rPr>
        <w:t xml:space="preserve">weltweit </w:t>
      </w:r>
      <w:r w:rsidR="00AD079D" w:rsidRPr="007F2791">
        <w:rPr>
          <w:rFonts w:ascii="Helvetica" w:hAnsi="Helvetica" w:cs="Arial"/>
          <w:lang w:val="de-DE"/>
        </w:rPr>
        <w:t xml:space="preserve">mit BPM-Lösungen von </w:t>
      </w:r>
      <w:r w:rsidR="00AD079D" w:rsidRPr="007F2791">
        <w:rPr>
          <w:rFonts w:ascii="Helvetica" w:hAnsi="Helvetica" w:cs="Arial"/>
          <w:b/>
          <w:i/>
          <w:lang w:val="de-DE"/>
        </w:rPr>
        <w:t>IDL</w:t>
      </w:r>
      <w:r w:rsidR="00AD079D" w:rsidRPr="007F2791">
        <w:rPr>
          <w:rFonts w:ascii="Helvetica" w:hAnsi="Helvetica" w:cs="Arial"/>
          <w:lang w:val="de-DE"/>
        </w:rPr>
        <w:t xml:space="preserve">. Darüber hinaus vertrauen viele Kommunen auf </w:t>
      </w:r>
      <w:r w:rsidR="006C69EC" w:rsidRPr="007F2791">
        <w:rPr>
          <w:rFonts w:ascii="Helvetica" w:hAnsi="Helvetica" w:cs="Arial"/>
          <w:lang w:val="de-DE"/>
        </w:rPr>
        <w:t xml:space="preserve">die </w:t>
      </w:r>
      <w:r w:rsidR="00AD079D" w:rsidRPr="007F2791">
        <w:rPr>
          <w:rFonts w:ascii="Helvetica" w:hAnsi="Helvetica" w:cs="Arial"/>
          <w:b/>
          <w:i/>
          <w:lang w:val="de-DE"/>
        </w:rPr>
        <w:t>IDL</w:t>
      </w:r>
      <w:r>
        <w:rPr>
          <w:rFonts w:ascii="Helvetica" w:hAnsi="Helvetica" w:cs="Arial"/>
          <w:lang w:val="de-DE"/>
        </w:rPr>
        <w:t>-</w:t>
      </w:r>
      <w:r w:rsidR="00AD079D" w:rsidRPr="007F2791">
        <w:rPr>
          <w:rFonts w:ascii="Helvetica" w:hAnsi="Helvetica" w:cs="Arial"/>
          <w:lang w:val="de-DE"/>
        </w:rPr>
        <w:t>Lösungen im Bereich des kommunalen Finanz</w:t>
      </w:r>
      <w:r w:rsidR="004618E1">
        <w:rPr>
          <w:rFonts w:ascii="Helvetica" w:hAnsi="Helvetica" w:cs="Arial"/>
          <w:lang w:val="de-DE"/>
        </w:rPr>
        <w:t>-M</w:t>
      </w:r>
      <w:r w:rsidR="00AD079D" w:rsidRPr="007F2791">
        <w:rPr>
          <w:rFonts w:ascii="Helvetica" w:hAnsi="Helvetica" w:cs="Arial"/>
          <w:lang w:val="de-DE"/>
        </w:rPr>
        <w:t>anagements.</w:t>
      </w:r>
    </w:p>
    <w:p w:rsidR="00E5494B" w:rsidRPr="007F2791" w:rsidRDefault="00E5494B" w:rsidP="00A7677C">
      <w:pPr>
        <w:spacing w:line="260" w:lineRule="atLeast"/>
        <w:ind w:right="-284"/>
        <w:jc w:val="both"/>
        <w:rPr>
          <w:rFonts w:ascii="Helvetica" w:hAnsi="Helvetica" w:cs="Arial"/>
          <w:lang w:val="de-DE"/>
        </w:rPr>
      </w:pPr>
    </w:p>
    <w:p w:rsidR="00D0688C" w:rsidRDefault="00AD079D" w:rsidP="00544C56">
      <w:pPr>
        <w:spacing w:line="260" w:lineRule="atLeast"/>
        <w:ind w:right="-284"/>
        <w:jc w:val="both"/>
        <w:rPr>
          <w:rFonts w:ascii="Helvetica" w:hAnsi="Helvetica" w:cs="Arial"/>
          <w:lang w:val="de-DE"/>
        </w:rPr>
      </w:pPr>
      <w:r w:rsidRPr="007F2791">
        <w:rPr>
          <w:rFonts w:ascii="Helvetica" w:hAnsi="Helvetica" w:cs="Arial"/>
          <w:b/>
          <w:i/>
          <w:lang w:val="de-DE"/>
        </w:rPr>
        <w:t>IDL</w:t>
      </w:r>
      <w:r w:rsidRPr="007F2791">
        <w:rPr>
          <w:rFonts w:ascii="Helvetica" w:hAnsi="Helvetica" w:cs="Arial"/>
          <w:lang w:val="de-DE"/>
        </w:rPr>
        <w:t xml:space="preserve"> ist mit Gesellschaften in Deutschland, Österreich, der Schweiz sowie Frankreich vertreten. Das Unternehmen </w:t>
      </w:r>
      <w:r w:rsidR="006C69EC" w:rsidRPr="007F2791">
        <w:rPr>
          <w:rFonts w:ascii="Helvetica" w:hAnsi="Helvetica" w:cs="Arial"/>
          <w:lang w:val="de-DE"/>
        </w:rPr>
        <w:t>ist Microsoft Gold Partner und</w:t>
      </w:r>
      <w:r w:rsidRPr="007F2791">
        <w:rPr>
          <w:rFonts w:ascii="Helvetica" w:hAnsi="Helvetica" w:cs="Arial"/>
          <w:lang w:val="de-DE"/>
        </w:rPr>
        <w:t xml:space="preserve"> </w:t>
      </w:r>
      <w:r w:rsidR="004618E1">
        <w:rPr>
          <w:rFonts w:ascii="Helvetica" w:hAnsi="Helvetica" w:cs="Arial"/>
          <w:lang w:val="de-DE"/>
        </w:rPr>
        <w:t xml:space="preserve">als einer </w:t>
      </w:r>
      <w:r w:rsidRPr="007F2791">
        <w:rPr>
          <w:rFonts w:ascii="Helvetica" w:hAnsi="Helvetica" w:cs="Arial"/>
          <w:lang w:val="de-DE"/>
        </w:rPr>
        <w:t xml:space="preserve">der größten </w:t>
      </w:r>
      <w:r w:rsidR="004618E1">
        <w:rPr>
          <w:rFonts w:ascii="Helvetica" w:hAnsi="Helvetica" w:cs="Arial"/>
          <w:lang w:val="de-DE"/>
        </w:rPr>
        <w:t>BI-</w:t>
      </w:r>
      <w:r w:rsidRPr="007F2791">
        <w:rPr>
          <w:rFonts w:ascii="Helvetica" w:hAnsi="Helvetica" w:cs="Arial"/>
          <w:lang w:val="de-DE"/>
        </w:rPr>
        <w:t>Partner</w:t>
      </w:r>
      <w:r w:rsidR="004618E1">
        <w:rPr>
          <w:rFonts w:ascii="Helvetica" w:hAnsi="Helvetica" w:cs="Arial"/>
          <w:lang w:val="de-DE"/>
        </w:rPr>
        <w:t xml:space="preserve"> von Cubeware</w:t>
      </w:r>
      <w:r w:rsidR="006C69EC" w:rsidRPr="007F2791">
        <w:rPr>
          <w:rFonts w:ascii="Helvetica" w:hAnsi="Helvetica" w:cs="Arial"/>
          <w:lang w:val="de-DE"/>
        </w:rPr>
        <w:t>. Zahlreiche</w:t>
      </w:r>
      <w:r w:rsidRPr="007F2791">
        <w:rPr>
          <w:rFonts w:ascii="Helvetica" w:hAnsi="Helvetica" w:cs="Arial"/>
          <w:lang w:val="de-DE"/>
        </w:rPr>
        <w:t xml:space="preserve"> ERP-Anbieter </w:t>
      </w:r>
      <w:r w:rsidR="006C69EC" w:rsidRPr="007F2791">
        <w:rPr>
          <w:rFonts w:ascii="Helvetica" w:hAnsi="Helvetica" w:cs="Arial"/>
          <w:lang w:val="de-DE"/>
        </w:rPr>
        <w:t xml:space="preserve">haben die </w:t>
      </w:r>
      <w:r w:rsidR="006C69EC" w:rsidRPr="007F2791">
        <w:rPr>
          <w:rFonts w:ascii="Helvetica" w:hAnsi="Helvetica" w:cs="Arial"/>
          <w:b/>
          <w:i/>
          <w:lang w:val="de-DE"/>
        </w:rPr>
        <w:t>IDL</w:t>
      </w:r>
      <w:r w:rsidR="006C69EC" w:rsidRPr="007F2791">
        <w:rPr>
          <w:rFonts w:ascii="Helvetica" w:hAnsi="Helvetica" w:cs="Arial"/>
          <w:lang w:val="de-DE"/>
        </w:rPr>
        <w:t xml:space="preserve">-Konsolidierungssoftware in ihr Angebot </w:t>
      </w:r>
      <w:r w:rsidRPr="007F2791">
        <w:rPr>
          <w:rFonts w:ascii="Helvetica" w:hAnsi="Helvetica" w:cs="Arial"/>
          <w:lang w:val="de-DE"/>
        </w:rPr>
        <w:t>integriert,</w:t>
      </w:r>
      <w:r w:rsidR="006C69EC" w:rsidRPr="007F2791">
        <w:rPr>
          <w:rFonts w:ascii="Helvetica" w:hAnsi="Helvetica" w:cs="Arial"/>
          <w:lang w:val="de-DE"/>
        </w:rPr>
        <w:t xml:space="preserve"> zudem sind</w:t>
      </w:r>
      <w:r w:rsidRPr="007F2791">
        <w:rPr>
          <w:rFonts w:ascii="Helvetica" w:hAnsi="Helvetica" w:cs="Arial"/>
          <w:lang w:val="de-DE"/>
        </w:rPr>
        <w:t xml:space="preserve"> die Plattformen von Microsoft und IBM sowie der reibungsfreie Zugriff auf SAP im </w:t>
      </w:r>
      <w:r w:rsidRPr="007F2791">
        <w:rPr>
          <w:rFonts w:ascii="Helvetica" w:hAnsi="Helvetica" w:cs="Arial"/>
          <w:b/>
          <w:i/>
          <w:lang w:val="de-DE"/>
        </w:rPr>
        <w:t>IDL</w:t>
      </w:r>
      <w:r w:rsidR="00A66E77" w:rsidRPr="007F2791">
        <w:rPr>
          <w:rFonts w:ascii="Helvetica" w:hAnsi="Helvetica" w:cs="Arial"/>
          <w:lang w:val="de-DE"/>
        </w:rPr>
        <w:t>-</w:t>
      </w:r>
      <w:r w:rsidR="006C69EC" w:rsidRPr="007F2791">
        <w:rPr>
          <w:rFonts w:ascii="Helvetica" w:hAnsi="Helvetica" w:cs="Arial"/>
          <w:lang w:val="de-DE"/>
        </w:rPr>
        <w:t xml:space="preserve">Portfolio </w:t>
      </w:r>
      <w:r w:rsidRPr="007F2791">
        <w:rPr>
          <w:rFonts w:ascii="Helvetica" w:hAnsi="Helvetica" w:cs="Arial"/>
          <w:lang w:val="de-DE"/>
        </w:rPr>
        <w:t>fest verankert.</w:t>
      </w:r>
      <w:r w:rsidR="00B57C5E">
        <w:rPr>
          <w:rFonts w:ascii="Helvetica" w:hAnsi="Helvetica" w:cs="Arial"/>
          <w:lang w:val="de-DE"/>
        </w:rPr>
        <w:t xml:space="preserve"> </w:t>
      </w:r>
      <w:r w:rsidRPr="007F2791">
        <w:rPr>
          <w:rFonts w:ascii="Helvetica" w:hAnsi="Helvetica" w:cs="Arial"/>
          <w:lang w:val="de-DE"/>
        </w:rPr>
        <w:t xml:space="preserve">Weitere Informationen unter </w:t>
      </w:r>
      <w:hyperlink r:id="rId9" w:history="1">
        <w:r w:rsidR="00890795" w:rsidRPr="00763088">
          <w:rPr>
            <w:rStyle w:val="Hyperlink"/>
            <w:rFonts w:ascii="Helvetica" w:hAnsi="Helvetica" w:cs="Arial"/>
            <w:lang w:val="de-DE"/>
          </w:rPr>
          <w:t>http://www.idl.eu</w:t>
        </w:r>
      </w:hyperlink>
      <w:r w:rsidR="003E653A" w:rsidRPr="007F2791">
        <w:rPr>
          <w:rFonts w:ascii="Helvetica" w:hAnsi="Helvetica" w:cs="Arial"/>
          <w:lang w:val="de-DE"/>
        </w:rPr>
        <w:t>.</w:t>
      </w:r>
    </w:p>
    <w:p w:rsidR="00544C56" w:rsidRPr="007F2791" w:rsidRDefault="00544C56" w:rsidP="00D0688C">
      <w:pPr>
        <w:spacing w:line="260" w:lineRule="atLeast"/>
        <w:ind w:right="-284"/>
        <w:jc w:val="right"/>
        <w:rPr>
          <w:rFonts w:ascii="Helvetica" w:hAnsi="Helvetica" w:cs="Arial"/>
          <w:b/>
          <w:sz w:val="16"/>
          <w:szCs w:val="16"/>
          <w:lang w:val="de-DE"/>
        </w:rPr>
      </w:pPr>
      <w:r w:rsidRPr="007F2791">
        <w:rPr>
          <w:rFonts w:ascii="Helvetica" w:hAnsi="Helvetica" w:cs="Arial"/>
          <w:b/>
          <w:sz w:val="16"/>
          <w:szCs w:val="16"/>
          <w:lang w:val="de-DE"/>
        </w:rPr>
        <w:t>201</w:t>
      </w:r>
      <w:r w:rsidR="0001726E">
        <w:rPr>
          <w:rFonts w:ascii="Helvetica" w:hAnsi="Helvetica" w:cs="Arial"/>
          <w:b/>
          <w:sz w:val="16"/>
          <w:szCs w:val="16"/>
          <w:lang w:val="de-DE"/>
        </w:rPr>
        <w:t>4</w:t>
      </w:r>
      <w:r w:rsidR="00ED43AC">
        <w:rPr>
          <w:rFonts w:ascii="Helvetica" w:hAnsi="Helvetica" w:cs="Arial"/>
          <w:b/>
          <w:sz w:val="16"/>
          <w:szCs w:val="16"/>
          <w:lang w:val="de-DE"/>
        </w:rPr>
        <w:t>0521</w:t>
      </w:r>
      <w:r w:rsidRPr="007F2791">
        <w:rPr>
          <w:rFonts w:ascii="Helvetica" w:hAnsi="Helvetica" w:cs="Arial"/>
          <w:b/>
          <w:sz w:val="16"/>
          <w:szCs w:val="16"/>
          <w:lang w:val="de-DE"/>
        </w:rPr>
        <w:t>_idl</w:t>
      </w:r>
    </w:p>
    <w:p w:rsidR="003C6628" w:rsidRDefault="003C6628" w:rsidP="00A7677C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lang w:val="de-DE"/>
        </w:rPr>
      </w:pPr>
    </w:p>
    <w:p w:rsidR="002C5A0F" w:rsidRPr="007F2791" w:rsidRDefault="002C5A0F" w:rsidP="00A7677C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lang w:val="de-DE"/>
        </w:rPr>
      </w:pPr>
    </w:p>
    <w:p w:rsidR="00E271D5" w:rsidRDefault="00E271D5" w:rsidP="00E271D5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b/>
          <w:bCs/>
          <w:i/>
          <w:lang w:val="de-DE"/>
        </w:rPr>
      </w:pPr>
      <w:r w:rsidRPr="00E271D5">
        <w:rPr>
          <w:rFonts w:ascii="Helvetica" w:hAnsi="Helvetica" w:cs="Arial"/>
          <w:b/>
          <w:bCs/>
          <w:i/>
          <w:lang w:val="de-DE"/>
        </w:rPr>
        <w:t>Begleitendes Bildmaterial:</w:t>
      </w:r>
    </w:p>
    <w:p w:rsidR="00453356" w:rsidRDefault="00453356" w:rsidP="00E271D5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b/>
          <w:bCs/>
          <w:i/>
          <w:lang w:val="de-DE"/>
        </w:rPr>
      </w:pPr>
    </w:p>
    <w:p w:rsidR="00726067" w:rsidRDefault="00726067" w:rsidP="00544C56">
      <w:pPr>
        <w:tabs>
          <w:tab w:val="left" w:pos="2835"/>
          <w:tab w:val="left" w:pos="5812"/>
        </w:tabs>
        <w:spacing w:line="260" w:lineRule="atLeast"/>
        <w:ind w:right="-284"/>
        <w:jc w:val="both"/>
        <w:rPr>
          <w:rFonts w:ascii="Helvetica" w:hAnsi="Helvetica" w:cs="Arial"/>
          <w:lang w:val="de-CH"/>
        </w:rPr>
      </w:pPr>
    </w:p>
    <w:p w:rsidR="002F5EC0" w:rsidRPr="00775295" w:rsidRDefault="002D2515" w:rsidP="00ED43AC">
      <w:pPr>
        <w:tabs>
          <w:tab w:val="left" w:pos="3261"/>
          <w:tab w:val="left" w:pos="6521"/>
        </w:tabs>
        <w:spacing w:line="260" w:lineRule="atLeast"/>
        <w:ind w:right="-284"/>
        <w:jc w:val="both"/>
        <w:rPr>
          <w:rFonts w:ascii="Helvetica" w:hAnsi="Helvetica" w:cs="Arial"/>
          <w:sz w:val="16"/>
          <w:szCs w:val="16"/>
          <w:lang w:val="de-DE"/>
        </w:rPr>
      </w:pPr>
      <w:r>
        <w:rPr>
          <w:noProof/>
          <w:lang w:val="de-DE"/>
        </w:rPr>
        <w:drawing>
          <wp:inline distT="0" distB="0" distL="0" distR="0">
            <wp:extent cx="1372800" cy="1029600"/>
            <wp:effectExtent l="1905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2800" cy="10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3AC">
        <w:rPr>
          <w:rFonts w:ascii="Helvetica" w:hAnsi="Helvetica" w:cs="Arial"/>
          <w:sz w:val="16"/>
          <w:szCs w:val="16"/>
          <w:lang w:val="de-DE"/>
        </w:rPr>
        <w:tab/>
      </w:r>
      <w:r w:rsidR="00ED43AC">
        <w:rPr>
          <w:rFonts w:ascii="Helvetica" w:hAnsi="Helvetica" w:cs="Arial"/>
          <w:noProof/>
          <w:sz w:val="16"/>
          <w:szCs w:val="16"/>
          <w:lang w:val="de-DE"/>
        </w:rPr>
        <w:drawing>
          <wp:inline distT="0" distB="0" distL="0" distR="0">
            <wp:extent cx="1371784" cy="1028838"/>
            <wp:effectExtent l="19050" t="0" r="0" b="0"/>
            <wp:docPr id="2" name="Bild 2" descr="C:\Users\Admin\Netzwerkdateien ars\Kunden\IDL\Grafiken\Consolidation Monitor\iOS Screens\IDL Consolidation Monitor _ KonzernMonitor_Det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Netzwerkdateien ars\Kunden\IDL\Grafiken\Consolidation Monitor\iOS Screens\IDL Consolidation Monitor _ KonzernMonitor_Detail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82" cy="102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43AC">
        <w:rPr>
          <w:rFonts w:ascii="Helvetica" w:hAnsi="Helvetica" w:cs="Arial"/>
          <w:sz w:val="16"/>
          <w:szCs w:val="16"/>
          <w:lang w:val="de-DE"/>
        </w:rPr>
        <w:tab/>
      </w:r>
      <w:r w:rsidR="00ED43AC">
        <w:rPr>
          <w:rFonts w:ascii="Helvetica" w:hAnsi="Helvetica" w:cs="Arial"/>
          <w:noProof/>
          <w:sz w:val="16"/>
          <w:szCs w:val="16"/>
          <w:lang w:val="de-DE"/>
        </w:rPr>
        <w:drawing>
          <wp:inline distT="0" distB="0" distL="0" distR="0">
            <wp:extent cx="1374745" cy="1031058"/>
            <wp:effectExtent l="19050" t="0" r="0" b="0"/>
            <wp:docPr id="3" name="Bild 3" descr="C:\Users\Admin\Netzwerkdateien ars\Kunden\IDL\Grafiken\Consolidation Monitor\iOS Screens\IDL Consolidation Monitor _ Einzelabschluss-Mon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Netzwerkdateien ars\Kunden\IDL\Grafiken\Consolidation Monitor\iOS Screens\IDL Consolidation Monitor _ Einzelabschluss-Monito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92" cy="103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AC" w:rsidRPr="002F64EB" w:rsidRDefault="002F5EC0" w:rsidP="00ED43AC">
      <w:pPr>
        <w:tabs>
          <w:tab w:val="left" w:pos="3261"/>
          <w:tab w:val="left" w:pos="6521"/>
          <w:tab w:val="left" w:pos="6946"/>
        </w:tabs>
        <w:spacing w:before="60" w:line="160" w:lineRule="atLeast"/>
        <w:ind w:right="-284"/>
        <w:jc w:val="both"/>
        <w:rPr>
          <w:rFonts w:ascii="Helvetica" w:hAnsi="Helvetica" w:cs="Arial"/>
          <w:sz w:val="15"/>
          <w:szCs w:val="15"/>
        </w:rPr>
      </w:pPr>
      <w:r w:rsidRPr="002F64EB">
        <w:rPr>
          <w:rFonts w:ascii="Helvetica" w:hAnsi="Helvetica" w:cs="Arial"/>
          <w:sz w:val="15"/>
          <w:szCs w:val="15"/>
        </w:rPr>
        <w:t>Screenshot</w:t>
      </w:r>
      <w:r w:rsidR="00ED43AC" w:rsidRPr="002F64EB">
        <w:rPr>
          <w:rFonts w:ascii="Helvetica" w:hAnsi="Helvetica" w:cs="Arial"/>
          <w:sz w:val="15"/>
          <w:szCs w:val="15"/>
        </w:rPr>
        <w:t xml:space="preserve"> iOS:</w:t>
      </w:r>
      <w:r w:rsidR="00775295" w:rsidRPr="002F64EB">
        <w:rPr>
          <w:rFonts w:ascii="Helvetica" w:hAnsi="Helvetica" w:cs="Arial"/>
          <w:sz w:val="15"/>
          <w:szCs w:val="15"/>
        </w:rPr>
        <w:tab/>
        <w:t>Screenshot</w:t>
      </w:r>
      <w:r w:rsidR="00ED43AC" w:rsidRPr="002F64EB">
        <w:rPr>
          <w:rFonts w:ascii="Helvetica" w:hAnsi="Helvetica" w:cs="Arial"/>
          <w:sz w:val="15"/>
          <w:szCs w:val="15"/>
        </w:rPr>
        <w:t xml:space="preserve"> iOS:</w:t>
      </w:r>
      <w:r w:rsidR="00ED43AC" w:rsidRPr="002F64EB">
        <w:rPr>
          <w:rFonts w:ascii="Helvetica" w:hAnsi="Helvetica" w:cs="Arial"/>
          <w:sz w:val="15"/>
          <w:szCs w:val="15"/>
        </w:rPr>
        <w:tab/>
      </w:r>
      <w:r w:rsidR="00775295" w:rsidRPr="002F64EB">
        <w:rPr>
          <w:rFonts w:ascii="Helvetica" w:hAnsi="Helvetica" w:cs="Arial"/>
          <w:sz w:val="15"/>
          <w:szCs w:val="15"/>
        </w:rPr>
        <w:t>Screenshot</w:t>
      </w:r>
      <w:r w:rsidR="00ED43AC" w:rsidRPr="002F64EB">
        <w:rPr>
          <w:rFonts w:ascii="Helvetica" w:hAnsi="Helvetica" w:cs="Arial"/>
          <w:sz w:val="15"/>
          <w:szCs w:val="15"/>
        </w:rPr>
        <w:t xml:space="preserve"> iOS</w:t>
      </w:r>
      <w:r w:rsidR="00775295" w:rsidRPr="002F64EB">
        <w:rPr>
          <w:rFonts w:ascii="Helvetica" w:hAnsi="Helvetica" w:cs="Arial"/>
          <w:sz w:val="15"/>
          <w:szCs w:val="15"/>
        </w:rPr>
        <w:t xml:space="preserve">: </w:t>
      </w:r>
    </w:p>
    <w:p w:rsidR="002F5EC0" w:rsidRDefault="002D2515" w:rsidP="00ED43AC">
      <w:pPr>
        <w:tabs>
          <w:tab w:val="left" w:pos="3261"/>
          <w:tab w:val="left" w:pos="6521"/>
          <w:tab w:val="left" w:pos="6946"/>
        </w:tabs>
        <w:spacing w:before="60" w:line="160" w:lineRule="atLeast"/>
        <w:ind w:right="-284"/>
        <w:jc w:val="both"/>
        <w:rPr>
          <w:rFonts w:ascii="Helvetica" w:hAnsi="Helvetica" w:cs="Arial"/>
          <w:sz w:val="15"/>
          <w:szCs w:val="15"/>
          <w:lang w:val="de-DE"/>
        </w:rPr>
      </w:pPr>
      <w:r>
        <w:rPr>
          <w:rFonts w:ascii="Helvetica" w:hAnsi="Helvetica" w:cs="Arial"/>
          <w:sz w:val="15"/>
          <w:szCs w:val="15"/>
          <w:lang w:val="de-DE"/>
        </w:rPr>
        <w:t>Einsti</w:t>
      </w:r>
      <w:r w:rsidR="002F64EB">
        <w:rPr>
          <w:rFonts w:ascii="Helvetica" w:hAnsi="Helvetica" w:cs="Arial"/>
          <w:sz w:val="15"/>
          <w:szCs w:val="15"/>
          <w:lang w:val="de-DE"/>
        </w:rPr>
        <w:t>egs</w:t>
      </w:r>
      <w:r>
        <w:rPr>
          <w:rFonts w:ascii="Helvetica" w:hAnsi="Helvetica" w:cs="Arial"/>
          <w:sz w:val="15"/>
          <w:szCs w:val="15"/>
          <w:lang w:val="de-DE"/>
        </w:rPr>
        <w:t>screen</w:t>
      </w:r>
      <w:r w:rsidR="00ED43AC">
        <w:rPr>
          <w:rFonts w:ascii="Helvetica" w:hAnsi="Helvetica" w:cs="Arial"/>
          <w:sz w:val="15"/>
          <w:szCs w:val="15"/>
          <w:lang w:val="de-DE"/>
        </w:rPr>
        <w:tab/>
        <w:t>Konzernmonitor – Details</w:t>
      </w:r>
      <w:r w:rsidR="00ED43AC">
        <w:rPr>
          <w:rFonts w:ascii="Helvetica" w:hAnsi="Helvetica" w:cs="Arial"/>
          <w:sz w:val="15"/>
          <w:szCs w:val="15"/>
          <w:lang w:val="de-DE"/>
        </w:rPr>
        <w:tab/>
      </w:r>
      <w:r w:rsidR="00ED43AC" w:rsidRPr="00775295">
        <w:rPr>
          <w:rFonts w:ascii="Helvetica" w:hAnsi="Helvetica" w:cs="Arial"/>
          <w:sz w:val="15"/>
          <w:szCs w:val="15"/>
          <w:lang w:val="de-DE"/>
        </w:rPr>
        <w:t>Einzelabschlussmonitor</w:t>
      </w:r>
    </w:p>
    <w:p w:rsidR="00ED43AC" w:rsidRPr="00775295" w:rsidRDefault="00ED43AC" w:rsidP="00ED43AC">
      <w:pPr>
        <w:tabs>
          <w:tab w:val="left" w:pos="3402"/>
          <w:tab w:val="left" w:pos="6946"/>
        </w:tabs>
        <w:spacing w:before="60" w:line="160" w:lineRule="atLeast"/>
        <w:ind w:right="-284"/>
        <w:jc w:val="both"/>
        <w:rPr>
          <w:rFonts w:ascii="Helvetica" w:hAnsi="Helvetica" w:cs="Arial"/>
          <w:sz w:val="15"/>
          <w:szCs w:val="15"/>
          <w:lang w:val="de-DE"/>
        </w:rPr>
      </w:pPr>
    </w:p>
    <w:p w:rsidR="00E271D5" w:rsidRPr="00E271D5" w:rsidRDefault="00ED43AC" w:rsidP="00E271D5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b/>
          <w:i/>
          <w:lang w:val="de-DE"/>
        </w:rPr>
      </w:pPr>
      <w:r w:rsidRPr="00E271D5">
        <w:rPr>
          <w:rFonts w:ascii="Helvetica" w:hAnsi="Helvetica" w:cs="Arial"/>
          <w:b/>
          <w:i/>
          <w:lang w:val="de-CH"/>
        </w:rPr>
        <w:t xml:space="preserve"> </w:t>
      </w:r>
      <w:r w:rsidR="00E271D5" w:rsidRPr="00E271D5">
        <w:rPr>
          <w:rFonts w:ascii="Helvetica" w:hAnsi="Helvetica" w:cs="Arial"/>
          <w:b/>
          <w:i/>
          <w:lang w:val="de-CH"/>
        </w:rPr>
        <w:t xml:space="preserve">[ Download unter </w:t>
      </w:r>
      <w:hyperlink r:id="rId13" w:history="1">
        <w:r w:rsidRPr="0076505D">
          <w:rPr>
            <w:rStyle w:val="Hyperlink"/>
            <w:rFonts w:ascii="Helvetica" w:hAnsi="Helvetica" w:cs="Arial"/>
            <w:b/>
            <w:bCs/>
            <w:i/>
            <w:lang w:val="de-DE"/>
          </w:rPr>
          <w:t>http://www.ars-pr.de/de/presse/meldungen/20140521_idl.php</w:t>
        </w:r>
      </w:hyperlink>
      <w:r>
        <w:rPr>
          <w:rFonts w:ascii="Helvetica" w:hAnsi="Helvetica" w:cs="Arial"/>
          <w:b/>
          <w:bCs/>
          <w:i/>
          <w:lang w:val="de-DE"/>
        </w:rPr>
        <w:t xml:space="preserve"> </w:t>
      </w:r>
      <w:r w:rsidR="00E271D5" w:rsidRPr="00E271D5">
        <w:rPr>
          <w:rFonts w:ascii="Helvetica" w:hAnsi="Helvetica" w:cs="Arial"/>
          <w:b/>
          <w:i/>
          <w:lang w:val="de-DE"/>
        </w:rPr>
        <w:t>]</w:t>
      </w:r>
    </w:p>
    <w:p w:rsidR="00E271D5" w:rsidRPr="00E271D5" w:rsidRDefault="00E271D5" w:rsidP="00E271D5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bCs/>
          <w:lang w:val="de-DE"/>
        </w:rPr>
      </w:pPr>
    </w:p>
    <w:p w:rsidR="00E271D5" w:rsidRPr="00E271D5" w:rsidRDefault="00E271D5" w:rsidP="00A7677C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lang w:val="de-DE"/>
        </w:rPr>
      </w:pPr>
    </w:p>
    <w:p w:rsidR="00E271D5" w:rsidRPr="00E271D5" w:rsidRDefault="00E271D5" w:rsidP="00A7677C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lang w:val="de-DE"/>
        </w:rPr>
      </w:pPr>
    </w:p>
    <w:p w:rsidR="00ED3BAC" w:rsidRPr="007F2791" w:rsidRDefault="00ED3BAC" w:rsidP="00A7677C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b/>
          <w:i/>
          <w:lang w:val="de-DE"/>
        </w:rPr>
      </w:pPr>
      <w:r w:rsidRPr="007F2791">
        <w:rPr>
          <w:rFonts w:ascii="Helvetica" w:hAnsi="Helvetica" w:cs="Arial"/>
          <w:b/>
          <w:i/>
          <w:lang w:val="de-DE"/>
        </w:rPr>
        <w:t>Kontakt</w:t>
      </w:r>
      <w:r w:rsidR="0090618C" w:rsidRPr="007F2791">
        <w:rPr>
          <w:rFonts w:ascii="Helvetica" w:hAnsi="Helvetica" w:cs="Arial"/>
          <w:b/>
          <w:i/>
          <w:lang w:val="de-DE"/>
        </w:rPr>
        <w:tab/>
        <w:t>Presse-Ansprechpartner</w:t>
      </w:r>
    </w:p>
    <w:p w:rsidR="00ED3BAC" w:rsidRPr="002F64EB" w:rsidRDefault="00ED3BAC" w:rsidP="0047196A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r w:rsidRPr="002F64EB">
        <w:rPr>
          <w:rFonts w:ascii="Helvetica" w:hAnsi="Helvetica" w:cs="Arial"/>
          <w:b/>
          <w:i/>
          <w:lang w:val="de-DE"/>
        </w:rPr>
        <w:t>IDL</w:t>
      </w:r>
      <w:r w:rsidRPr="002F64EB">
        <w:rPr>
          <w:rFonts w:ascii="Helvetica" w:hAnsi="Helvetica" w:cs="Arial"/>
          <w:i/>
          <w:lang w:val="de-DE"/>
        </w:rPr>
        <w:t xml:space="preserve"> GmbH Mitte</w:t>
      </w:r>
      <w:r w:rsidR="0090618C" w:rsidRPr="002F64EB">
        <w:rPr>
          <w:rFonts w:ascii="Helvetica" w:hAnsi="Helvetica" w:cs="Arial"/>
          <w:lang w:val="de-DE"/>
        </w:rPr>
        <w:tab/>
        <w:t>ars publicandi GmbH</w:t>
      </w:r>
    </w:p>
    <w:p w:rsidR="00ED3BAC" w:rsidRPr="007F2791" w:rsidRDefault="00ED3BAC" w:rsidP="0047196A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r w:rsidRPr="007F2791">
        <w:rPr>
          <w:rFonts w:ascii="Helvetica" w:hAnsi="Helvetica" w:cs="Arial"/>
          <w:lang w:val="de-DE"/>
        </w:rPr>
        <w:t>Monika Düsterhöft</w:t>
      </w:r>
      <w:r w:rsidR="0090618C" w:rsidRPr="007F2791">
        <w:rPr>
          <w:rFonts w:ascii="Helvetica" w:hAnsi="Helvetica" w:cs="Arial"/>
          <w:lang w:val="de-DE"/>
        </w:rPr>
        <w:tab/>
        <w:t>Martina Overmann</w:t>
      </w:r>
    </w:p>
    <w:p w:rsidR="00ED3BAC" w:rsidRPr="007F2791" w:rsidRDefault="0068170E" w:rsidP="0047196A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r w:rsidRPr="007F2791">
        <w:rPr>
          <w:rFonts w:ascii="Helvetica" w:hAnsi="Helvetica" w:cs="Arial"/>
          <w:lang w:val="de-DE"/>
        </w:rPr>
        <w:t>Adlzreiterstraße 8</w:t>
      </w:r>
      <w:r w:rsidR="0090618C" w:rsidRPr="007F2791">
        <w:rPr>
          <w:rFonts w:ascii="Helvetica" w:hAnsi="Helvetica" w:cs="Arial"/>
          <w:lang w:val="de-DE"/>
        </w:rPr>
        <w:tab/>
      </w:r>
      <w:r w:rsidR="0090618C" w:rsidRPr="007F2791">
        <w:rPr>
          <w:rFonts w:ascii="Helvetica" w:hAnsi="Helvetica" w:cs="Arial"/>
          <w:lang w:val="de-CH"/>
        </w:rPr>
        <w:t>Schulstraße 28</w:t>
      </w:r>
    </w:p>
    <w:p w:rsidR="00ED3BAC" w:rsidRPr="007F2791" w:rsidRDefault="0068170E" w:rsidP="0047196A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r w:rsidRPr="007F2791">
        <w:rPr>
          <w:rFonts w:ascii="Helvetica" w:hAnsi="Helvetica" w:cs="Arial"/>
          <w:lang w:val="de-DE"/>
        </w:rPr>
        <w:t>83022 Rosenheim</w:t>
      </w:r>
      <w:r w:rsidR="0090618C" w:rsidRPr="007F2791">
        <w:rPr>
          <w:rFonts w:ascii="Helvetica" w:hAnsi="Helvetica" w:cs="Arial"/>
          <w:lang w:val="de-DE"/>
        </w:rPr>
        <w:tab/>
      </w:r>
      <w:r w:rsidR="0090618C" w:rsidRPr="007F2791">
        <w:rPr>
          <w:rFonts w:ascii="Helvetica" w:hAnsi="Helvetica" w:cs="Arial"/>
          <w:lang w:val="de-CH"/>
        </w:rPr>
        <w:t>66976 Rodalben</w:t>
      </w:r>
    </w:p>
    <w:p w:rsidR="00ED3BAC" w:rsidRPr="007F2791" w:rsidRDefault="00ED3BAC" w:rsidP="0047196A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r w:rsidRPr="007F2791">
        <w:rPr>
          <w:rFonts w:ascii="Helvetica" w:hAnsi="Helvetica" w:cs="Arial"/>
          <w:lang w:val="de-DE"/>
        </w:rPr>
        <w:t xml:space="preserve">Telefon: </w:t>
      </w:r>
      <w:r w:rsidRPr="007F2791">
        <w:rPr>
          <w:rFonts w:ascii="Helvetica" w:hAnsi="Helvetica" w:cs="Arial"/>
          <w:lang w:val="fr-FR"/>
        </w:rPr>
        <w:t>+49/(0)</w:t>
      </w:r>
      <w:r w:rsidR="0068170E" w:rsidRPr="007F2791">
        <w:rPr>
          <w:rFonts w:ascii="Helvetica" w:hAnsi="Helvetica" w:cs="Arial"/>
          <w:lang w:val="fr-FR"/>
        </w:rPr>
        <w:t>8031-230-159-201</w:t>
      </w:r>
      <w:r w:rsidR="0090618C" w:rsidRPr="007F2791">
        <w:rPr>
          <w:rFonts w:ascii="Helvetica" w:hAnsi="Helvetica" w:cs="Arial"/>
          <w:lang w:val="fr-FR"/>
        </w:rPr>
        <w:tab/>
        <w:t>Telefon: +49/(0)6331/5543-13</w:t>
      </w:r>
    </w:p>
    <w:p w:rsidR="00ED3BAC" w:rsidRPr="007F2791" w:rsidRDefault="00ED3BAC" w:rsidP="0047196A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r w:rsidRPr="007F2791">
        <w:rPr>
          <w:rFonts w:ascii="Helvetica" w:hAnsi="Helvetica" w:cs="Arial"/>
          <w:lang w:val="de-DE"/>
        </w:rPr>
        <w:t xml:space="preserve">Telefax: </w:t>
      </w:r>
      <w:r w:rsidR="0068170E" w:rsidRPr="007F2791">
        <w:rPr>
          <w:rFonts w:ascii="Helvetica" w:hAnsi="Helvetica" w:cs="Arial"/>
          <w:lang w:val="fr-FR"/>
        </w:rPr>
        <w:t>+49/(0)8031-230-159-199</w:t>
      </w:r>
      <w:r w:rsidR="0090618C" w:rsidRPr="007F2791">
        <w:rPr>
          <w:rFonts w:ascii="Helvetica" w:hAnsi="Helvetica" w:cs="Arial"/>
          <w:lang w:val="fr-FR"/>
        </w:rPr>
        <w:tab/>
        <w:t>Telefax: +49/(0)6331/5543-43</w:t>
      </w:r>
    </w:p>
    <w:p w:rsidR="00ED3BAC" w:rsidRPr="007F2791" w:rsidRDefault="00891DE1" w:rsidP="0047196A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hyperlink r:id="rId14" w:history="1">
        <w:r w:rsidR="00ED3BAC" w:rsidRPr="007F2791">
          <w:rPr>
            <w:rStyle w:val="Hyperlink"/>
            <w:rFonts w:ascii="Helvetica" w:hAnsi="Helvetica" w:cs="Arial"/>
            <w:lang w:val="de-DE"/>
          </w:rPr>
          <w:t>info@idl.eu</w:t>
        </w:r>
      </w:hyperlink>
      <w:r w:rsidR="0090618C" w:rsidRPr="007F2791">
        <w:rPr>
          <w:rFonts w:ascii="Helvetica" w:hAnsi="Helvetica"/>
          <w:lang w:val="de-DE"/>
        </w:rPr>
        <w:tab/>
      </w:r>
      <w:hyperlink r:id="rId15" w:history="1">
        <w:r w:rsidR="0090618C" w:rsidRPr="007F2791">
          <w:rPr>
            <w:rStyle w:val="Hyperlink"/>
            <w:rFonts w:ascii="Helvetica" w:hAnsi="Helvetica" w:cs="Arial"/>
            <w:lang w:val="fr-FR"/>
          </w:rPr>
          <w:t>MOvermann@ars-pr.de</w:t>
        </w:r>
      </w:hyperlink>
    </w:p>
    <w:p w:rsidR="00954041" w:rsidRPr="007F2791" w:rsidRDefault="00891DE1" w:rsidP="0047196A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hyperlink r:id="rId16" w:history="1">
        <w:r w:rsidR="00ED3BAC" w:rsidRPr="007F2791">
          <w:rPr>
            <w:rStyle w:val="Hyperlink"/>
            <w:rFonts w:ascii="Helvetica" w:hAnsi="Helvetica" w:cs="Arial"/>
            <w:lang w:val="de-DE"/>
          </w:rPr>
          <w:t>http://www.idl.eu</w:t>
        </w:r>
      </w:hyperlink>
      <w:r w:rsidR="00ED3BAC" w:rsidRPr="007F2791">
        <w:rPr>
          <w:rFonts w:ascii="Helvetica" w:hAnsi="Helvetica" w:cs="Arial"/>
          <w:lang w:val="de-DE"/>
        </w:rPr>
        <w:t xml:space="preserve"> </w:t>
      </w:r>
      <w:r w:rsidR="0090618C" w:rsidRPr="007F2791">
        <w:rPr>
          <w:rFonts w:ascii="Helvetica" w:hAnsi="Helvetica" w:cs="Arial"/>
          <w:lang w:val="de-DE"/>
        </w:rPr>
        <w:tab/>
      </w:r>
      <w:hyperlink r:id="rId17" w:history="1">
        <w:r w:rsidR="0090618C" w:rsidRPr="007F2791">
          <w:rPr>
            <w:rStyle w:val="Hyperlink"/>
            <w:rFonts w:ascii="Helvetica" w:hAnsi="Helvetica" w:cs="Arial"/>
            <w:lang w:val="fr-FR"/>
          </w:rPr>
          <w:t>http://www.ars-pr.de</w:t>
        </w:r>
      </w:hyperlink>
    </w:p>
    <w:sectPr w:rsidR="00954041" w:rsidRPr="007F2791" w:rsidSect="0097448C">
      <w:headerReference w:type="default" r:id="rId18"/>
      <w:footerReference w:type="default" r:id="rId19"/>
      <w:pgSz w:w="11906" w:h="16838" w:code="9"/>
      <w:pgMar w:top="2268" w:right="1985" w:bottom="1418" w:left="1418" w:header="1134" w:footer="5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BD1" w:rsidRDefault="00352BD1">
      <w:r>
        <w:separator/>
      </w:r>
    </w:p>
  </w:endnote>
  <w:endnote w:type="continuationSeparator" w:id="0">
    <w:p w:rsidR="00352BD1" w:rsidRDefault="00352B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badi MT Condensed Light">
    <w:altName w:val="MV Bol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arlesworth">
    <w:altName w:val="Felix Titling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B06" w:rsidRPr="007F2791" w:rsidRDefault="00170B06" w:rsidP="00601805">
    <w:pPr>
      <w:pStyle w:val="Fuzeile"/>
      <w:ind w:right="-1420"/>
      <w:rPr>
        <w:rFonts w:ascii="Helvetica" w:hAnsi="Helvetica" w:cs="Arial"/>
        <w:b/>
        <w:bCs/>
        <w:sz w:val="18"/>
        <w:szCs w:val="18"/>
        <w:lang w:val="de-DE"/>
      </w:rPr>
    </w:pPr>
  </w:p>
  <w:p w:rsidR="00170B06" w:rsidRPr="007F2791" w:rsidRDefault="00170B06" w:rsidP="00601805">
    <w:pPr>
      <w:pStyle w:val="Fuzeile"/>
      <w:ind w:right="-1420"/>
      <w:rPr>
        <w:rFonts w:ascii="Helvetica" w:hAnsi="Helvetica" w:cs="Arial"/>
        <w:b/>
        <w:bCs/>
        <w:sz w:val="18"/>
        <w:szCs w:val="18"/>
        <w:lang w:val="de-DE"/>
      </w:rPr>
    </w:pPr>
    <w:r w:rsidRPr="007F2791">
      <w:rPr>
        <w:rFonts w:ascii="Helvetica" w:hAnsi="Helvetica" w:cs="Arial"/>
        <w:b/>
        <w:bCs/>
        <w:sz w:val="19"/>
        <w:szCs w:val="19"/>
        <w:lang w:val="de-DE"/>
      </w:rPr>
      <w:t xml:space="preserve">Download / Text und Bild unter </w:t>
    </w:r>
    <w:hyperlink r:id="rId1" w:history="1">
      <w:r w:rsidR="00ED43AC" w:rsidRPr="0076505D">
        <w:rPr>
          <w:rStyle w:val="Hyperlink"/>
          <w:rFonts w:ascii="Helvetica" w:hAnsi="Helvetica" w:cs="Arial"/>
          <w:b/>
          <w:bCs/>
          <w:sz w:val="19"/>
          <w:szCs w:val="19"/>
          <w:lang w:val="de-DE"/>
        </w:rPr>
        <w:t>http://www.ars-pr.de/de/presse/meldungen/20140521_idl.php</w:t>
      </w:r>
    </w:hyperlink>
    <w:r w:rsidR="00ED43AC">
      <w:rPr>
        <w:rFonts w:ascii="Helvetica" w:hAnsi="Helvetica" w:cs="Arial"/>
        <w:b/>
        <w:bCs/>
        <w:sz w:val="19"/>
        <w:szCs w:val="19"/>
        <w:lang w:val="de-DE"/>
      </w:rPr>
      <w:t xml:space="preserve"> </w:t>
    </w:r>
    <w:r w:rsidRPr="007F2791">
      <w:rPr>
        <w:rFonts w:ascii="Helvetica" w:hAnsi="Helvetica" w:cs="Arial"/>
        <w:b/>
        <w:bCs/>
        <w:sz w:val="19"/>
        <w:szCs w:val="19"/>
        <w:lang w:val="de-DE"/>
      </w:rPr>
      <w:t xml:space="preserve"> </w:t>
    </w:r>
    <w:r>
      <w:rPr>
        <w:rFonts w:ascii="Helvetica" w:hAnsi="Helvetica" w:cs="Arial"/>
        <w:b/>
        <w:bCs/>
        <w:sz w:val="18"/>
        <w:szCs w:val="18"/>
        <w:lang w:val="de-DE"/>
      </w:rPr>
      <w:t xml:space="preserve"> </w:t>
    </w:r>
    <w:r w:rsidRPr="007F2791">
      <w:rPr>
        <w:rFonts w:ascii="Helvetica" w:hAnsi="Helvetica" w:cs="Arial"/>
        <w:b/>
        <w:bCs/>
        <w:sz w:val="18"/>
        <w:szCs w:val="18"/>
        <w:lang w:val="de-DE"/>
      </w:rPr>
      <w:t xml:space="preserve">     </w:t>
    </w:r>
    <w:r w:rsidR="00891DE1" w:rsidRPr="007F2791">
      <w:rPr>
        <w:rStyle w:val="Seitenzahl"/>
        <w:rFonts w:ascii="Helvetica" w:hAnsi="Helvetica" w:cs="Arial"/>
        <w:b/>
        <w:bCs/>
        <w:sz w:val="18"/>
        <w:szCs w:val="18"/>
      </w:rPr>
      <w:fldChar w:fldCharType="begin"/>
    </w:r>
    <w:r w:rsidRPr="007F2791">
      <w:rPr>
        <w:rStyle w:val="Seitenzahl"/>
        <w:rFonts w:ascii="Helvetica" w:hAnsi="Helvetica" w:cs="Arial"/>
        <w:b/>
        <w:bCs/>
        <w:sz w:val="18"/>
        <w:szCs w:val="18"/>
        <w:lang w:val="de-DE"/>
      </w:rPr>
      <w:instrText xml:space="preserve"> PAGE </w:instrText>
    </w:r>
    <w:r w:rsidR="00891DE1" w:rsidRPr="007F2791">
      <w:rPr>
        <w:rStyle w:val="Seitenzahl"/>
        <w:rFonts w:ascii="Helvetica" w:hAnsi="Helvetica" w:cs="Arial"/>
        <w:b/>
        <w:bCs/>
        <w:sz w:val="18"/>
        <w:szCs w:val="18"/>
      </w:rPr>
      <w:fldChar w:fldCharType="separate"/>
    </w:r>
    <w:r w:rsidR="00271A1A">
      <w:rPr>
        <w:rStyle w:val="Seitenzahl"/>
        <w:rFonts w:ascii="Helvetica" w:hAnsi="Helvetica" w:cs="Arial"/>
        <w:b/>
        <w:bCs/>
        <w:noProof/>
        <w:sz w:val="18"/>
        <w:szCs w:val="18"/>
        <w:lang w:val="de-DE"/>
      </w:rPr>
      <w:t>2</w:t>
    </w:r>
    <w:r w:rsidR="00891DE1" w:rsidRPr="007F2791">
      <w:rPr>
        <w:rStyle w:val="Seitenzahl"/>
        <w:rFonts w:ascii="Helvetica" w:hAnsi="Helvetica" w:cs="Arial"/>
        <w:b/>
        <w:bCs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BD1" w:rsidRDefault="00352BD1">
      <w:r>
        <w:separator/>
      </w:r>
    </w:p>
  </w:footnote>
  <w:footnote w:type="continuationSeparator" w:id="0">
    <w:p w:rsidR="00352BD1" w:rsidRDefault="00352B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B06" w:rsidRDefault="00170B06" w:rsidP="00920D07">
    <w:pPr>
      <w:pStyle w:val="berschrift1"/>
      <w:rPr>
        <w:rFonts w:ascii="Helvetica" w:hAnsi="Helvetica" w:cs="Helvetica"/>
        <w:spacing w:val="20"/>
        <w:sz w:val="28"/>
        <w:szCs w:val="28"/>
      </w:rPr>
    </w:pPr>
    <w:r>
      <w:rPr>
        <w:rFonts w:ascii="Helvetica" w:hAnsi="Helvetica" w:cs="Helvetica"/>
        <w:noProof/>
        <w:spacing w:val="20"/>
        <w:sz w:val="28"/>
        <w:szCs w:val="2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4536440</wp:posOffset>
          </wp:positionH>
          <wp:positionV relativeFrom="paragraph">
            <wp:posOffset>-483870</wp:posOffset>
          </wp:positionV>
          <wp:extent cx="1070610" cy="944880"/>
          <wp:effectExtent l="19050" t="0" r="0" b="0"/>
          <wp:wrapTight wrapText="bothSides">
            <wp:wrapPolygon edited="0">
              <wp:start x="-384" y="0"/>
              <wp:lineTo x="-384" y="21339"/>
              <wp:lineTo x="21523" y="21339"/>
              <wp:lineTo x="21523" y="0"/>
              <wp:lineTo x="-384" y="0"/>
            </wp:wrapPolygon>
          </wp:wrapTight>
          <wp:docPr id="40" name="Bild 40" descr="C:\Users\Admin\Netzwerkdateien ars\Kunden\IDL\Grafiken\Logo\IDL-logo_-nur-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C:\Users\Admin\Netzwerkdateien ars\Kunden\IDL\Grafiken\Logo\IDL-logo_-nur-ID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610" cy="944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75ACC">
      <w:rPr>
        <w:rFonts w:ascii="Helvetica" w:hAnsi="Helvetica" w:cs="Helvetica"/>
        <w:spacing w:val="20"/>
        <w:sz w:val="28"/>
        <w:szCs w:val="28"/>
      </w:rPr>
      <w:t>PRESSEINFORMATION</w:t>
    </w:r>
  </w:p>
  <w:p w:rsidR="00170B06" w:rsidRPr="00920D07" w:rsidRDefault="00170B06" w:rsidP="00920D07">
    <w:pPr>
      <w:rPr>
        <w:rFonts w:ascii="Helvetica" w:hAnsi="Helvetica"/>
        <w:b/>
        <w:spacing w:val="20"/>
        <w:lang w:val="de-DE"/>
      </w:rPr>
    </w:pPr>
    <w:r w:rsidRPr="00920D07">
      <w:rPr>
        <w:rFonts w:ascii="Helvetica" w:hAnsi="Helvetica"/>
        <w:b/>
        <w:spacing w:val="20"/>
        <w:lang w:val="de-DE"/>
      </w:rPr>
      <w:t xml:space="preserve">der </w:t>
    </w:r>
    <w:r w:rsidRPr="00920D07">
      <w:rPr>
        <w:rFonts w:ascii="Helvetica" w:hAnsi="Helvetica"/>
        <w:b/>
        <w:i/>
        <w:spacing w:val="20"/>
        <w:lang w:val="de-DE"/>
      </w:rPr>
      <w:t>IDL</w:t>
    </w:r>
    <w:r w:rsidRPr="00D51FC3">
      <w:rPr>
        <w:rFonts w:ascii="Helvetica" w:hAnsi="Helvetica"/>
        <w:b/>
        <w:i/>
        <w:spacing w:val="20"/>
        <w:lang w:val="de-DE"/>
      </w:rPr>
      <w:t>-Unternehmensgruppe</w:t>
    </w:r>
  </w:p>
  <w:p w:rsidR="00170B06" w:rsidRDefault="00170B06" w:rsidP="00920D07">
    <w:pPr>
      <w:pStyle w:val="Kopfzeile"/>
      <w:rPr>
        <w:rFonts w:ascii="Arial" w:hAnsi="Arial" w:cs="Arial"/>
        <w:b/>
        <w:bCs/>
        <w:i/>
        <w:iCs/>
        <w:sz w:val="24"/>
        <w:szCs w:val="24"/>
      </w:rPr>
    </w:pPr>
  </w:p>
  <w:p w:rsidR="00170B06" w:rsidRDefault="00891DE1" w:rsidP="00920D07">
    <w:pPr>
      <w:pStyle w:val="Kopfzeile"/>
      <w:rPr>
        <w:rFonts w:ascii="Arial" w:hAnsi="Arial" w:cs="Arial"/>
        <w:b/>
        <w:bCs/>
        <w:i/>
        <w:iCs/>
        <w:sz w:val="24"/>
        <w:szCs w:val="24"/>
      </w:rPr>
    </w:pPr>
    <w:r>
      <w:rPr>
        <w:rFonts w:ascii="Arial" w:hAnsi="Arial" w:cs="Arial"/>
        <w:b/>
        <w:bCs/>
        <w:i/>
        <w:iCs/>
        <w:noProof/>
        <w:sz w:val="24"/>
        <w:szCs w:val="24"/>
        <w:lang w:val="de-DE"/>
      </w:rPr>
      <w:pict>
        <v:line id="Line 1" o:spid="_x0000_s2049" style="position:absolute;z-index:251659264;visibility:visible" from="1.6pt,2.45pt" to="440.9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" strokeweight="1.5pt"/>
      </w:pict>
    </w:r>
  </w:p>
  <w:p w:rsidR="00170B06" w:rsidRPr="00920D07" w:rsidRDefault="00170B06" w:rsidP="00920D0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B7C5F"/>
    <w:multiLevelType w:val="multilevel"/>
    <w:tmpl w:val="58FC1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E92146"/>
    <w:multiLevelType w:val="hybridMultilevel"/>
    <w:tmpl w:val="433A886E"/>
    <w:lvl w:ilvl="0" w:tplc="0407000B">
      <w:start w:val="1"/>
      <w:numFmt w:val="bullet"/>
      <w:lvlText w:val=""/>
      <w:lvlJc w:val="left"/>
      <w:pPr>
        <w:ind w:left="8724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9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0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1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12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3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3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4484" w:hanging="360"/>
      </w:pPr>
      <w:rPr>
        <w:rFonts w:ascii="Wingdings" w:hAnsi="Wingdings" w:hint="default"/>
      </w:rPr>
    </w:lvl>
  </w:abstractNum>
  <w:abstractNum w:abstractNumId="2">
    <w:nsid w:val="38D86756"/>
    <w:multiLevelType w:val="multilevel"/>
    <w:tmpl w:val="381AAE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E155F58"/>
    <w:multiLevelType w:val="hybridMultilevel"/>
    <w:tmpl w:val="06B6AC6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BA2993"/>
    <w:multiLevelType w:val="hybridMultilevel"/>
    <w:tmpl w:val="72DE24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CB19B1"/>
    <w:multiLevelType w:val="hybridMultilevel"/>
    <w:tmpl w:val="AA3E96D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0524BA"/>
    <w:multiLevelType w:val="hybridMultilevel"/>
    <w:tmpl w:val="381041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214FF1"/>
    <w:multiLevelType w:val="hybridMultilevel"/>
    <w:tmpl w:val="24DEAA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C350C2"/>
    <w:multiLevelType w:val="multilevel"/>
    <w:tmpl w:val="B8484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stylePaneFormatFilter w:val="3F01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ActGenerated" w:val="1"/>
  </w:docVars>
  <w:rsids>
    <w:rsidRoot w:val="00962AC0"/>
    <w:rsid w:val="000001F2"/>
    <w:rsid w:val="0000089E"/>
    <w:rsid w:val="00002673"/>
    <w:rsid w:val="00002DCF"/>
    <w:rsid w:val="00004685"/>
    <w:rsid w:val="00004CE5"/>
    <w:rsid w:val="0001133C"/>
    <w:rsid w:val="000124E5"/>
    <w:rsid w:val="000166A0"/>
    <w:rsid w:val="0001726E"/>
    <w:rsid w:val="0002173F"/>
    <w:rsid w:val="00023E0C"/>
    <w:rsid w:val="00024077"/>
    <w:rsid w:val="000264FA"/>
    <w:rsid w:val="00026AD9"/>
    <w:rsid w:val="0003281B"/>
    <w:rsid w:val="0003603D"/>
    <w:rsid w:val="000409A0"/>
    <w:rsid w:val="000532A3"/>
    <w:rsid w:val="000665B4"/>
    <w:rsid w:val="00066687"/>
    <w:rsid w:val="0007088B"/>
    <w:rsid w:val="00081C21"/>
    <w:rsid w:val="0008392E"/>
    <w:rsid w:val="00083B98"/>
    <w:rsid w:val="00084E54"/>
    <w:rsid w:val="0009019C"/>
    <w:rsid w:val="000903E0"/>
    <w:rsid w:val="00093A33"/>
    <w:rsid w:val="000A31D0"/>
    <w:rsid w:val="000A5A9E"/>
    <w:rsid w:val="000A5FE7"/>
    <w:rsid w:val="000B1425"/>
    <w:rsid w:val="000B1605"/>
    <w:rsid w:val="000B28B6"/>
    <w:rsid w:val="000C0846"/>
    <w:rsid w:val="000C508A"/>
    <w:rsid w:val="000C5C60"/>
    <w:rsid w:val="000C5EA5"/>
    <w:rsid w:val="000C62E1"/>
    <w:rsid w:val="000C7C5A"/>
    <w:rsid w:val="000D2533"/>
    <w:rsid w:val="000D2B78"/>
    <w:rsid w:val="000E266A"/>
    <w:rsid w:val="000E6BF7"/>
    <w:rsid w:val="000E7CAB"/>
    <w:rsid w:val="000F0A4F"/>
    <w:rsid w:val="000F3099"/>
    <w:rsid w:val="000F48D3"/>
    <w:rsid w:val="000F4E37"/>
    <w:rsid w:val="00100CF0"/>
    <w:rsid w:val="00100E14"/>
    <w:rsid w:val="00114004"/>
    <w:rsid w:val="00117899"/>
    <w:rsid w:val="0012219C"/>
    <w:rsid w:val="001229ED"/>
    <w:rsid w:val="00123CE3"/>
    <w:rsid w:val="0013163F"/>
    <w:rsid w:val="001340F7"/>
    <w:rsid w:val="001345E7"/>
    <w:rsid w:val="00147E89"/>
    <w:rsid w:val="00153B37"/>
    <w:rsid w:val="00154D14"/>
    <w:rsid w:val="00155BE0"/>
    <w:rsid w:val="00156B4C"/>
    <w:rsid w:val="00157BE7"/>
    <w:rsid w:val="00165765"/>
    <w:rsid w:val="00166CA1"/>
    <w:rsid w:val="00170B06"/>
    <w:rsid w:val="00177DE6"/>
    <w:rsid w:val="00181066"/>
    <w:rsid w:val="0018532A"/>
    <w:rsid w:val="0018713F"/>
    <w:rsid w:val="00191D58"/>
    <w:rsid w:val="001925C2"/>
    <w:rsid w:val="00192620"/>
    <w:rsid w:val="0019389A"/>
    <w:rsid w:val="00194FEA"/>
    <w:rsid w:val="001964AC"/>
    <w:rsid w:val="00197ACA"/>
    <w:rsid w:val="001A04A9"/>
    <w:rsid w:val="001B0CDC"/>
    <w:rsid w:val="001B290A"/>
    <w:rsid w:val="001B2C8A"/>
    <w:rsid w:val="001B6BB3"/>
    <w:rsid w:val="001B6CFE"/>
    <w:rsid w:val="001C36D3"/>
    <w:rsid w:val="001C6CA9"/>
    <w:rsid w:val="001D3179"/>
    <w:rsid w:val="001D6DA6"/>
    <w:rsid w:val="001D7769"/>
    <w:rsid w:val="001E01BB"/>
    <w:rsid w:val="001E5044"/>
    <w:rsid w:val="001E6BAD"/>
    <w:rsid w:val="001E6BC4"/>
    <w:rsid w:val="001E7837"/>
    <w:rsid w:val="001E797A"/>
    <w:rsid w:val="001F182E"/>
    <w:rsid w:val="001F653D"/>
    <w:rsid w:val="00200201"/>
    <w:rsid w:val="00207949"/>
    <w:rsid w:val="00207EE5"/>
    <w:rsid w:val="00210406"/>
    <w:rsid w:val="00210A6D"/>
    <w:rsid w:val="002117A2"/>
    <w:rsid w:val="00212A5C"/>
    <w:rsid w:val="00212E62"/>
    <w:rsid w:val="00215B72"/>
    <w:rsid w:val="00222FC3"/>
    <w:rsid w:val="00225AE0"/>
    <w:rsid w:val="002409AC"/>
    <w:rsid w:val="00240CBE"/>
    <w:rsid w:val="00245955"/>
    <w:rsid w:val="00245F83"/>
    <w:rsid w:val="00247144"/>
    <w:rsid w:val="00247990"/>
    <w:rsid w:val="002516D0"/>
    <w:rsid w:val="0025262E"/>
    <w:rsid w:val="00255204"/>
    <w:rsid w:val="00256BAC"/>
    <w:rsid w:val="002575AA"/>
    <w:rsid w:val="00264839"/>
    <w:rsid w:val="00265CA2"/>
    <w:rsid w:val="00271A1A"/>
    <w:rsid w:val="002751CD"/>
    <w:rsid w:val="002819A2"/>
    <w:rsid w:val="00282997"/>
    <w:rsid w:val="002844F3"/>
    <w:rsid w:val="002854BA"/>
    <w:rsid w:val="00292EC4"/>
    <w:rsid w:val="0029458D"/>
    <w:rsid w:val="00294620"/>
    <w:rsid w:val="002947AC"/>
    <w:rsid w:val="00295CB0"/>
    <w:rsid w:val="00295E6F"/>
    <w:rsid w:val="002A26F1"/>
    <w:rsid w:val="002A2B07"/>
    <w:rsid w:val="002A533A"/>
    <w:rsid w:val="002B0881"/>
    <w:rsid w:val="002B48F7"/>
    <w:rsid w:val="002B62EF"/>
    <w:rsid w:val="002C4A8A"/>
    <w:rsid w:val="002C5A0F"/>
    <w:rsid w:val="002C7633"/>
    <w:rsid w:val="002D2515"/>
    <w:rsid w:val="002D3C88"/>
    <w:rsid w:val="002D4CB8"/>
    <w:rsid w:val="002E0BC8"/>
    <w:rsid w:val="002E16C5"/>
    <w:rsid w:val="002E5B51"/>
    <w:rsid w:val="002E77D8"/>
    <w:rsid w:val="002F5EC0"/>
    <w:rsid w:val="002F6109"/>
    <w:rsid w:val="002F64EB"/>
    <w:rsid w:val="002F72F9"/>
    <w:rsid w:val="00305870"/>
    <w:rsid w:val="00307AA9"/>
    <w:rsid w:val="00310047"/>
    <w:rsid w:val="003146FA"/>
    <w:rsid w:val="003148B8"/>
    <w:rsid w:val="00316E6B"/>
    <w:rsid w:val="00321B71"/>
    <w:rsid w:val="00321E92"/>
    <w:rsid w:val="00322A72"/>
    <w:rsid w:val="00323C89"/>
    <w:rsid w:val="0032611D"/>
    <w:rsid w:val="00326B04"/>
    <w:rsid w:val="00330576"/>
    <w:rsid w:val="00332550"/>
    <w:rsid w:val="0033273C"/>
    <w:rsid w:val="00332995"/>
    <w:rsid w:val="00332E51"/>
    <w:rsid w:val="00340274"/>
    <w:rsid w:val="00341058"/>
    <w:rsid w:val="00341481"/>
    <w:rsid w:val="00341DD1"/>
    <w:rsid w:val="0034415B"/>
    <w:rsid w:val="00345D04"/>
    <w:rsid w:val="0034714F"/>
    <w:rsid w:val="00352BD1"/>
    <w:rsid w:val="00352EDC"/>
    <w:rsid w:val="00353565"/>
    <w:rsid w:val="0035450B"/>
    <w:rsid w:val="0035495C"/>
    <w:rsid w:val="00357205"/>
    <w:rsid w:val="0036078B"/>
    <w:rsid w:val="00362085"/>
    <w:rsid w:val="003646F7"/>
    <w:rsid w:val="00366F22"/>
    <w:rsid w:val="00370B88"/>
    <w:rsid w:val="00373594"/>
    <w:rsid w:val="0037710C"/>
    <w:rsid w:val="003778E7"/>
    <w:rsid w:val="00380AE5"/>
    <w:rsid w:val="00382C51"/>
    <w:rsid w:val="00384C8E"/>
    <w:rsid w:val="0038516E"/>
    <w:rsid w:val="0038582C"/>
    <w:rsid w:val="00386348"/>
    <w:rsid w:val="003932C4"/>
    <w:rsid w:val="00393F88"/>
    <w:rsid w:val="003A2473"/>
    <w:rsid w:val="003A2B7A"/>
    <w:rsid w:val="003B0A35"/>
    <w:rsid w:val="003B2C94"/>
    <w:rsid w:val="003B2EFC"/>
    <w:rsid w:val="003B338F"/>
    <w:rsid w:val="003B3D15"/>
    <w:rsid w:val="003C6628"/>
    <w:rsid w:val="003C7720"/>
    <w:rsid w:val="003D30D1"/>
    <w:rsid w:val="003D6834"/>
    <w:rsid w:val="003D7B34"/>
    <w:rsid w:val="003E653A"/>
    <w:rsid w:val="003E744A"/>
    <w:rsid w:val="003F1AD0"/>
    <w:rsid w:val="003F4DFB"/>
    <w:rsid w:val="00400BD5"/>
    <w:rsid w:val="004040B4"/>
    <w:rsid w:val="004074CF"/>
    <w:rsid w:val="00410B41"/>
    <w:rsid w:val="0041193D"/>
    <w:rsid w:val="00412E34"/>
    <w:rsid w:val="00415738"/>
    <w:rsid w:val="00420935"/>
    <w:rsid w:val="004255EF"/>
    <w:rsid w:val="00433CD1"/>
    <w:rsid w:val="00435C28"/>
    <w:rsid w:val="0043628B"/>
    <w:rsid w:val="00436B3B"/>
    <w:rsid w:val="004416FB"/>
    <w:rsid w:val="004417ED"/>
    <w:rsid w:val="0044247A"/>
    <w:rsid w:val="00446B0D"/>
    <w:rsid w:val="004507CF"/>
    <w:rsid w:val="004512CA"/>
    <w:rsid w:val="00452452"/>
    <w:rsid w:val="00453356"/>
    <w:rsid w:val="004618E1"/>
    <w:rsid w:val="00461C03"/>
    <w:rsid w:val="004623B8"/>
    <w:rsid w:val="004636C2"/>
    <w:rsid w:val="00463F53"/>
    <w:rsid w:val="00464DFC"/>
    <w:rsid w:val="00464E0B"/>
    <w:rsid w:val="004659CF"/>
    <w:rsid w:val="0046697D"/>
    <w:rsid w:val="0047196A"/>
    <w:rsid w:val="00473749"/>
    <w:rsid w:val="00475981"/>
    <w:rsid w:val="00475BF0"/>
    <w:rsid w:val="00476D05"/>
    <w:rsid w:val="00480370"/>
    <w:rsid w:val="00484D12"/>
    <w:rsid w:val="00485159"/>
    <w:rsid w:val="00485514"/>
    <w:rsid w:val="00490D66"/>
    <w:rsid w:val="00493D4A"/>
    <w:rsid w:val="004A1CC5"/>
    <w:rsid w:val="004A2C98"/>
    <w:rsid w:val="004A4FD5"/>
    <w:rsid w:val="004A62F6"/>
    <w:rsid w:val="004B187D"/>
    <w:rsid w:val="004B3F03"/>
    <w:rsid w:val="004B4006"/>
    <w:rsid w:val="004B519D"/>
    <w:rsid w:val="004B79B1"/>
    <w:rsid w:val="004C2E1D"/>
    <w:rsid w:val="004C63F8"/>
    <w:rsid w:val="004D036C"/>
    <w:rsid w:val="004D32F5"/>
    <w:rsid w:val="004D662C"/>
    <w:rsid w:val="004D6C20"/>
    <w:rsid w:val="004E083E"/>
    <w:rsid w:val="004E2953"/>
    <w:rsid w:val="004E39F2"/>
    <w:rsid w:val="004F667C"/>
    <w:rsid w:val="0050011B"/>
    <w:rsid w:val="0050038F"/>
    <w:rsid w:val="00502364"/>
    <w:rsid w:val="00503445"/>
    <w:rsid w:val="00504B4D"/>
    <w:rsid w:val="00504D5C"/>
    <w:rsid w:val="0051389C"/>
    <w:rsid w:val="005143BE"/>
    <w:rsid w:val="005145A4"/>
    <w:rsid w:val="0051544A"/>
    <w:rsid w:val="00520491"/>
    <w:rsid w:val="00521E5D"/>
    <w:rsid w:val="00531BEC"/>
    <w:rsid w:val="00532589"/>
    <w:rsid w:val="00533981"/>
    <w:rsid w:val="005374B6"/>
    <w:rsid w:val="005423C7"/>
    <w:rsid w:val="00544C56"/>
    <w:rsid w:val="00545C02"/>
    <w:rsid w:val="0054632F"/>
    <w:rsid w:val="00546842"/>
    <w:rsid w:val="0055249B"/>
    <w:rsid w:val="00554CCD"/>
    <w:rsid w:val="00554E56"/>
    <w:rsid w:val="0055554F"/>
    <w:rsid w:val="00561B0A"/>
    <w:rsid w:val="00567694"/>
    <w:rsid w:val="00575742"/>
    <w:rsid w:val="0058482B"/>
    <w:rsid w:val="00591AF5"/>
    <w:rsid w:val="00591E88"/>
    <w:rsid w:val="005A068D"/>
    <w:rsid w:val="005A44C3"/>
    <w:rsid w:val="005B02CE"/>
    <w:rsid w:val="005B27EE"/>
    <w:rsid w:val="005C34DB"/>
    <w:rsid w:val="005C3996"/>
    <w:rsid w:val="005C6FB9"/>
    <w:rsid w:val="005D1CE8"/>
    <w:rsid w:val="005D3496"/>
    <w:rsid w:val="005D3DFF"/>
    <w:rsid w:val="005D3F3E"/>
    <w:rsid w:val="005D6DA4"/>
    <w:rsid w:val="005E3322"/>
    <w:rsid w:val="005E50C7"/>
    <w:rsid w:val="005F020E"/>
    <w:rsid w:val="005F0C2F"/>
    <w:rsid w:val="005F10BF"/>
    <w:rsid w:val="005F17A0"/>
    <w:rsid w:val="005F1E65"/>
    <w:rsid w:val="005F4410"/>
    <w:rsid w:val="005F50E0"/>
    <w:rsid w:val="005F5E64"/>
    <w:rsid w:val="00600C3C"/>
    <w:rsid w:val="00601805"/>
    <w:rsid w:val="00601A22"/>
    <w:rsid w:val="00603C5E"/>
    <w:rsid w:val="00604815"/>
    <w:rsid w:val="00607B80"/>
    <w:rsid w:val="00616459"/>
    <w:rsid w:val="006174CA"/>
    <w:rsid w:val="00620D6B"/>
    <w:rsid w:val="00620DB7"/>
    <w:rsid w:val="006214BE"/>
    <w:rsid w:val="00624424"/>
    <w:rsid w:val="006258FD"/>
    <w:rsid w:val="00627296"/>
    <w:rsid w:val="00636330"/>
    <w:rsid w:val="00636CDB"/>
    <w:rsid w:val="00640ECE"/>
    <w:rsid w:val="0064141E"/>
    <w:rsid w:val="00643830"/>
    <w:rsid w:val="00645BFB"/>
    <w:rsid w:val="006467D2"/>
    <w:rsid w:val="00656A5A"/>
    <w:rsid w:val="00664329"/>
    <w:rsid w:val="006657E6"/>
    <w:rsid w:val="0066780A"/>
    <w:rsid w:val="00671A65"/>
    <w:rsid w:val="0067369F"/>
    <w:rsid w:val="00673DFA"/>
    <w:rsid w:val="00675418"/>
    <w:rsid w:val="0067546F"/>
    <w:rsid w:val="0068170E"/>
    <w:rsid w:val="0068591F"/>
    <w:rsid w:val="006864AF"/>
    <w:rsid w:val="006873E4"/>
    <w:rsid w:val="00693D48"/>
    <w:rsid w:val="006957B4"/>
    <w:rsid w:val="006A1DBC"/>
    <w:rsid w:val="006A3EDD"/>
    <w:rsid w:val="006B3BAD"/>
    <w:rsid w:val="006B7AF0"/>
    <w:rsid w:val="006C5170"/>
    <w:rsid w:val="006C69EC"/>
    <w:rsid w:val="006D0536"/>
    <w:rsid w:val="006D1298"/>
    <w:rsid w:val="006D2A98"/>
    <w:rsid w:val="006D3DA2"/>
    <w:rsid w:val="006D54DB"/>
    <w:rsid w:val="006D5E25"/>
    <w:rsid w:val="006D723C"/>
    <w:rsid w:val="006E13EA"/>
    <w:rsid w:val="006E537B"/>
    <w:rsid w:val="006F1106"/>
    <w:rsid w:val="006F5EC1"/>
    <w:rsid w:val="006F78FA"/>
    <w:rsid w:val="00703726"/>
    <w:rsid w:val="00703A53"/>
    <w:rsid w:val="00711F55"/>
    <w:rsid w:val="0071391B"/>
    <w:rsid w:val="00713E2B"/>
    <w:rsid w:val="00714439"/>
    <w:rsid w:val="0072177F"/>
    <w:rsid w:val="00726067"/>
    <w:rsid w:val="00731107"/>
    <w:rsid w:val="0073319C"/>
    <w:rsid w:val="00733359"/>
    <w:rsid w:val="00736329"/>
    <w:rsid w:val="00744884"/>
    <w:rsid w:val="00745BDC"/>
    <w:rsid w:val="007461C2"/>
    <w:rsid w:val="007466C6"/>
    <w:rsid w:val="00773FB6"/>
    <w:rsid w:val="0077492E"/>
    <w:rsid w:val="00775295"/>
    <w:rsid w:val="00777264"/>
    <w:rsid w:val="00780EC4"/>
    <w:rsid w:val="00785C4E"/>
    <w:rsid w:val="00791C29"/>
    <w:rsid w:val="00792404"/>
    <w:rsid w:val="0079288D"/>
    <w:rsid w:val="00792B87"/>
    <w:rsid w:val="00795659"/>
    <w:rsid w:val="007969D8"/>
    <w:rsid w:val="0079763F"/>
    <w:rsid w:val="007A0327"/>
    <w:rsid w:val="007A231F"/>
    <w:rsid w:val="007A2567"/>
    <w:rsid w:val="007A2FB1"/>
    <w:rsid w:val="007A3F4B"/>
    <w:rsid w:val="007A66B9"/>
    <w:rsid w:val="007A6CEF"/>
    <w:rsid w:val="007B0FA2"/>
    <w:rsid w:val="007B4F8F"/>
    <w:rsid w:val="007B5889"/>
    <w:rsid w:val="007C062E"/>
    <w:rsid w:val="007C1D9B"/>
    <w:rsid w:val="007C4792"/>
    <w:rsid w:val="007D2C58"/>
    <w:rsid w:val="007D45E0"/>
    <w:rsid w:val="007E58CD"/>
    <w:rsid w:val="007E703C"/>
    <w:rsid w:val="007F0398"/>
    <w:rsid w:val="007F17C2"/>
    <w:rsid w:val="007F2791"/>
    <w:rsid w:val="007F38C2"/>
    <w:rsid w:val="008026B0"/>
    <w:rsid w:val="00803E03"/>
    <w:rsid w:val="008045E8"/>
    <w:rsid w:val="00811877"/>
    <w:rsid w:val="0081255A"/>
    <w:rsid w:val="00812815"/>
    <w:rsid w:val="0081520C"/>
    <w:rsid w:val="00822C11"/>
    <w:rsid w:val="00824DBC"/>
    <w:rsid w:val="00826B14"/>
    <w:rsid w:val="0082736E"/>
    <w:rsid w:val="00827E95"/>
    <w:rsid w:val="008301CC"/>
    <w:rsid w:val="008314AF"/>
    <w:rsid w:val="00831640"/>
    <w:rsid w:val="0083349A"/>
    <w:rsid w:val="00845F4A"/>
    <w:rsid w:val="008516A2"/>
    <w:rsid w:val="00852A7A"/>
    <w:rsid w:val="00854692"/>
    <w:rsid w:val="0085652D"/>
    <w:rsid w:val="00863416"/>
    <w:rsid w:val="00863FD8"/>
    <w:rsid w:val="00871394"/>
    <w:rsid w:val="008756D2"/>
    <w:rsid w:val="0088663D"/>
    <w:rsid w:val="008866EE"/>
    <w:rsid w:val="00887B73"/>
    <w:rsid w:val="008902FC"/>
    <w:rsid w:val="00890795"/>
    <w:rsid w:val="00891DE1"/>
    <w:rsid w:val="00891EDD"/>
    <w:rsid w:val="0089294D"/>
    <w:rsid w:val="00894CEE"/>
    <w:rsid w:val="00895276"/>
    <w:rsid w:val="00896B14"/>
    <w:rsid w:val="008A50B6"/>
    <w:rsid w:val="008B0958"/>
    <w:rsid w:val="008B1D53"/>
    <w:rsid w:val="008B30F5"/>
    <w:rsid w:val="008B38B7"/>
    <w:rsid w:val="008C01CD"/>
    <w:rsid w:val="008C0207"/>
    <w:rsid w:val="008C2E78"/>
    <w:rsid w:val="008C49F8"/>
    <w:rsid w:val="008C4D25"/>
    <w:rsid w:val="008D4EF2"/>
    <w:rsid w:val="008D5928"/>
    <w:rsid w:val="008E1347"/>
    <w:rsid w:val="008E2BE0"/>
    <w:rsid w:val="008E7EE9"/>
    <w:rsid w:val="008E7F88"/>
    <w:rsid w:val="008F3AC6"/>
    <w:rsid w:val="008F6BB6"/>
    <w:rsid w:val="008F7A80"/>
    <w:rsid w:val="008F7FA3"/>
    <w:rsid w:val="00905F4A"/>
    <w:rsid w:val="0090618C"/>
    <w:rsid w:val="0090774D"/>
    <w:rsid w:val="009100B1"/>
    <w:rsid w:val="00911E3F"/>
    <w:rsid w:val="00913276"/>
    <w:rsid w:val="00920D07"/>
    <w:rsid w:val="00924F8F"/>
    <w:rsid w:val="00927621"/>
    <w:rsid w:val="00931692"/>
    <w:rsid w:val="009332E8"/>
    <w:rsid w:val="00935ADC"/>
    <w:rsid w:val="00937F5E"/>
    <w:rsid w:val="00941DFF"/>
    <w:rsid w:val="00944828"/>
    <w:rsid w:val="00946C26"/>
    <w:rsid w:val="00950A0E"/>
    <w:rsid w:val="00953CDB"/>
    <w:rsid w:val="00954041"/>
    <w:rsid w:val="00961CAC"/>
    <w:rsid w:val="00962AC0"/>
    <w:rsid w:val="00963BB8"/>
    <w:rsid w:val="00965B74"/>
    <w:rsid w:val="009661DD"/>
    <w:rsid w:val="0097448C"/>
    <w:rsid w:val="00980574"/>
    <w:rsid w:val="00981C5E"/>
    <w:rsid w:val="00990C08"/>
    <w:rsid w:val="00992A34"/>
    <w:rsid w:val="00992D2B"/>
    <w:rsid w:val="00994148"/>
    <w:rsid w:val="009A1F3A"/>
    <w:rsid w:val="009A2141"/>
    <w:rsid w:val="009A5721"/>
    <w:rsid w:val="009A6216"/>
    <w:rsid w:val="009B4CA2"/>
    <w:rsid w:val="009C0D0B"/>
    <w:rsid w:val="009C116F"/>
    <w:rsid w:val="009C52FA"/>
    <w:rsid w:val="009D086C"/>
    <w:rsid w:val="009D6314"/>
    <w:rsid w:val="009E0A04"/>
    <w:rsid w:val="009E40CA"/>
    <w:rsid w:val="009E4F04"/>
    <w:rsid w:val="009E7B30"/>
    <w:rsid w:val="009F1F9F"/>
    <w:rsid w:val="009F5779"/>
    <w:rsid w:val="00A00ECA"/>
    <w:rsid w:val="00A02A85"/>
    <w:rsid w:val="00A0640E"/>
    <w:rsid w:val="00A10553"/>
    <w:rsid w:val="00A134F7"/>
    <w:rsid w:val="00A214B1"/>
    <w:rsid w:val="00A23196"/>
    <w:rsid w:val="00A2342F"/>
    <w:rsid w:val="00A23B74"/>
    <w:rsid w:val="00A34357"/>
    <w:rsid w:val="00A3559E"/>
    <w:rsid w:val="00A357AE"/>
    <w:rsid w:val="00A36028"/>
    <w:rsid w:val="00A403C3"/>
    <w:rsid w:val="00A42EB3"/>
    <w:rsid w:val="00A44CDB"/>
    <w:rsid w:val="00A54BCE"/>
    <w:rsid w:val="00A55EA2"/>
    <w:rsid w:val="00A579F1"/>
    <w:rsid w:val="00A64110"/>
    <w:rsid w:val="00A647BC"/>
    <w:rsid w:val="00A66E77"/>
    <w:rsid w:val="00A6731B"/>
    <w:rsid w:val="00A7051B"/>
    <w:rsid w:val="00A72D93"/>
    <w:rsid w:val="00A7677C"/>
    <w:rsid w:val="00A76C35"/>
    <w:rsid w:val="00A8002C"/>
    <w:rsid w:val="00A831C0"/>
    <w:rsid w:val="00A85FFA"/>
    <w:rsid w:val="00A87414"/>
    <w:rsid w:val="00A91154"/>
    <w:rsid w:val="00A93770"/>
    <w:rsid w:val="00A95E08"/>
    <w:rsid w:val="00AA0941"/>
    <w:rsid w:val="00AA17BD"/>
    <w:rsid w:val="00AA2833"/>
    <w:rsid w:val="00AA522E"/>
    <w:rsid w:val="00AB5351"/>
    <w:rsid w:val="00AB5594"/>
    <w:rsid w:val="00AB79D3"/>
    <w:rsid w:val="00AC1314"/>
    <w:rsid w:val="00AC654A"/>
    <w:rsid w:val="00AD079D"/>
    <w:rsid w:val="00AD3C51"/>
    <w:rsid w:val="00AD610F"/>
    <w:rsid w:val="00AE03C4"/>
    <w:rsid w:val="00AE0474"/>
    <w:rsid w:val="00AE0712"/>
    <w:rsid w:val="00AE615A"/>
    <w:rsid w:val="00AE68BE"/>
    <w:rsid w:val="00AE7645"/>
    <w:rsid w:val="00AF4ACC"/>
    <w:rsid w:val="00AF6FF2"/>
    <w:rsid w:val="00AF7059"/>
    <w:rsid w:val="00B02CB3"/>
    <w:rsid w:val="00B06F2B"/>
    <w:rsid w:val="00B07674"/>
    <w:rsid w:val="00B07B45"/>
    <w:rsid w:val="00B07CC8"/>
    <w:rsid w:val="00B07CF1"/>
    <w:rsid w:val="00B116CF"/>
    <w:rsid w:val="00B12353"/>
    <w:rsid w:val="00B148D6"/>
    <w:rsid w:val="00B16D8B"/>
    <w:rsid w:val="00B1791E"/>
    <w:rsid w:val="00B21429"/>
    <w:rsid w:val="00B34C98"/>
    <w:rsid w:val="00B37249"/>
    <w:rsid w:val="00B559E2"/>
    <w:rsid w:val="00B57C5E"/>
    <w:rsid w:val="00B613C9"/>
    <w:rsid w:val="00B70FB1"/>
    <w:rsid w:val="00B715B3"/>
    <w:rsid w:val="00B715E2"/>
    <w:rsid w:val="00B71693"/>
    <w:rsid w:val="00B749E6"/>
    <w:rsid w:val="00B75ACC"/>
    <w:rsid w:val="00B75DC7"/>
    <w:rsid w:val="00B77275"/>
    <w:rsid w:val="00B83D68"/>
    <w:rsid w:val="00B8696C"/>
    <w:rsid w:val="00B87D84"/>
    <w:rsid w:val="00B90F50"/>
    <w:rsid w:val="00BA0839"/>
    <w:rsid w:val="00BA1E92"/>
    <w:rsid w:val="00BA38C4"/>
    <w:rsid w:val="00BA3DD5"/>
    <w:rsid w:val="00BA5771"/>
    <w:rsid w:val="00BA5980"/>
    <w:rsid w:val="00BA754F"/>
    <w:rsid w:val="00BA7C91"/>
    <w:rsid w:val="00BB0CF3"/>
    <w:rsid w:val="00BB1C79"/>
    <w:rsid w:val="00BB3552"/>
    <w:rsid w:val="00BB53C4"/>
    <w:rsid w:val="00BC1413"/>
    <w:rsid w:val="00BD203B"/>
    <w:rsid w:val="00BD3CD5"/>
    <w:rsid w:val="00BD430C"/>
    <w:rsid w:val="00BE08D7"/>
    <w:rsid w:val="00BE1658"/>
    <w:rsid w:val="00BE4CB5"/>
    <w:rsid w:val="00BE651D"/>
    <w:rsid w:val="00BE7175"/>
    <w:rsid w:val="00BF18AE"/>
    <w:rsid w:val="00BF4582"/>
    <w:rsid w:val="00BF465F"/>
    <w:rsid w:val="00BF5306"/>
    <w:rsid w:val="00BF72A2"/>
    <w:rsid w:val="00C13A49"/>
    <w:rsid w:val="00C14455"/>
    <w:rsid w:val="00C14686"/>
    <w:rsid w:val="00C237C5"/>
    <w:rsid w:val="00C30F6F"/>
    <w:rsid w:val="00C32C7A"/>
    <w:rsid w:val="00C34EE8"/>
    <w:rsid w:val="00C358B0"/>
    <w:rsid w:val="00C40F67"/>
    <w:rsid w:val="00C416BB"/>
    <w:rsid w:val="00C43CD9"/>
    <w:rsid w:val="00C466C9"/>
    <w:rsid w:val="00C60424"/>
    <w:rsid w:val="00C60E2C"/>
    <w:rsid w:val="00C62B5F"/>
    <w:rsid w:val="00C631BD"/>
    <w:rsid w:val="00C631BE"/>
    <w:rsid w:val="00C657BE"/>
    <w:rsid w:val="00C6595E"/>
    <w:rsid w:val="00C72853"/>
    <w:rsid w:val="00C74992"/>
    <w:rsid w:val="00C8174E"/>
    <w:rsid w:val="00C8292E"/>
    <w:rsid w:val="00C84329"/>
    <w:rsid w:val="00C85137"/>
    <w:rsid w:val="00C918AA"/>
    <w:rsid w:val="00C91F61"/>
    <w:rsid w:val="00C9214C"/>
    <w:rsid w:val="00C94A13"/>
    <w:rsid w:val="00CB4431"/>
    <w:rsid w:val="00CB64B3"/>
    <w:rsid w:val="00CC0DF4"/>
    <w:rsid w:val="00CC1ECD"/>
    <w:rsid w:val="00CC3BFB"/>
    <w:rsid w:val="00CC631F"/>
    <w:rsid w:val="00CD2280"/>
    <w:rsid w:val="00CD349D"/>
    <w:rsid w:val="00CD43B9"/>
    <w:rsid w:val="00CD787C"/>
    <w:rsid w:val="00CE24D6"/>
    <w:rsid w:val="00CF521A"/>
    <w:rsid w:val="00D0688C"/>
    <w:rsid w:val="00D12756"/>
    <w:rsid w:val="00D1365A"/>
    <w:rsid w:val="00D21191"/>
    <w:rsid w:val="00D275B4"/>
    <w:rsid w:val="00D3247F"/>
    <w:rsid w:val="00D32A6F"/>
    <w:rsid w:val="00D4093A"/>
    <w:rsid w:val="00D415C5"/>
    <w:rsid w:val="00D41E92"/>
    <w:rsid w:val="00D42272"/>
    <w:rsid w:val="00D461C4"/>
    <w:rsid w:val="00D47508"/>
    <w:rsid w:val="00D51FC3"/>
    <w:rsid w:val="00D55AFC"/>
    <w:rsid w:val="00D57C42"/>
    <w:rsid w:val="00D631A1"/>
    <w:rsid w:val="00D63B20"/>
    <w:rsid w:val="00D73E31"/>
    <w:rsid w:val="00D75104"/>
    <w:rsid w:val="00D82B4D"/>
    <w:rsid w:val="00D8334D"/>
    <w:rsid w:val="00D90A63"/>
    <w:rsid w:val="00D95842"/>
    <w:rsid w:val="00DA44B0"/>
    <w:rsid w:val="00DA5CCA"/>
    <w:rsid w:val="00DA60B3"/>
    <w:rsid w:val="00DA73C9"/>
    <w:rsid w:val="00DB469B"/>
    <w:rsid w:val="00DB49B1"/>
    <w:rsid w:val="00DC0900"/>
    <w:rsid w:val="00DC3932"/>
    <w:rsid w:val="00DD08C3"/>
    <w:rsid w:val="00DD3769"/>
    <w:rsid w:val="00DD4906"/>
    <w:rsid w:val="00DD6005"/>
    <w:rsid w:val="00DD6C26"/>
    <w:rsid w:val="00DE2B17"/>
    <w:rsid w:val="00DE2CA7"/>
    <w:rsid w:val="00DE3091"/>
    <w:rsid w:val="00DE451F"/>
    <w:rsid w:val="00DF33AE"/>
    <w:rsid w:val="00DF5657"/>
    <w:rsid w:val="00E001C3"/>
    <w:rsid w:val="00E03B9C"/>
    <w:rsid w:val="00E0723B"/>
    <w:rsid w:val="00E10D52"/>
    <w:rsid w:val="00E1266A"/>
    <w:rsid w:val="00E158FE"/>
    <w:rsid w:val="00E17B1A"/>
    <w:rsid w:val="00E250C9"/>
    <w:rsid w:val="00E26C62"/>
    <w:rsid w:val="00E271D5"/>
    <w:rsid w:val="00E32453"/>
    <w:rsid w:val="00E36EA9"/>
    <w:rsid w:val="00E40371"/>
    <w:rsid w:val="00E43E83"/>
    <w:rsid w:val="00E5018E"/>
    <w:rsid w:val="00E5494B"/>
    <w:rsid w:val="00E56028"/>
    <w:rsid w:val="00E602B5"/>
    <w:rsid w:val="00E62C13"/>
    <w:rsid w:val="00E62E01"/>
    <w:rsid w:val="00E678A1"/>
    <w:rsid w:val="00E70007"/>
    <w:rsid w:val="00E7063F"/>
    <w:rsid w:val="00E75229"/>
    <w:rsid w:val="00E75AD7"/>
    <w:rsid w:val="00E76301"/>
    <w:rsid w:val="00E766FB"/>
    <w:rsid w:val="00E82987"/>
    <w:rsid w:val="00E82EE4"/>
    <w:rsid w:val="00E87C98"/>
    <w:rsid w:val="00E90711"/>
    <w:rsid w:val="00E93B33"/>
    <w:rsid w:val="00E965B5"/>
    <w:rsid w:val="00E9694E"/>
    <w:rsid w:val="00EA032C"/>
    <w:rsid w:val="00EA6E40"/>
    <w:rsid w:val="00EB1484"/>
    <w:rsid w:val="00EB7D45"/>
    <w:rsid w:val="00EC0C79"/>
    <w:rsid w:val="00EC16CC"/>
    <w:rsid w:val="00EC41F1"/>
    <w:rsid w:val="00EC4C27"/>
    <w:rsid w:val="00EC5E8F"/>
    <w:rsid w:val="00EC62BF"/>
    <w:rsid w:val="00ED3BAC"/>
    <w:rsid w:val="00ED43AC"/>
    <w:rsid w:val="00EE0546"/>
    <w:rsid w:val="00EE147F"/>
    <w:rsid w:val="00EE2B8C"/>
    <w:rsid w:val="00EE34FE"/>
    <w:rsid w:val="00EF1704"/>
    <w:rsid w:val="00EF1E47"/>
    <w:rsid w:val="00EF31E2"/>
    <w:rsid w:val="00EF3304"/>
    <w:rsid w:val="00EF5158"/>
    <w:rsid w:val="00EF74FD"/>
    <w:rsid w:val="00F0284B"/>
    <w:rsid w:val="00F059FE"/>
    <w:rsid w:val="00F07178"/>
    <w:rsid w:val="00F131A7"/>
    <w:rsid w:val="00F166D8"/>
    <w:rsid w:val="00F16BAA"/>
    <w:rsid w:val="00F2082A"/>
    <w:rsid w:val="00F25768"/>
    <w:rsid w:val="00F267AC"/>
    <w:rsid w:val="00F3087F"/>
    <w:rsid w:val="00F30A68"/>
    <w:rsid w:val="00F31B39"/>
    <w:rsid w:val="00F31B76"/>
    <w:rsid w:val="00F37E30"/>
    <w:rsid w:val="00F432B8"/>
    <w:rsid w:val="00F45B89"/>
    <w:rsid w:val="00F461F4"/>
    <w:rsid w:val="00F46CA4"/>
    <w:rsid w:val="00F47488"/>
    <w:rsid w:val="00F52253"/>
    <w:rsid w:val="00F5462D"/>
    <w:rsid w:val="00F57995"/>
    <w:rsid w:val="00F67381"/>
    <w:rsid w:val="00F70D5B"/>
    <w:rsid w:val="00F72E79"/>
    <w:rsid w:val="00F739E2"/>
    <w:rsid w:val="00F73C87"/>
    <w:rsid w:val="00F76961"/>
    <w:rsid w:val="00F80A75"/>
    <w:rsid w:val="00F826F5"/>
    <w:rsid w:val="00F82B76"/>
    <w:rsid w:val="00F9170D"/>
    <w:rsid w:val="00F957D6"/>
    <w:rsid w:val="00F96A23"/>
    <w:rsid w:val="00FA04E4"/>
    <w:rsid w:val="00FA228D"/>
    <w:rsid w:val="00FA53BB"/>
    <w:rsid w:val="00FA560B"/>
    <w:rsid w:val="00FA6FB3"/>
    <w:rsid w:val="00FB5EC0"/>
    <w:rsid w:val="00FB7844"/>
    <w:rsid w:val="00FB7F34"/>
    <w:rsid w:val="00FC40F4"/>
    <w:rsid w:val="00FD11EF"/>
    <w:rsid w:val="00FD33E3"/>
    <w:rsid w:val="00FD62B3"/>
    <w:rsid w:val="00FE0A5B"/>
    <w:rsid w:val="00FE3AA1"/>
    <w:rsid w:val="00FE6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9170D"/>
    <w:rPr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9170D"/>
    <w:pPr>
      <w:keepNext/>
      <w:outlineLvl w:val="0"/>
    </w:pPr>
    <w:rPr>
      <w:rFonts w:ascii="Albertus Medium" w:hAnsi="Albertus Medium" w:cs="Albertus Medium"/>
      <w:b/>
      <w:bCs/>
      <w:sz w:val="32"/>
      <w:szCs w:val="32"/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9170D"/>
    <w:pPr>
      <w:keepNext/>
      <w:outlineLvl w:val="1"/>
    </w:pPr>
    <w:rPr>
      <w:rFonts w:ascii="Arial Narrow" w:hAnsi="Arial Narrow" w:cs="Arial Narrow"/>
      <w:b/>
      <w:bCs/>
      <w:sz w:val="28"/>
      <w:szCs w:val="28"/>
      <w:lang w:val="de-D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9170D"/>
    <w:pPr>
      <w:keepNext/>
      <w:outlineLvl w:val="2"/>
    </w:pPr>
    <w:rPr>
      <w:rFonts w:ascii="Arial Narrow" w:hAnsi="Arial Narrow" w:cs="Arial Narrow"/>
      <w:b/>
      <w:bCs/>
      <w:sz w:val="24"/>
      <w:szCs w:val="24"/>
      <w:lang w:val="de-D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F9170D"/>
    <w:pPr>
      <w:keepNext/>
      <w:outlineLvl w:val="3"/>
    </w:pPr>
    <w:rPr>
      <w:rFonts w:ascii="Abadi MT Condensed Light" w:hAnsi="Abadi MT Condensed Light" w:cs="Abadi MT Condensed Light"/>
      <w:color w:val="FF0000"/>
      <w:sz w:val="24"/>
      <w:szCs w:val="24"/>
      <w:lang w:val="de-DE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F9170D"/>
    <w:pPr>
      <w:keepNext/>
      <w:spacing w:line="336" w:lineRule="auto"/>
      <w:jc w:val="both"/>
      <w:outlineLvl w:val="4"/>
    </w:pPr>
    <w:rPr>
      <w:rFonts w:ascii="Helvetica" w:hAnsi="Helvetica" w:cs="Helvetica"/>
      <w:b/>
      <w:bCs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F9170D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F9170D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F9170D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F9170D"/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F9170D"/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paragraph" w:styleId="Textkrper">
    <w:name w:val="Body Text"/>
    <w:basedOn w:val="Standard"/>
    <w:link w:val="TextkrperZchn"/>
    <w:uiPriority w:val="99"/>
    <w:rsid w:val="00F9170D"/>
    <w:rPr>
      <w:rFonts w:ascii="Charlesworth" w:hAnsi="Charlesworth" w:cs="Charlesworth"/>
      <w:sz w:val="22"/>
      <w:szCs w:val="22"/>
      <w:lang w:val="de-DE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F9170D"/>
    <w:rPr>
      <w:rFonts w:cs="Times New Roman"/>
      <w:lang w:val="en-US"/>
    </w:rPr>
  </w:style>
  <w:style w:type="paragraph" w:customStyle="1" w:styleId="Textkrper-Einzug">
    <w:name w:val="Textkörper-Einzug"/>
    <w:basedOn w:val="Standard"/>
    <w:rsid w:val="00F9170D"/>
    <w:pPr>
      <w:jc w:val="both"/>
    </w:pPr>
    <w:rPr>
      <w:rFonts w:ascii="Helvetica" w:hAnsi="Helvetica" w:cs="Helvetica"/>
      <w:sz w:val="18"/>
      <w:szCs w:val="18"/>
      <w:lang w:val="de-DE"/>
    </w:rPr>
  </w:style>
  <w:style w:type="paragraph" w:styleId="Textkrper3">
    <w:name w:val="Body Text 3"/>
    <w:basedOn w:val="Standard"/>
    <w:link w:val="Textkrper3Zchn"/>
    <w:uiPriority w:val="99"/>
    <w:rsid w:val="00F9170D"/>
    <w:rPr>
      <w:rFonts w:ascii="Abadi MT Condensed Light" w:hAnsi="Abadi MT Condensed Light" w:cs="Abadi MT Condensed Light"/>
      <w:sz w:val="24"/>
      <w:szCs w:val="24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locked/>
    <w:rsid w:val="00F9170D"/>
    <w:rPr>
      <w:rFonts w:cs="Times New Roman"/>
      <w:sz w:val="16"/>
      <w:szCs w:val="16"/>
      <w:lang w:val="en-US"/>
    </w:rPr>
  </w:style>
  <w:style w:type="paragraph" w:styleId="Kopfzeile">
    <w:name w:val="header"/>
    <w:basedOn w:val="Standard"/>
    <w:link w:val="KopfzeileZchn"/>
    <w:uiPriority w:val="99"/>
    <w:rsid w:val="00F9170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F9170D"/>
    <w:rPr>
      <w:rFonts w:cs="Times New Roman"/>
      <w:lang w:val="en-US"/>
    </w:rPr>
  </w:style>
  <w:style w:type="paragraph" w:styleId="Fuzeile">
    <w:name w:val="footer"/>
    <w:basedOn w:val="Standard"/>
    <w:link w:val="FuzeileZchn"/>
    <w:uiPriority w:val="99"/>
    <w:rsid w:val="00F9170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F9170D"/>
    <w:rPr>
      <w:rFonts w:cs="Times New Roman"/>
      <w:lang w:val="en-US"/>
    </w:rPr>
  </w:style>
  <w:style w:type="character" w:styleId="Hyperlink">
    <w:name w:val="Hyperlink"/>
    <w:basedOn w:val="Absatz-Standardschriftart"/>
    <w:uiPriority w:val="99"/>
    <w:rsid w:val="00F9170D"/>
    <w:rPr>
      <w:rFonts w:cs="Times New Roman"/>
      <w:color w:val="0000FF"/>
      <w:u w:val="single"/>
    </w:rPr>
  </w:style>
  <w:style w:type="character" w:styleId="Seitenzahl">
    <w:name w:val="page number"/>
    <w:basedOn w:val="Absatz-Standardschriftart"/>
    <w:uiPriority w:val="99"/>
    <w:rsid w:val="00F9170D"/>
    <w:rPr>
      <w:rFonts w:cs="Times New Roman"/>
    </w:rPr>
  </w:style>
  <w:style w:type="character" w:styleId="BesuchterHyperlink">
    <w:name w:val="FollowedHyperlink"/>
    <w:basedOn w:val="Absatz-Standardschriftart"/>
    <w:uiPriority w:val="99"/>
    <w:rsid w:val="00F9170D"/>
    <w:rPr>
      <w:rFonts w:cs="Times New Roman"/>
      <w:color w:val="800080"/>
      <w:u w:val="single"/>
    </w:rPr>
  </w:style>
  <w:style w:type="paragraph" w:styleId="Textkrper-Einzug2">
    <w:name w:val="Body Text Indent 2"/>
    <w:basedOn w:val="Standard"/>
    <w:link w:val="Textkrper-Einzug2Zchn"/>
    <w:uiPriority w:val="99"/>
    <w:rsid w:val="00F9170D"/>
    <w:pPr>
      <w:spacing w:line="336" w:lineRule="auto"/>
      <w:ind w:left="720"/>
      <w:jc w:val="both"/>
    </w:pPr>
    <w:rPr>
      <w:rFonts w:ascii="Helvetica" w:hAnsi="Helvetica" w:cs="Helvetica"/>
      <w:lang w:val="de-DE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locked/>
    <w:rsid w:val="00F9170D"/>
    <w:rPr>
      <w:rFonts w:cs="Times New Roman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F9170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9170D"/>
    <w:rPr>
      <w:rFonts w:ascii="Tahoma" w:hAnsi="Tahoma" w:cs="Tahoma"/>
      <w:sz w:val="16"/>
      <w:szCs w:val="16"/>
      <w:lang w:val="en-US"/>
    </w:rPr>
  </w:style>
  <w:style w:type="character" w:styleId="Kommentarzeichen">
    <w:name w:val="annotation reference"/>
    <w:basedOn w:val="Absatz-Standardschriftart"/>
    <w:uiPriority w:val="99"/>
    <w:semiHidden/>
    <w:rsid w:val="00F9170D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F9170D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F9170D"/>
    <w:rPr>
      <w:rFonts w:cs="Times New Roman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F9170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F9170D"/>
    <w:rPr>
      <w:rFonts w:cs="Times New Roman"/>
      <w:b/>
      <w:bCs/>
      <w:lang w:val="en-US"/>
    </w:rPr>
  </w:style>
  <w:style w:type="paragraph" w:styleId="Textkrper-Zeileneinzug">
    <w:name w:val="Body Text Indent"/>
    <w:basedOn w:val="Standard"/>
    <w:link w:val="Textkrper-ZeileneinzugZchn"/>
    <w:uiPriority w:val="99"/>
    <w:rsid w:val="00F9170D"/>
    <w:pPr>
      <w:tabs>
        <w:tab w:val="num" w:pos="-2410"/>
      </w:tabs>
      <w:jc w:val="both"/>
    </w:pPr>
    <w:rPr>
      <w:rFonts w:ascii="Helvetica" w:hAnsi="Helvetica" w:cs="Helvetica"/>
      <w:b/>
      <w:bCs/>
      <w:color w:val="000000"/>
      <w:spacing w:val="15"/>
      <w:lang w:val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locked/>
    <w:rsid w:val="00F9170D"/>
    <w:rPr>
      <w:rFonts w:cs="Times New Roman"/>
      <w:lang w:val="en-US"/>
    </w:rPr>
  </w:style>
  <w:style w:type="paragraph" w:styleId="Dokumentstruktur">
    <w:name w:val="Document Map"/>
    <w:basedOn w:val="Standard"/>
    <w:link w:val="DokumentstrukturZchn"/>
    <w:uiPriority w:val="99"/>
    <w:semiHidden/>
    <w:rsid w:val="00F9170D"/>
    <w:pPr>
      <w:shd w:val="clear" w:color="auto" w:fill="000080"/>
    </w:pPr>
    <w:rPr>
      <w:rFonts w:ascii="Tahoma" w:hAnsi="Tahoma" w:cs="Tahoma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F9170D"/>
    <w:rPr>
      <w:rFonts w:ascii="Tahoma" w:hAnsi="Tahoma" w:cs="Tahoma"/>
      <w:sz w:val="16"/>
      <w:szCs w:val="16"/>
      <w:lang w:val="en-US"/>
    </w:rPr>
  </w:style>
  <w:style w:type="paragraph" w:customStyle="1" w:styleId="Formatvorlage">
    <w:name w:val="Formatvorlage"/>
    <w:basedOn w:val="Standard"/>
    <w:next w:val="Textkrper-Einzug"/>
    <w:rsid w:val="00F9170D"/>
    <w:pPr>
      <w:jc w:val="both"/>
    </w:pPr>
    <w:rPr>
      <w:rFonts w:ascii="Helvetica" w:hAnsi="Helvetica" w:cs="Helvetica"/>
      <w:sz w:val="18"/>
      <w:szCs w:val="18"/>
      <w:lang w:val="de-DE"/>
    </w:rPr>
  </w:style>
  <w:style w:type="paragraph" w:styleId="NurText">
    <w:name w:val="Plain Text"/>
    <w:basedOn w:val="Standard"/>
    <w:link w:val="NurTextZchn"/>
    <w:uiPriority w:val="99"/>
    <w:unhideWhenUsed/>
    <w:rsid w:val="00B07CC8"/>
    <w:rPr>
      <w:rFonts w:ascii="Consolas" w:hAnsi="Consolas"/>
      <w:sz w:val="21"/>
      <w:szCs w:val="21"/>
      <w:lang w:val="de-DE" w:eastAsia="en-US"/>
    </w:rPr>
  </w:style>
  <w:style w:type="character" w:customStyle="1" w:styleId="NurTextZchn">
    <w:name w:val="Nur Text Zchn"/>
    <w:basedOn w:val="Absatz-Standardschriftart"/>
    <w:link w:val="NurText"/>
    <w:uiPriority w:val="99"/>
    <w:locked/>
    <w:rsid w:val="00B07CC8"/>
    <w:rPr>
      <w:rFonts w:ascii="Consolas" w:hAnsi="Consolas" w:cs="Times New Roman"/>
      <w:sz w:val="21"/>
      <w:lang w:eastAsia="en-US"/>
    </w:rPr>
  </w:style>
  <w:style w:type="paragraph" w:customStyle="1" w:styleId="Sportfivenormal">
    <w:name w:val="Sportfive normal"/>
    <w:basedOn w:val="Standard"/>
    <w:rsid w:val="00EB7D45"/>
    <w:rPr>
      <w:rFonts w:ascii="Arial" w:hAnsi="Arial"/>
      <w:sz w:val="22"/>
      <w:lang w:val="de-DE"/>
    </w:rPr>
  </w:style>
  <w:style w:type="paragraph" w:styleId="StandardWeb">
    <w:name w:val="Normal (Web)"/>
    <w:basedOn w:val="Standard"/>
    <w:uiPriority w:val="99"/>
    <w:rsid w:val="00EB7D45"/>
    <w:pPr>
      <w:spacing w:before="100" w:beforeAutospacing="1" w:after="100" w:afterAutospacing="1"/>
    </w:pPr>
    <w:rPr>
      <w:sz w:val="24"/>
      <w:szCs w:val="24"/>
      <w:lang w:val="de-DE"/>
    </w:rPr>
  </w:style>
  <w:style w:type="character" w:customStyle="1" w:styleId="Char31">
    <w:name w:val="Char31"/>
    <w:rsid w:val="003B0A35"/>
    <w:rPr>
      <w:rFonts w:ascii="Consolas" w:hAnsi="Consolas"/>
      <w:noProof/>
      <w:sz w:val="21"/>
      <w:lang w:eastAsia="en-US"/>
    </w:rPr>
  </w:style>
  <w:style w:type="paragraph" w:styleId="Listenabsatz">
    <w:name w:val="List Paragraph"/>
    <w:basedOn w:val="Standard"/>
    <w:uiPriority w:val="34"/>
    <w:qFormat/>
    <w:rsid w:val="008301CC"/>
    <w:pPr>
      <w:ind w:left="720"/>
      <w:contextualSpacing/>
    </w:pPr>
    <w:rPr>
      <w:sz w:val="24"/>
      <w:szCs w:val="24"/>
      <w:lang w:val="de-DE"/>
    </w:rPr>
  </w:style>
  <w:style w:type="paragraph" w:customStyle="1" w:styleId="HA">
    <w:name w:val="HA"/>
    <w:rsid w:val="00954041"/>
    <w:pPr>
      <w:tabs>
        <w:tab w:val="left" w:pos="2268"/>
      </w:tabs>
      <w:spacing w:line="240" w:lineRule="exact"/>
      <w:ind w:left="1304"/>
    </w:pPr>
    <w:rPr>
      <w:rFonts w:ascii="CG Times (WN)" w:hAnsi="CG Times (WN)" w:cs="CG Times (WN)"/>
      <w:sz w:val="24"/>
    </w:rPr>
  </w:style>
  <w:style w:type="paragraph" w:customStyle="1" w:styleId="Absatztext15">
    <w:name w:val="Absatztext 1.5"/>
    <w:basedOn w:val="Standard"/>
    <w:rsid w:val="00954041"/>
    <w:pPr>
      <w:spacing w:line="360" w:lineRule="atLeast"/>
      <w:ind w:left="4536" w:firstLine="567"/>
      <w:jc w:val="both"/>
    </w:pPr>
    <w:rPr>
      <w:sz w:val="24"/>
      <w:lang w:val="de-DE"/>
    </w:rPr>
  </w:style>
  <w:style w:type="paragraph" w:styleId="Standardeinzug">
    <w:name w:val="Normal Indent"/>
    <w:basedOn w:val="Standard"/>
    <w:uiPriority w:val="99"/>
    <w:semiHidden/>
    <w:rsid w:val="0090618C"/>
    <w:pPr>
      <w:ind w:left="708"/>
    </w:pPr>
    <w:rPr>
      <w:sz w:val="24"/>
      <w:szCs w:val="24"/>
      <w:lang w:val="de-DE"/>
    </w:rPr>
  </w:style>
  <w:style w:type="character" w:styleId="Fett">
    <w:name w:val="Strong"/>
    <w:basedOn w:val="Absatz-Standardschriftart"/>
    <w:uiPriority w:val="22"/>
    <w:qFormat/>
    <w:rsid w:val="0090618C"/>
    <w:rPr>
      <w:rFonts w:cs="Times New Roman"/>
      <w:b/>
      <w:bCs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7F38C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7F38C2"/>
    <w:rPr>
      <w:lang w:val="en-US"/>
    </w:rPr>
  </w:style>
  <w:style w:type="paragraph" w:customStyle="1" w:styleId="faqfrage">
    <w:name w:val="faqfrage"/>
    <w:basedOn w:val="Standard"/>
    <w:uiPriority w:val="99"/>
    <w:rsid w:val="00920D07"/>
    <w:pPr>
      <w:spacing w:before="100" w:beforeAutospacing="1" w:after="100" w:afterAutospacing="1"/>
    </w:pPr>
    <w:rPr>
      <w:rFonts w:ascii="Arial Unicode MS" w:eastAsia="Arial Unicode MS" w:hAnsi="Arial Unicode MS"/>
      <w:sz w:val="24"/>
      <w:szCs w:val="24"/>
      <w:lang w:val="de-DE"/>
    </w:rPr>
  </w:style>
  <w:style w:type="character" w:customStyle="1" w:styleId="apple-converted-space">
    <w:name w:val="apple-converted-space"/>
    <w:basedOn w:val="Absatz-Standardschriftart"/>
    <w:rsid w:val="0047196A"/>
  </w:style>
  <w:style w:type="character" w:styleId="Hervorhebung">
    <w:name w:val="Emphasis"/>
    <w:basedOn w:val="Absatz-Standardschriftart"/>
    <w:uiPriority w:val="20"/>
    <w:qFormat/>
    <w:rsid w:val="0047196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5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unes.apple.com/de/app/idl-consolidation-monitor/id876323972?mt=8" TargetMode="External"/><Relationship Id="rId13" Type="http://schemas.openxmlformats.org/officeDocument/2006/relationships/hyperlink" Target="http://www.ars-pr.de/de/presse/meldungen/20140521_idl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ars-pr.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dl.e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mailto:MOvermann@ars-pr.de" TargetMode="Externa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dl.eu" TargetMode="External"/><Relationship Id="rId14" Type="http://schemas.openxmlformats.org/officeDocument/2006/relationships/hyperlink" Target="mailto:info@idl.e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s-pr.de/de/presse/meldungen/20140521_idl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832645-FCC5-4270-9F6B-F6447FF94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3510</Characters>
  <Application>Microsoft Office Word</Application>
  <DocSecurity>0</DocSecurity>
  <Lines>41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IDL Consolidation Monitor jetzt auch für iOS (IDL) Pressemeldung vom 21.05.2014</vt:lpstr>
      <vt:lpstr>Neues IDL-Release setzt Maßstäbe im BPM (IDL) Pressemeldung vom</vt:lpstr>
    </vt:vector>
  </TitlesOfParts>
  <Company/>
  <LinksUpToDate>false</LinksUpToDate>
  <CharactersWithSpaces>3955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IDL Consolidation Monitor jetzt auch für Apple iOS (IDL) Pressemeldung vom 21.05.2014</dc:title>
  <dc:creator>Sabine Sturm</dc:creator>
  <cp:lastModifiedBy>Admin</cp:lastModifiedBy>
  <cp:revision>2</cp:revision>
  <cp:lastPrinted>2014-01-14T11:12:00Z</cp:lastPrinted>
  <dcterms:created xsi:type="dcterms:W3CDTF">2014-05-20T10:22:00Z</dcterms:created>
  <dcterms:modified xsi:type="dcterms:W3CDTF">2014-05-20T10:22:00Z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1951321847</vt:i4>
  </property>
  <property fmtid="{D5CDD505-2E9C-101B-9397-08002B2CF9AE}" pid="3" name="_EmailSubject">
    <vt:lpwstr>Pressenotiz_Januar2007_IDL_Projekt_final.doc</vt:lpwstr>
  </property>
  <property fmtid="{D5CDD505-2E9C-101B-9397-08002B2CF9AE}" pid="4" name="_AuthorEmail">
    <vt:lpwstr>text@tinaskulima.de</vt:lpwstr>
  </property>
  <property fmtid="{D5CDD505-2E9C-101B-9397-08002B2CF9AE}" pid="5" name="_AuthorEmailDisplayName">
    <vt:lpwstr>Tina Skulima | Text &amp;  Konzept</vt:lpwstr>
  </property>
  <property fmtid="{D5CDD505-2E9C-101B-9397-08002B2CF9AE}" pid="6" name="_ReviewingToolsShownOnce">
    <vt:lpwstr/>
  </property>
</Properties>
</file>