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0753" w:type="dxa"/>
        <w:tblLayout w:type="fixed"/>
        <w:tblCellMar>
          <w:left w:w="71" w:type="dxa"/>
          <w:right w:w="71" w:type="dxa"/>
        </w:tblCellMar>
        <w:tblLook w:val="0000"/>
      </w:tblPr>
      <w:tblGrid>
        <w:gridCol w:w="5600"/>
        <w:gridCol w:w="3969"/>
        <w:gridCol w:w="7133"/>
        <w:gridCol w:w="4051"/>
      </w:tblGrid>
      <w:tr w:rsidR="00351AF6">
        <w:tc>
          <w:tcPr>
            <w:tcW w:w="5600" w:type="dxa"/>
          </w:tcPr>
          <w:p w:rsidR="00351AF6" w:rsidRDefault="005F0636">
            <w:pPr>
              <w:widowControl w:val="0"/>
              <w:tabs>
                <w:tab w:val="left" w:pos="3544"/>
              </w:tabs>
              <w:ind w:right="142"/>
              <w:jc w:val="right"/>
              <w:rPr>
                <w:rFonts w:ascii="Arial" w:hAnsi="Arial"/>
                <w:caps/>
                <w:position w:val="34"/>
                <w:sz w:val="28"/>
              </w:rPr>
            </w:pPr>
            <w:r>
              <w:rPr>
                <w:rFonts w:ascii="Arial" w:hAnsi="Arial"/>
                <w:caps/>
                <w:noProof/>
                <w:position w:val="34"/>
                <w:sz w:val="28"/>
              </w:rPr>
              <w:drawing>
                <wp:inline distT="0" distB="0" distL="0" distR="0">
                  <wp:extent cx="923925" cy="790575"/>
                  <wp:effectExtent l="19050" t="0" r="9525" b="0"/>
                  <wp:docPr id="1"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7"/>
                          <a:srcRect/>
                          <a:stretch>
                            <a:fillRect/>
                          </a:stretch>
                        </pic:blipFill>
                        <pic:spPr bwMode="auto">
                          <a:xfrm>
                            <a:off x="0" y="0"/>
                            <a:ext cx="923925" cy="790575"/>
                          </a:xfrm>
                          <a:prstGeom prst="rect">
                            <a:avLst/>
                          </a:prstGeom>
                          <a:noFill/>
                          <a:ln w="9525">
                            <a:noFill/>
                            <a:miter lim="800000"/>
                            <a:headEnd/>
                            <a:tailEnd/>
                          </a:ln>
                        </pic:spPr>
                      </pic:pic>
                    </a:graphicData>
                  </a:graphic>
                </wp:inline>
              </w:drawing>
            </w:r>
          </w:p>
          <w:p w:rsidR="00351AF6" w:rsidRPr="00A40413" w:rsidRDefault="00351AF6" w:rsidP="00A40413">
            <w:pPr>
              <w:tabs>
                <w:tab w:val="left" w:pos="3544"/>
              </w:tabs>
              <w:rPr>
                <w:rFonts w:ascii="Arial" w:hAnsi="Arial"/>
                <w:sz w:val="28"/>
              </w:rPr>
            </w:pPr>
            <w:r>
              <w:rPr>
                <w:rFonts w:ascii="Arial" w:hAnsi="Arial"/>
                <w:sz w:val="28"/>
              </w:rPr>
              <w:tab/>
            </w:r>
          </w:p>
        </w:tc>
        <w:tc>
          <w:tcPr>
            <w:tcW w:w="3969" w:type="dxa"/>
          </w:tcPr>
          <w:p w:rsidR="00351AF6" w:rsidRDefault="00351AF6">
            <w:pPr>
              <w:widowControl w:val="0"/>
              <w:tabs>
                <w:tab w:val="left" w:pos="3544"/>
              </w:tabs>
              <w:ind w:right="142"/>
              <w:jc w:val="right"/>
              <w:rPr>
                <w:rFonts w:ascii="Arial" w:hAnsi="Arial"/>
                <w:caps/>
                <w:sz w:val="28"/>
              </w:rPr>
            </w:pPr>
          </w:p>
          <w:p w:rsidR="00351AF6" w:rsidRDefault="00351AF6">
            <w:pPr>
              <w:pStyle w:val="berschrift3"/>
              <w:tabs>
                <w:tab w:val="clear" w:pos="3544"/>
                <w:tab w:val="left" w:pos="3756"/>
              </w:tabs>
              <w:ind w:right="142"/>
            </w:pPr>
            <w:r>
              <w:t>Stadt Pirmasens</w:t>
            </w:r>
          </w:p>
          <w:p w:rsidR="00351AF6" w:rsidRDefault="00351AF6">
            <w:pPr>
              <w:pStyle w:val="berschrift2"/>
              <w:tabs>
                <w:tab w:val="clear" w:pos="3544"/>
                <w:tab w:val="left" w:pos="3756"/>
              </w:tabs>
              <w:ind w:right="142"/>
              <w:rPr>
                <w:caps w:val="0"/>
              </w:rPr>
            </w:pPr>
            <w:smartTag w:uri="urn:schemas-microsoft-com:office:smarttags" w:element="PersonName">
              <w:r>
                <w:rPr>
                  <w:caps w:val="0"/>
                </w:rPr>
                <w:t>Presse</w:t>
              </w:r>
            </w:smartTag>
            <w:r>
              <w:rPr>
                <w:caps w:val="0"/>
              </w:rPr>
              <w:t>mitteilung</w:t>
            </w:r>
          </w:p>
          <w:p w:rsidR="00351AF6" w:rsidRDefault="00351AF6">
            <w:pPr>
              <w:pStyle w:val="berschrift1"/>
              <w:tabs>
                <w:tab w:val="clear" w:pos="3544"/>
                <w:tab w:val="left" w:pos="3756"/>
              </w:tabs>
              <w:ind w:right="142"/>
              <w:rPr>
                <w:position w:val="34"/>
                <w:sz w:val="24"/>
              </w:rPr>
            </w:pPr>
          </w:p>
        </w:tc>
        <w:tc>
          <w:tcPr>
            <w:tcW w:w="7133" w:type="dxa"/>
          </w:tcPr>
          <w:p w:rsidR="00351AF6" w:rsidRDefault="00351AF6">
            <w:pPr>
              <w:ind w:right="142"/>
              <w:rPr>
                <w:rFonts w:ascii="Arial" w:hAnsi="Arial"/>
              </w:rPr>
            </w:pPr>
          </w:p>
        </w:tc>
        <w:tc>
          <w:tcPr>
            <w:tcW w:w="4051" w:type="dxa"/>
          </w:tcPr>
          <w:p w:rsidR="00351AF6" w:rsidRDefault="00351AF6">
            <w:pPr>
              <w:ind w:right="142"/>
              <w:jc w:val="right"/>
              <w:rPr>
                <w:rFonts w:ascii="Arial" w:hAnsi="Arial"/>
              </w:rPr>
            </w:pPr>
          </w:p>
        </w:tc>
      </w:tr>
    </w:tbl>
    <w:p w:rsidR="00351AF6" w:rsidRDefault="00351AF6" w:rsidP="00194CF4">
      <w:pPr>
        <w:spacing w:line="360" w:lineRule="auto"/>
        <w:jc w:val="right"/>
        <w:rPr>
          <w:rFonts w:ascii="Arial" w:hAnsi="Arial"/>
          <w:szCs w:val="24"/>
        </w:rPr>
      </w:pPr>
      <w:r>
        <w:rPr>
          <w:rFonts w:ascii="Arial" w:hAnsi="Arial"/>
          <w:szCs w:val="24"/>
        </w:rPr>
        <w:t xml:space="preserve">Pirmasens, </w:t>
      </w:r>
      <w:r w:rsidR="0014117F">
        <w:rPr>
          <w:rFonts w:ascii="Arial" w:hAnsi="Arial"/>
          <w:szCs w:val="24"/>
        </w:rPr>
        <w:t>24.07</w:t>
      </w:r>
      <w:r>
        <w:rPr>
          <w:rFonts w:ascii="Arial" w:hAnsi="Arial"/>
          <w:szCs w:val="24"/>
        </w:rPr>
        <w:t>.2013</w:t>
      </w:r>
    </w:p>
    <w:p w:rsidR="00351AF6" w:rsidRPr="00103A34" w:rsidRDefault="00351AF6" w:rsidP="0058725A">
      <w:pPr>
        <w:rPr>
          <w:rFonts w:ascii="Arial" w:hAnsi="Arial" w:cs="Arial"/>
        </w:rPr>
      </w:pPr>
      <w:bookmarkStart w:id="0" w:name="OLE_LINK1"/>
      <w:bookmarkStart w:id="1" w:name="OLE_LINK2"/>
    </w:p>
    <w:p w:rsidR="00351AF6" w:rsidRPr="00ED49D1" w:rsidRDefault="00A15F15" w:rsidP="00E71C0B">
      <w:pPr>
        <w:pStyle w:val="berschrift5"/>
        <w:spacing w:line="360" w:lineRule="atLeast"/>
        <w:ind w:right="142"/>
        <w:jc w:val="both"/>
        <w:rPr>
          <w:szCs w:val="40"/>
        </w:rPr>
      </w:pPr>
      <w:r>
        <w:rPr>
          <w:szCs w:val="40"/>
        </w:rPr>
        <w:t>E</w:t>
      </w:r>
      <w:r w:rsidR="007D799B">
        <w:rPr>
          <w:szCs w:val="40"/>
        </w:rPr>
        <w:t xml:space="preserve">in Jahr voller </w:t>
      </w:r>
      <w:r>
        <w:rPr>
          <w:szCs w:val="40"/>
        </w:rPr>
        <w:t>runder Geburtstage</w:t>
      </w:r>
    </w:p>
    <w:bookmarkEnd w:id="0"/>
    <w:bookmarkEnd w:id="1"/>
    <w:p w:rsidR="00351AF6" w:rsidRPr="00103A34" w:rsidRDefault="00351AF6" w:rsidP="003A70F2">
      <w:pPr>
        <w:tabs>
          <w:tab w:val="left" w:pos="142"/>
          <w:tab w:val="left" w:pos="284"/>
        </w:tabs>
        <w:spacing w:line="400" w:lineRule="atLeast"/>
        <w:jc w:val="both"/>
        <w:rPr>
          <w:rFonts w:ascii="Arial" w:hAnsi="Arial" w:cs="Arial"/>
          <w:bCs/>
          <w:szCs w:val="24"/>
        </w:rPr>
      </w:pPr>
    </w:p>
    <w:p w:rsidR="00351AF6" w:rsidRPr="00A15F15" w:rsidRDefault="007D799B" w:rsidP="0028381A">
      <w:pPr>
        <w:tabs>
          <w:tab w:val="left" w:pos="142"/>
          <w:tab w:val="left" w:pos="284"/>
        </w:tabs>
        <w:spacing w:line="360" w:lineRule="atLeast"/>
        <w:jc w:val="both"/>
        <w:rPr>
          <w:rFonts w:ascii="Arial" w:hAnsi="Arial" w:cs="Arial"/>
          <w:b/>
          <w:bCs/>
          <w:spacing w:val="-4"/>
          <w:szCs w:val="24"/>
        </w:rPr>
      </w:pPr>
      <w:r w:rsidRPr="00A15F15">
        <w:rPr>
          <w:rFonts w:ascii="Arial" w:hAnsi="Arial" w:cs="Arial"/>
          <w:b/>
          <w:bCs/>
          <w:spacing w:val="-4"/>
          <w:szCs w:val="24"/>
        </w:rPr>
        <w:t xml:space="preserve">Westpfälzische Stadt </w:t>
      </w:r>
      <w:r w:rsidR="00A15F15" w:rsidRPr="00A15F15">
        <w:rPr>
          <w:rFonts w:ascii="Arial" w:hAnsi="Arial" w:cs="Arial"/>
          <w:b/>
          <w:bCs/>
          <w:spacing w:val="-4"/>
          <w:szCs w:val="24"/>
        </w:rPr>
        <w:t xml:space="preserve">Pirmasens </w:t>
      </w:r>
      <w:r w:rsidRPr="00A15F15">
        <w:rPr>
          <w:rFonts w:ascii="Arial" w:hAnsi="Arial" w:cs="Arial"/>
          <w:b/>
          <w:bCs/>
          <w:spacing w:val="-4"/>
          <w:szCs w:val="24"/>
        </w:rPr>
        <w:t xml:space="preserve">feiert 250. Geburtstag und zahllose Firmen, Vereine sowie verschiedene Einrichtungen begehen ebenfalls eindrucksvolle </w:t>
      </w:r>
      <w:r w:rsidR="00A15F15" w:rsidRPr="00A15F15">
        <w:rPr>
          <w:rFonts w:ascii="Arial" w:hAnsi="Arial" w:cs="Arial"/>
          <w:b/>
          <w:bCs/>
          <w:spacing w:val="-4"/>
          <w:szCs w:val="24"/>
        </w:rPr>
        <w:t>Jubiläen</w:t>
      </w:r>
    </w:p>
    <w:p w:rsidR="00351AF6" w:rsidRDefault="00351AF6" w:rsidP="0028381A">
      <w:pPr>
        <w:tabs>
          <w:tab w:val="left" w:pos="142"/>
          <w:tab w:val="left" w:pos="284"/>
        </w:tabs>
        <w:spacing w:line="360" w:lineRule="atLeast"/>
        <w:jc w:val="both"/>
        <w:rPr>
          <w:rFonts w:ascii="Arial" w:hAnsi="Arial" w:cs="Arial"/>
          <w:b/>
          <w:bCs/>
          <w:szCs w:val="24"/>
        </w:rPr>
      </w:pPr>
    </w:p>
    <w:p w:rsidR="008B7138" w:rsidRDefault="008B7138" w:rsidP="008B7138">
      <w:pPr>
        <w:spacing w:line="360" w:lineRule="atLeast"/>
        <w:ind w:left="1588" w:firstLine="567"/>
        <w:jc w:val="both"/>
        <w:rPr>
          <w:rFonts w:ascii="Arial" w:hAnsi="Arial" w:cs="Arial"/>
          <w:bCs/>
          <w:szCs w:val="24"/>
        </w:rPr>
      </w:pPr>
      <w:r>
        <w:rPr>
          <w:rFonts w:ascii="Arial" w:hAnsi="Arial" w:cs="Arial"/>
          <w:bCs/>
          <w:szCs w:val="24"/>
        </w:rPr>
        <w:t xml:space="preserve">Das Jahr 2013 steht in Pirmasens ganz im Zeichen des 250. Geburtstags: 1763 erhielt die westpfälzische Stadt ihre Stadtrechte und dies ist selbstverständlich ein schöner Anlass, gemeinsam mit den Bürgern und vielen Gästen zu feiern. Zu den zahlreichen kulturellen und musikalischen Festveranstaltungen und Sonderaktionen, die über das ganze Jahr verteilt stattfinden, war der bisherige Höhepunkt die  gelungene Ausrichtung des 30. Rheinland-Pfalz-Tags im  Juni.  </w:t>
      </w:r>
    </w:p>
    <w:p w:rsidR="008B7138" w:rsidRDefault="008B7138" w:rsidP="008B7138">
      <w:pPr>
        <w:spacing w:line="360" w:lineRule="atLeast"/>
        <w:ind w:left="1588" w:firstLine="567"/>
        <w:jc w:val="both"/>
        <w:rPr>
          <w:rFonts w:ascii="Arial" w:hAnsi="Arial" w:cs="Arial"/>
          <w:bCs/>
          <w:szCs w:val="24"/>
        </w:rPr>
      </w:pPr>
    </w:p>
    <w:p w:rsidR="008B7138" w:rsidRDefault="008B7138" w:rsidP="008B7138">
      <w:pPr>
        <w:spacing w:line="360" w:lineRule="atLeast"/>
        <w:ind w:left="1588" w:firstLine="567"/>
        <w:jc w:val="both"/>
        <w:rPr>
          <w:rFonts w:ascii="Arial" w:hAnsi="Arial" w:cs="Arial"/>
          <w:bCs/>
          <w:szCs w:val="24"/>
        </w:rPr>
      </w:pPr>
      <w:r>
        <w:rPr>
          <w:rFonts w:ascii="Arial" w:hAnsi="Arial" w:cs="Arial"/>
          <w:bCs/>
          <w:szCs w:val="24"/>
        </w:rPr>
        <w:t>Doch nicht nur die Stadt begeht einen besonderen Geburtstag, sondern auch viele ortsansässige Unternehmen, Vereine und Institutionen. So feiert zum Beispiel die Peter Kaiser GmbH, die älteste Schuhfabrik Europas und von Beginn an in Pirmasens verwurzelt, in diesem Jahr ihr 175-jähriges Bestehen. Zudem präsentiert das Traditionsunternehmen aus Anlass des Stadtjubiläums eine eigens kreierte Kollektion aus vier Modellen in limitierter Auflage und mit speziell entworfenen Kartons. Hinzu gesellt sich mit der Carl Semler Schuhfabrik ein weiteres Geburtstagskind aus der Schuhbranche, das bereits seit 150 Jahren vor Ort agiert, ebenso wie der Turnverein 1863 Pirmasens, der im selben Jahr gegründet wurde. Nur zehn Jahre „jünger“ ist der Männerturnverein 1873.</w:t>
      </w:r>
    </w:p>
    <w:p w:rsidR="008B7138" w:rsidRDefault="008B7138" w:rsidP="008B7138">
      <w:pPr>
        <w:spacing w:line="360" w:lineRule="atLeast"/>
        <w:ind w:left="1588" w:firstLine="567"/>
        <w:jc w:val="both"/>
        <w:rPr>
          <w:rFonts w:ascii="Arial" w:hAnsi="Arial" w:cs="Arial"/>
          <w:bCs/>
          <w:szCs w:val="24"/>
        </w:rPr>
      </w:pPr>
    </w:p>
    <w:p w:rsidR="008B7138" w:rsidRDefault="008B7138" w:rsidP="008B7138">
      <w:pPr>
        <w:spacing w:line="360" w:lineRule="atLeast"/>
        <w:ind w:left="1588" w:firstLine="567"/>
        <w:jc w:val="both"/>
        <w:rPr>
          <w:rFonts w:ascii="Arial" w:hAnsi="Arial" w:cs="Arial"/>
          <w:bCs/>
          <w:szCs w:val="24"/>
        </w:rPr>
      </w:pPr>
      <w:r>
        <w:rPr>
          <w:rFonts w:ascii="Arial" w:hAnsi="Arial" w:cs="Arial"/>
          <w:bCs/>
          <w:szCs w:val="24"/>
        </w:rPr>
        <w:t xml:space="preserve">Stolze 125 Jahre alt werden die örtliche PARK </w:t>
      </w:r>
      <w:proofErr w:type="spellStart"/>
      <w:r>
        <w:rPr>
          <w:rFonts w:ascii="Arial" w:hAnsi="Arial" w:cs="Arial"/>
          <w:bCs/>
          <w:szCs w:val="24"/>
        </w:rPr>
        <w:t>Bellheimer</w:t>
      </w:r>
      <w:proofErr w:type="spellEnd"/>
      <w:r>
        <w:rPr>
          <w:rFonts w:ascii="Arial" w:hAnsi="Arial" w:cs="Arial"/>
          <w:bCs/>
          <w:szCs w:val="24"/>
        </w:rPr>
        <w:t xml:space="preserve"> Brauerei, die ein Spezial-Bier gebraut hat, auf dessen Etikett ein alter Kupferstich des Gebäudes in der Pirmasenser Innenstadt zu sehen ist, sowie das Leibniz-Gymnasium oder auch der Männergesangverein Eintracht 1888. Mit 100 Jahren feiert schließlich das Walhalla-Kinocenter ebenfalls einen eindrucksvollen Geburtstag. </w:t>
      </w:r>
    </w:p>
    <w:p w:rsidR="008B7138" w:rsidRDefault="008B7138" w:rsidP="008B7138">
      <w:pPr>
        <w:spacing w:line="360" w:lineRule="atLeast"/>
        <w:ind w:left="1588" w:firstLine="567"/>
        <w:jc w:val="both"/>
        <w:rPr>
          <w:rFonts w:ascii="Arial" w:hAnsi="Arial" w:cs="Arial"/>
          <w:bCs/>
          <w:szCs w:val="24"/>
        </w:rPr>
      </w:pPr>
    </w:p>
    <w:p w:rsidR="008B7138" w:rsidRDefault="008B7138" w:rsidP="008B7138">
      <w:pPr>
        <w:spacing w:line="360" w:lineRule="atLeast"/>
        <w:ind w:left="1588" w:firstLine="567"/>
        <w:jc w:val="both"/>
        <w:rPr>
          <w:rFonts w:ascii="Arial" w:hAnsi="Arial" w:cs="Arial"/>
          <w:bCs/>
          <w:szCs w:val="24"/>
        </w:rPr>
      </w:pPr>
      <w:r>
        <w:rPr>
          <w:rFonts w:ascii="Arial" w:hAnsi="Arial" w:cs="Arial"/>
          <w:bCs/>
          <w:szCs w:val="24"/>
        </w:rPr>
        <w:lastRenderedPageBreak/>
        <w:t xml:space="preserve">„Erst“ fünf Jahre alt, aber nicht minder wichtig für die Stadt sind die beiden jüngsten Jubilare 2013: Das auf Initiative der Stadtspitze ins Leben gerufene Projekt „Pakt für Pirmasens“ koordiniert vorhandene Hilfsangebote von staatlichen und ehrenamtlichen Initiativen und eröffnet benachteiligten Kindern bestmögliche Entwicklungs-, Bildungs- und Qualifizierungsmöglichkeiten. Zu einem regelrechten Leuchtturm-Projekt ist seit seiner Gründung im Jahr 2008 das Dynamikum geworden: Unter dem Leitthema „Bewegung“ lädt das erste rheinland-pfälzische Science Center seither Jung und Alt dazu ein, naturwissenschaftliche Phänomene an 160 Exponaten selbst zu erforschen und auszuprobieren – anders als in herkömmlichen Museen ist dabei das Berühren ausdrücklich gewünscht. Daneben bietet das Dynamikum </w:t>
      </w:r>
      <w:r w:rsidR="00D15151">
        <w:rPr>
          <w:rFonts w:ascii="Arial" w:hAnsi="Arial" w:cs="Arial"/>
          <w:bCs/>
          <w:szCs w:val="24"/>
        </w:rPr>
        <w:t xml:space="preserve">auch </w:t>
      </w:r>
      <w:r>
        <w:rPr>
          <w:rFonts w:ascii="Arial" w:hAnsi="Arial" w:cs="Arial"/>
          <w:bCs/>
          <w:szCs w:val="24"/>
        </w:rPr>
        <w:t>regelmäßig spannende Sonderausstellungen.</w:t>
      </w:r>
    </w:p>
    <w:p w:rsidR="00405217" w:rsidRDefault="00405217" w:rsidP="008B7138">
      <w:pPr>
        <w:spacing w:line="360" w:lineRule="atLeast"/>
        <w:ind w:left="1588" w:firstLine="567"/>
        <w:jc w:val="both"/>
        <w:rPr>
          <w:rFonts w:ascii="Arial" w:hAnsi="Arial" w:cs="Arial"/>
          <w:bCs/>
          <w:szCs w:val="24"/>
        </w:rPr>
      </w:pPr>
    </w:p>
    <w:p w:rsidR="00405217" w:rsidRDefault="00405217" w:rsidP="008B7138">
      <w:pPr>
        <w:spacing w:line="360" w:lineRule="atLeast"/>
        <w:ind w:left="1588" w:firstLine="567"/>
        <w:jc w:val="both"/>
        <w:rPr>
          <w:rFonts w:ascii="Arial" w:hAnsi="Arial" w:cs="Arial"/>
          <w:bCs/>
          <w:szCs w:val="24"/>
        </w:rPr>
      </w:pPr>
      <w:r>
        <w:rPr>
          <w:rFonts w:ascii="Arial" w:hAnsi="Arial" w:cs="Arial"/>
          <w:bCs/>
          <w:szCs w:val="24"/>
        </w:rPr>
        <w:t xml:space="preserve">Eine komplette Liste aller Jubilare ist im Internet unter </w:t>
      </w:r>
      <w:hyperlink r:id="rId8" w:history="1">
        <w:r w:rsidR="00DE2659" w:rsidRPr="006F29B4">
          <w:rPr>
            <w:rStyle w:val="Hyperlink"/>
            <w:rFonts w:ascii="Arial" w:hAnsi="Arial" w:cs="Arial"/>
            <w:bCs/>
            <w:szCs w:val="24"/>
          </w:rPr>
          <w:t>http://bit.ly/1c1SScg</w:t>
        </w:r>
      </w:hyperlink>
      <w:r w:rsidR="00DE2659">
        <w:rPr>
          <w:rFonts w:ascii="Arial" w:hAnsi="Arial" w:cs="Arial"/>
          <w:bCs/>
          <w:szCs w:val="24"/>
        </w:rPr>
        <w:t xml:space="preserve"> </w:t>
      </w:r>
      <w:r>
        <w:rPr>
          <w:rFonts w:ascii="Arial" w:hAnsi="Arial" w:cs="Arial"/>
          <w:bCs/>
          <w:szCs w:val="24"/>
        </w:rPr>
        <w:t>zu finden.</w:t>
      </w:r>
    </w:p>
    <w:p w:rsidR="00085C9C" w:rsidRDefault="00085C9C" w:rsidP="0029424E">
      <w:pPr>
        <w:spacing w:line="360" w:lineRule="atLeast"/>
        <w:ind w:left="1588" w:firstLine="567"/>
        <w:jc w:val="both"/>
        <w:rPr>
          <w:rFonts w:ascii="Arial" w:hAnsi="Arial" w:cs="Arial"/>
          <w:bCs/>
          <w:szCs w:val="24"/>
        </w:rPr>
      </w:pPr>
    </w:p>
    <w:p w:rsidR="00A15F15" w:rsidRDefault="00A15F15" w:rsidP="00A15F15">
      <w:pPr>
        <w:rPr>
          <w:rFonts w:ascii="Arial" w:hAnsi="Arial" w:cs="Arial"/>
          <w:b/>
          <w:bCs/>
          <w:iCs/>
          <w:szCs w:val="24"/>
          <w:lang w:eastAsia="ar-SA"/>
        </w:rPr>
      </w:pPr>
      <w:r w:rsidRPr="00673BE9">
        <w:rPr>
          <w:rFonts w:ascii="Arial" w:hAnsi="Arial" w:cs="Arial"/>
          <w:b/>
          <w:bCs/>
          <w:iCs/>
          <w:szCs w:val="24"/>
          <w:lang w:eastAsia="ar-SA"/>
        </w:rPr>
        <w:t>Begleitendes Bildmaterial:</w:t>
      </w:r>
    </w:p>
    <w:p w:rsidR="00A15F15" w:rsidRDefault="00A15F15" w:rsidP="00A15F15">
      <w:pPr>
        <w:rPr>
          <w:rFonts w:ascii="Arial" w:hAnsi="Arial" w:cs="Arial"/>
          <w:bCs/>
          <w:iCs/>
          <w:szCs w:val="24"/>
          <w:lang w:eastAsia="ar-SA"/>
        </w:rPr>
      </w:pPr>
    </w:p>
    <w:p w:rsidR="00A15F15" w:rsidRDefault="00A15F15" w:rsidP="00A15F15">
      <w:pPr>
        <w:rPr>
          <w:rFonts w:ascii="Arial" w:hAnsi="Arial" w:cs="Arial"/>
          <w:bCs/>
          <w:iCs/>
          <w:sz w:val="18"/>
          <w:szCs w:val="18"/>
          <w:lang w:eastAsia="ar-SA"/>
        </w:rPr>
      </w:pPr>
      <w:r>
        <w:rPr>
          <w:rFonts w:ascii="Arial" w:hAnsi="Arial" w:cs="Arial"/>
          <w:noProof/>
          <w:sz w:val="18"/>
          <w:szCs w:val="18"/>
        </w:rPr>
        <w:drawing>
          <wp:inline distT="0" distB="0" distL="0" distR="0">
            <wp:extent cx="1047750" cy="1143000"/>
            <wp:effectExtent l="19050" t="0" r="0" b="0"/>
            <wp:docPr id="5" name="Grafik 2" descr="250-Jahre_PS-kompakt-x1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250-Jahre_PS-kompakt-x1_mini.jpg"/>
                    <pic:cNvPicPr>
                      <a:picLocks noChangeAspect="1" noChangeArrowheads="1"/>
                    </pic:cNvPicPr>
                  </pic:nvPicPr>
                  <pic:blipFill>
                    <a:blip r:embed="rId9"/>
                    <a:srcRect/>
                    <a:stretch>
                      <a:fillRect/>
                    </a:stretch>
                  </pic:blipFill>
                  <pic:spPr bwMode="auto">
                    <a:xfrm>
                      <a:off x="0" y="0"/>
                      <a:ext cx="1047750" cy="1143000"/>
                    </a:xfrm>
                    <a:prstGeom prst="rect">
                      <a:avLst/>
                    </a:prstGeom>
                    <a:noFill/>
                    <a:ln w="9525">
                      <a:noFill/>
                      <a:miter lim="800000"/>
                      <a:headEnd/>
                      <a:tailEnd/>
                    </a:ln>
                  </pic:spPr>
                </pic:pic>
              </a:graphicData>
            </a:graphic>
          </wp:inline>
        </w:drawing>
      </w:r>
      <w:r>
        <w:rPr>
          <w:rFonts w:ascii="Arial" w:hAnsi="Arial" w:cs="Arial"/>
          <w:bCs/>
          <w:iCs/>
          <w:sz w:val="18"/>
          <w:szCs w:val="18"/>
          <w:lang w:eastAsia="ar-SA"/>
        </w:rPr>
        <w:tab/>
      </w:r>
      <w:r w:rsidR="008360CA">
        <w:rPr>
          <w:rFonts w:ascii="Arial" w:hAnsi="Arial" w:cs="Arial"/>
          <w:bCs/>
          <w:iCs/>
          <w:noProof/>
          <w:sz w:val="18"/>
          <w:szCs w:val="18"/>
        </w:rPr>
        <w:drawing>
          <wp:inline distT="0" distB="0" distL="0" distR="0">
            <wp:extent cx="1714500" cy="1143061"/>
            <wp:effectExtent l="19050" t="0" r="0" b="0"/>
            <wp:docPr id="7" name="Grafik 6" descr="PS_Fußgängerzone_Quelle Jan-Erik_Nord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_Fußgängerzone_Quelle Jan-Erik_Nord_mini.jpg"/>
                    <pic:cNvPicPr/>
                  </pic:nvPicPr>
                  <pic:blipFill>
                    <a:blip r:embed="rId10"/>
                    <a:stretch>
                      <a:fillRect/>
                    </a:stretch>
                  </pic:blipFill>
                  <pic:spPr>
                    <a:xfrm>
                      <a:off x="0" y="0"/>
                      <a:ext cx="1714500" cy="1143061"/>
                    </a:xfrm>
                    <a:prstGeom prst="rect">
                      <a:avLst/>
                    </a:prstGeom>
                  </pic:spPr>
                </pic:pic>
              </a:graphicData>
            </a:graphic>
          </wp:inline>
        </w:drawing>
      </w:r>
    </w:p>
    <w:p w:rsidR="00A15F15" w:rsidRDefault="00A15F15" w:rsidP="00A15F15">
      <w:pPr>
        <w:rPr>
          <w:rFonts w:ascii="Arial" w:hAnsi="Arial" w:cs="Arial"/>
          <w:bCs/>
          <w:iCs/>
          <w:sz w:val="18"/>
          <w:szCs w:val="18"/>
          <w:lang w:eastAsia="ar-SA"/>
        </w:rPr>
      </w:pPr>
      <w:r>
        <w:rPr>
          <w:rFonts w:ascii="Arial" w:hAnsi="Arial" w:cs="Arial"/>
          <w:bCs/>
          <w:iCs/>
          <w:sz w:val="18"/>
          <w:szCs w:val="18"/>
          <w:lang w:eastAsia="ar-SA"/>
        </w:rPr>
        <w:t xml:space="preserve">Logo 250 Jahre </w:t>
      </w:r>
      <w:r>
        <w:rPr>
          <w:rFonts w:ascii="Arial" w:hAnsi="Arial" w:cs="Arial"/>
          <w:bCs/>
          <w:iCs/>
          <w:sz w:val="18"/>
          <w:szCs w:val="18"/>
          <w:lang w:eastAsia="ar-SA"/>
        </w:rPr>
        <w:tab/>
      </w:r>
      <w:r>
        <w:rPr>
          <w:rFonts w:ascii="Arial" w:hAnsi="Arial" w:cs="Arial"/>
          <w:bCs/>
          <w:iCs/>
          <w:sz w:val="18"/>
          <w:szCs w:val="18"/>
          <w:lang w:eastAsia="ar-SA"/>
        </w:rPr>
        <w:tab/>
      </w:r>
      <w:r w:rsidR="008360CA">
        <w:rPr>
          <w:rFonts w:ascii="Arial" w:hAnsi="Arial" w:cs="Arial"/>
          <w:bCs/>
          <w:iCs/>
          <w:sz w:val="18"/>
          <w:szCs w:val="18"/>
          <w:lang w:eastAsia="ar-SA"/>
        </w:rPr>
        <w:t>Fußgängerzone Pirmasens</w:t>
      </w:r>
      <w:r>
        <w:rPr>
          <w:rFonts w:ascii="Arial" w:hAnsi="Arial" w:cs="Arial"/>
          <w:bCs/>
          <w:iCs/>
          <w:sz w:val="18"/>
          <w:szCs w:val="18"/>
          <w:lang w:eastAsia="ar-SA"/>
        </w:rPr>
        <w:tab/>
      </w:r>
    </w:p>
    <w:p w:rsidR="00A15F15" w:rsidRDefault="00A15F15" w:rsidP="00A15F15">
      <w:pPr>
        <w:rPr>
          <w:rFonts w:ascii="Arial" w:hAnsi="Arial" w:cs="Arial"/>
          <w:bCs/>
          <w:iCs/>
          <w:sz w:val="18"/>
          <w:szCs w:val="18"/>
          <w:lang w:eastAsia="ar-SA"/>
        </w:rPr>
      </w:pPr>
      <w:r>
        <w:rPr>
          <w:rFonts w:ascii="Arial" w:hAnsi="Arial" w:cs="Arial"/>
          <w:bCs/>
          <w:iCs/>
          <w:sz w:val="18"/>
          <w:szCs w:val="18"/>
          <w:lang w:eastAsia="ar-SA"/>
        </w:rPr>
        <w:t>Stadt Pirmasens</w:t>
      </w:r>
      <w:r>
        <w:rPr>
          <w:rFonts w:ascii="Arial" w:hAnsi="Arial" w:cs="Arial"/>
          <w:bCs/>
          <w:iCs/>
          <w:sz w:val="18"/>
          <w:szCs w:val="18"/>
          <w:lang w:eastAsia="ar-SA"/>
        </w:rPr>
        <w:tab/>
      </w:r>
      <w:r>
        <w:rPr>
          <w:rFonts w:ascii="Arial" w:hAnsi="Arial" w:cs="Arial"/>
          <w:bCs/>
          <w:iCs/>
          <w:sz w:val="18"/>
          <w:szCs w:val="18"/>
          <w:lang w:eastAsia="ar-SA"/>
        </w:rPr>
        <w:tab/>
      </w:r>
      <w:r>
        <w:rPr>
          <w:rFonts w:ascii="Arial" w:hAnsi="Arial" w:cs="Arial"/>
          <w:bCs/>
          <w:iCs/>
          <w:sz w:val="18"/>
          <w:szCs w:val="18"/>
          <w:lang w:eastAsia="ar-SA"/>
        </w:rPr>
        <w:tab/>
      </w:r>
    </w:p>
    <w:p w:rsidR="00A15F15" w:rsidRPr="00673BE9" w:rsidRDefault="00A15F15" w:rsidP="00A15F15">
      <w:pPr>
        <w:spacing w:before="120"/>
        <w:rPr>
          <w:rFonts w:ascii="Arial" w:hAnsi="Arial" w:cs="Arial"/>
          <w:bCs/>
          <w:iCs/>
          <w:sz w:val="20"/>
          <w:lang w:val="de-CH" w:eastAsia="ar-SA"/>
        </w:rPr>
      </w:pPr>
      <w:r w:rsidRPr="00673BE9">
        <w:rPr>
          <w:rFonts w:ascii="Arial" w:hAnsi="Arial" w:cs="Arial"/>
          <w:bCs/>
          <w:iCs/>
          <w:sz w:val="20"/>
          <w:lang w:eastAsia="ar-SA"/>
        </w:rPr>
        <w:t xml:space="preserve">[ Download unter </w:t>
      </w:r>
      <w:hyperlink r:id="rId11" w:history="1">
        <w:r w:rsidR="0014117F" w:rsidRPr="006701AE">
          <w:rPr>
            <w:rStyle w:val="Hyperlink"/>
            <w:rFonts w:ascii="Arial" w:hAnsi="Arial" w:cs="Arial"/>
            <w:bCs/>
            <w:iCs/>
            <w:sz w:val="20"/>
            <w:lang w:eastAsia="ar-SA"/>
          </w:rPr>
          <w:t>http://www.ars-pr.de/de/presse/meldung</w:t>
        </w:r>
        <w:r w:rsidR="0014117F" w:rsidRPr="006701AE">
          <w:rPr>
            <w:rStyle w:val="Hyperlink"/>
            <w:rFonts w:ascii="Arial" w:hAnsi="Arial" w:cs="Arial"/>
            <w:bCs/>
            <w:iCs/>
            <w:sz w:val="20"/>
            <w:lang w:val="de-CH" w:eastAsia="ar-SA"/>
          </w:rPr>
          <w:t>en/20130724_psp.php</w:t>
        </w:r>
      </w:hyperlink>
      <w:r w:rsidR="0014117F">
        <w:rPr>
          <w:rFonts w:ascii="Arial" w:hAnsi="Arial" w:cs="Arial"/>
          <w:bCs/>
          <w:iCs/>
          <w:sz w:val="20"/>
          <w:lang w:val="de-CH" w:eastAsia="ar-SA"/>
        </w:rPr>
        <w:t xml:space="preserve"> </w:t>
      </w:r>
      <w:r w:rsidRPr="00673BE9">
        <w:rPr>
          <w:rFonts w:ascii="Arial" w:hAnsi="Arial" w:cs="Arial"/>
          <w:bCs/>
          <w:iCs/>
          <w:sz w:val="20"/>
          <w:lang w:val="de-CH" w:eastAsia="ar-SA"/>
        </w:rPr>
        <w:t>]</w:t>
      </w:r>
    </w:p>
    <w:p w:rsidR="00A15F15" w:rsidRDefault="00A15F15" w:rsidP="00A15F15">
      <w:pPr>
        <w:rPr>
          <w:rFonts w:ascii="Arial" w:hAnsi="Arial" w:cs="Arial"/>
          <w:bCs/>
          <w:iCs/>
          <w:szCs w:val="24"/>
          <w:lang w:val="de-CH" w:eastAsia="ar-SA"/>
        </w:rPr>
      </w:pPr>
    </w:p>
    <w:p w:rsidR="00A15F15" w:rsidRPr="007E55D8" w:rsidRDefault="00A15F15" w:rsidP="00A15F15">
      <w:pPr>
        <w:rPr>
          <w:rFonts w:ascii="Arial" w:hAnsi="Arial" w:cs="Arial"/>
          <w:bCs/>
          <w:iCs/>
          <w:szCs w:val="24"/>
          <w:lang w:val="de-CH" w:eastAsia="ar-SA"/>
        </w:rPr>
      </w:pPr>
    </w:p>
    <w:p w:rsidR="00351AF6" w:rsidRPr="003F7414" w:rsidRDefault="00351AF6" w:rsidP="003F7414">
      <w:pPr>
        <w:spacing w:line="320" w:lineRule="atLeast"/>
        <w:rPr>
          <w:rFonts w:ascii="Arial" w:hAnsi="Arial" w:cs="Arial"/>
          <w:b/>
          <w:bCs/>
          <w:iCs/>
          <w:sz w:val="22"/>
          <w:szCs w:val="22"/>
        </w:rPr>
      </w:pPr>
      <w:r w:rsidRPr="003F7414">
        <w:rPr>
          <w:rFonts w:ascii="Arial" w:hAnsi="Arial" w:cs="Arial"/>
          <w:b/>
          <w:bCs/>
          <w:iCs/>
          <w:sz w:val="22"/>
          <w:szCs w:val="22"/>
        </w:rPr>
        <w:t>Ergänzendes zur Stadt Pirmasens</w:t>
      </w:r>
    </w:p>
    <w:p w:rsidR="00351AF6" w:rsidRPr="00A82B30" w:rsidRDefault="00351AF6" w:rsidP="003F7414">
      <w:pPr>
        <w:pStyle w:val="Standardeinzug1"/>
        <w:spacing w:line="320" w:lineRule="atLeast"/>
        <w:ind w:left="0"/>
        <w:jc w:val="both"/>
        <w:rPr>
          <w:rFonts w:ascii="Arial" w:hAnsi="Arial" w:cs="Arial"/>
          <w:bCs/>
          <w:iCs/>
          <w:sz w:val="24"/>
          <w:szCs w:val="24"/>
        </w:rPr>
      </w:pPr>
      <w:r w:rsidRPr="003F7414">
        <w:rPr>
          <w:rFonts w:ascii="Arial" w:hAnsi="Arial" w:cs="Arial"/>
          <w:bCs/>
          <w:iCs/>
          <w:sz w:val="22"/>
          <w:szCs w:val="22"/>
        </w:rPr>
        <w:t>Erste urkundliche Erwähnung fand Pirmasens um 850 als „</w:t>
      </w:r>
      <w:proofErr w:type="spellStart"/>
      <w:r w:rsidRPr="003F7414">
        <w:rPr>
          <w:rFonts w:ascii="Arial" w:hAnsi="Arial" w:cs="Arial"/>
          <w:bCs/>
          <w:iCs/>
          <w:sz w:val="22"/>
          <w:szCs w:val="22"/>
        </w:rPr>
        <w:t>pirminiseusna</w:t>
      </w:r>
      <w:proofErr w:type="spellEnd"/>
      <w:r w:rsidRPr="003F7414">
        <w:rPr>
          <w:rFonts w:ascii="Arial" w:hAnsi="Arial" w:cs="Arial"/>
          <w:bCs/>
          <w:iCs/>
          <w:sz w:val="22"/>
          <w:szCs w:val="22"/>
        </w:rPr>
        <w:t xml:space="preserve">“, angelehnt an den Wanderprediger </w:t>
      </w:r>
      <w:proofErr w:type="spellStart"/>
      <w:r w:rsidRPr="003F7414">
        <w:rPr>
          <w:rFonts w:ascii="Arial" w:hAnsi="Arial" w:cs="Arial"/>
          <w:bCs/>
          <w:iCs/>
          <w:sz w:val="22"/>
          <w:szCs w:val="22"/>
        </w:rPr>
        <w:t>Pirminius</w:t>
      </w:r>
      <w:proofErr w:type="spellEnd"/>
      <w:r w:rsidRPr="003F7414">
        <w:rPr>
          <w:rFonts w:ascii="Arial" w:hAnsi="Arial" w:cs="Arial"/>
          <w:bCs/>
          <w:iCs/>
          <w:sz w:val="22"/>
          <w:szCs w:val="22"/>
        </w:rPr>
        <w:t xml:space="preserve">. Der als Stadtgründer geltende Landgraf Ludwig IX. errichtete im heutigen Pirmasens die Garnison für ein Grenadierregiment, es folgten 1763 die Stadtrechte. Am südwestlichen Rand des </w:t>
      </w:r>
      <w:proofErr w:type="spellStart"/>
      <w:r w:rsidRPr="003F7414">
        <w:rPr>
          <w:rFonts w:ascii="Arial" w:hAnsi="Arial" w:cs="Arial"/>
          <w:bCs/>
          <w:iCs/>
          <w:sz w:val="22"/>
          <w:szCs w:val="22"/>
        </w:rPr>
        <w:t>Pfälzerwalds</w:t>
      </w:r>
      <w:proofErr w:type="spellEnd"/>
      <w:r w:rsidRPr="003F7414">
        <w:rPr>
          <w:rFonts w:ascii="Arial" w:hAnsi="Arial" w:cs="Arial"/>
          <w:bCs/>
          <w:iCs/>
          <w:sz w:val="22"/>
          <w:szCs w:val="22"/>
        </w:rPr>
        <w:t xml:space="preserve"> gelegen und grenznah zu Frankreich ist das rund 40.000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3F7414">
        <w:rPr>
          <w:rFonts w:ascii="Arial" w:hAnsi="Arial" w:cs="Arial"/>
          <w:bCs/>
          <w:i/>
          <w:iCs/>
          <w:sz w:val="22"/>
          <w:szCs w:val="22"/>
        </w:rPr>
        <w:t xml:space="preserve"> </w:t>
      </w:r>
      <w:r w:rsidRPr="003F7414">
        <w:rPr>
          <w:rFonts w:ascii="Arial" w:hAnsi="Arial" w:cs="Arial"/>
          <w:bCs/>
          <w:iCs/>
          <w:sz w:val="22"/>
          <w:szCs w:val="22"/>
        </w:rPr>
        <w:t>Schuhfachschule</w:t>
      </w:r>
      <w:r w:rsidRPr="003F7414">
        <w:rPr>
          <w:rFonts w:ascii="Arial" w:hAnsi="Arial" w:cs="Arial"/>
          <w:bCs/>
          <w:i/>
          <w:iCs/>
          <w:sz w:val="22"/>
          <w:szCs w:val="22"/>
        </w:rPr>
        <w:t xml:space="preserve">, </w:t>
      </w:r>
      <w:r w:rsidRPr="003F7414">
        <w:rPr>
          <w:rFonts w:ascii="Arial" w:hAnsi="Arial" w:cs="Arial"/>
          <w:bCs/>
          <w:iCs/>
          <w:sz w:val="22"/>
          <w:szCs w:val="22"/>
        </w:rPr>
        <w:t>des</w:t>
      </w:r>
      <w:r w:rsidRPr="003F7414">
        <w:rPr>
          <w:rFonts w:ascii="Arial" w:hAnsi="Arial" w:cs="Arial"/>
          <w:bCs/>
          <w:i/>
          <w:iCs/>
          <w:sz w:val="22"/>
          <w:szCs w:val="22"/>
        </w:rPr>
        <w:t xml:space="preserve"> </w:t>
      </w:r>
      <w:r w:rsidRPr="003F7414">
        <w:rPr>
          <w:rFonts w:ascii="Arial" w:hAnsi="Arial" w:cs="Arial"/>
          <w:bCs/>
          <w:iCs/>
          <w:sz w:val="22"/>
          <w:szCs w:val="22"/>
        </w:rPr>
        <w:t>International</w:t>
      </w:r>
      <w:r w:rsidRPr="003F7414">
        <w:rPr>
          <w:rFonts w:ascii="Arial" w:hAnsi="Arial" w:cs="Arial"/>
          <w:bCs/>
          <w:i/>
          <w:iCs/>
          <w:sz w:val="22"/>
          <w:szCs w:val="22"/>
        </w:rPr>
        <w:t xml:space="preserve"> </w:t>
      </w:r>
      <w:proofErr w:type="spellStart"/>
      <w:r w:rsidRPr="003F7414">
        <w:rPr>
          <w:rFonts w:ascii="Arial" w:hAnsi="Arial" w:cs="Arial"/>
          <w:bCs/>
          <w:iCs/>
          <w:sz w:val="22"/>
          <w:szCs w:val="22"/>
        </w:rPr>
        <w:t>Shoe</w:t>
      </w:r>
      <w:proofErr w:type="spellEnd"/>
      <w:r w:rsidRPr="003F7414">
        <w:rPr>
          <w:rFonts w:ascii="Arial" w:hAnsi="Arial" w:cs="Arial"/>
          <w:bCs/>
          <w:iCs/>
          <w:sz w:val="22"/>
          <w:szCs w:val="22"/>
        </w:rPr>
        <w:t xml:space="preserve"> Competence</w:t>
      </w:r>
      <w:r w:rsidRPr="003F7414">
        <w:rPr>
          <w:rFonts w:ascii="Arial" w:hAnsi="Arial" w:cs="Arial"/>
          <w:bCs/>
          <w:i/>
          <w:iCs/>
          <w:sz w:val="22"/>
          <w:szCs w:val="22"/>
        </w:rPr>
        <w:t xml:space="preserve"> </w:t>
      </w:r>
      <w:r w:rsidRPr="003F7414">
        <w:rPr>
          <w:rFonts w:ascii="Arial" w:hAnsi="Arial" w:cs="Arial"/>
          <w:bCs/>
          <w:iCs/>
          <w:sz w:val="22"/>
          <w:szCs w:val="22"/>
        </w:rPr>
        <w:t xml:space="preserve">Centers (ISC) oder der Standort der ältesten Schuhfabrik Europas, die im Jubiläumsjahr selbst 175 Jahre alt ist. Zu den tragenden Wirtschaftsbereichen zählen unter anderem chemische Industrie, Kunststofffertigung, Fördertechnik-Anlagen und Maschinenbau. Pirmasens positioniert sich heute als Einkaufsstadt mit touristischem Anspruch und gut ausgestattetem Messegelände. Seit </w:t>
      </w:r>
      <w:r w:rsidRPr="003F7414">
        <w:rPr>
          <w:rFonts w:ascii="Arial" w:hAnsi="Arial" w:cs="Arial"/>
          <w:bCs/>
          <w:iCs/>
          <w:sz w:val="22"/>
          <w:szCs w:val="22"/>
        </w:rPr>
        <w:lastRenderedPageBreak/>
        <w:t xml:space="preserve">1965 wird eine Städtepartnerschaft mit dem französischen </w:t>
      </w:r>
      <w:proofErr w:type="spellStart"/>
      <w:r w:rsidRPr="003F7414">
        <w:rPr>
          <w:rFonts w:ascii="Arial" w:hAnsi="Arial" w:cs="Arial"/>
          <w:bCs/>
          <w:iCs/>
          <w:sz w:val="22"/>
          <w:szCs w:val="22"/>
        </w:rPr>
        <w:t>Poissy</w:t>
      </w:r>
      <w:proofErr w:type="spellEnd"/>
      <w:r w:rsidRPr="003F7414">
        <w:rPr>
          <w:rFonts w:ascii="Arial" w:hAnsi="Arial" w:cs="Arial"/>
          <w:bCs/>
          <w:iCs/>
          <w:sz w:val="22"/>
          <w:szCs w:val="22"/>
        </w:rPr>
        <w:t xml:space="preserve"> gepflegt. Weitere Informationen sind unter </w:t>
      </w:r>
      <w:hyperlink r:id="rId12" w:history="1">
        <w:r w:rsidRPr="003F7414">
          <w:rPr>
            <w:rStyle w:val="Hyperlink"/>
            <w:rFonts w:ascii="Arial" w:hAnsi="Arial" w:cs="Arial"/>
            <w:bCs/>
            <w:iCs/>
            <w:sz w:val="22"/>
            <w:szCs w:val="22"/>
          </w:rPr>
          <w:t>http://www.pirmasens.de</w:t>
        </w:r>
      </w:hyperlink>
      <w:r w:rsidRPr="003F7414">
        <w:rPr>
          <w:rFonts w:ascii="Arial" w:hAnsi="Arial" w:cs="Arial"/>
          <w:bCs/>
          <w:iCs/>
          <w:sz w:val="22"/>
          <w:szCs w:val="22"/>
        </w:rPr>
        <w:t xml:space="preserve"> erhältlich.</w:t>
      </w:r>
    </w:p>
    <w:p w:rsidR="00351AF6" w:rsidRPr="00673BE9" w:rsidRDefault="00351AF6" w:rsidP="00673BE9">
      <w:pPr>
        <w:pStyle w:val="Standardeinzug1"/>
        <w:spacing w:before="60" w:line="240" w:lineRule="atLeast"/>
        <w:ind w:left="709"/>
        <w:jc w:val="right"/>
        <w:rPr>
          <w:rFonts w:ascii="Arial" w:hAnsi="Arial" w:cs="Arial"/>
          <w:b/>
          <w:bCs/>
          <w:iCs/>
          <w:sz w:val="16"/>
          <w:szCs w:val="16"/>
        </w:rPr>
      </w:pPr>
      <w:r w:rsidRPr="00673BE9">
        <w:rPr>
          <w:rFonts w:ascii="Arial" w:hAnsi="Arial" w:cs="Arial"/>
          <w:b/>
          <w:bCs/>
          <w:iCs/>
          <w:sz w:val="16"/>
          <w:szCs w:val="16"/>
        </w:rPr>
        <w:t>2</w:t>
      </w:r>
      <w:r w:rsidR="0014117F">
        <w:rPr>
          <w:rFonts w:ascii="Arial" w:hAnsi="Arial" w:cs="Arial"/>
          <w:b/>
          <w:bCs/>
          <w:iCs/>
          <w:sz w:val="16"/>
          <w:szCs w:val="16"/>
        </w:rPr>
        <w:t>0130724</w:t>
      </w:r>
      <w:r w:rsidRPr="00673BE9">
        <w:rPr>
          <w:rFonts w:ascii="Arial" w:hAnsi="Arial" w:cs="Arial"/>
          <w:b/>
          <w:bCs/>
          <w:iCs/>
          <w:sz w:val="16"/>
          <w:szCs w:val="16"/>
        </w:rPr>
        <w:t>_psp</w:t>
      </w:r>
    </w:p>
    <w:p w:rsidR="00351AF6" w:rsidRDefault="00351AF6" w:rsidP="00673BE9">
      <w:pPr>
        <w:rPr>
          <w:rFonts w:ascii="Arial" w:hAnsi="Arial" w:cs="Arial"/>
          <w:bCs/>
          <w:iCs/>
          <w:szCs w:val="24"/>
          <w:lang w:eastAsia="ar-SA"/>
        </w:rPr>
      </w:pPr>
    </w:p>
    <w:p w:rsidR="00351AF6" w:rsidRDefault="00351AF6" w:rsidP="00A82B30">
      <w:pPr>
        <w:rPr>
          <w:rFonts w:ascii="Arial" w:hAnsi="Arial" w:cs="Arial"/>
          <w:b/>
          <w:bCs/>
          <w:iCs/>
          <w:szCs w:val="24"/>
        </w:rPr>
      </w:pPr>
      <w:proofErr w:type="spellStart"/>
      <w:r>
        <w:rPr>
          <w:rFonts w:ascii="Arial" w:hAnsi="Arial" w:cs="Arial"/>
          <w:b/>
          <w:bCs/>
          <w:iCs/>
          <w:szCs w:val="24"/>
          <w:lang w:val="de-CH"/>
        </w:rPr>
        <w:t>Pr</w:t>
      </w:r>
      <w:proofErr w:type="spellEnd"/>
      <w:r>
        <w:rPr>
          <w:rFonts w:ascii="Arial" w:hAnsi="Arial" w:cs="Arial"/>
          <w:b/>
          <w:bCs/>
          <w:iCs/>
          <w:szCs w:val="24"/>
        </w:rPr>
        <w:t>essekontakte:</w:t>
      </w:r>
    </w:p>
    <w:p w:rsidR="00351AF6" w:rsidRDefault="00351AF6" w:rsidP="00561A98">
      <w:pPr>
        <w:pStyle w:val="Infozeile"/>
        <w:rPr>
          <w:rFonts w:ascii="Arial" w:hAnsi="Arial" w:cs="Arial"/>
          <w:i w:val="0"/>
          <w:iCs w:val="0"/>
          <w:sz w:val="22"/>
          <w:szCs w:val="22"/>
        </w:rPr>
      </w:pPr>
      <w:r>
        <w:rPr>
          <w:rFonts w:ascii="Arial" w:hAnsi="Arial" w:cs="Arial"/>
          <w:i w:val="0"/>
          <w:iCs w:val="0"/>
          <w:sz w:val="22"/>
          <w:szCs w:val="22"/>
          <w:lang w:val="de-CH"/>
        </w:rPr>
        <w:t>Stadtverwaltung Pirmasens</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rPr>
        <w:t>ars publicandi Gesellschaft für</w:t>
      </w:r>
    </w:p>
    <w:p w:rsidR="00351AF6" w:rsidRDefault="00351AF6" w:rsidP="00561A98">
      <w:pPr>
        <w:pStyle w:val="Infozeile"/>
        <w:rPr>
          <w:rFonts w:ascii="Arial" w:hAnsi="Arial" w:cs="Arial"/>
          <w:i w:val="0"/>
          <w:iCs w:val="0"/>
          <w:sz w:val="22"/>
          <w:szCs w:val="22"/>
        </w:rPr>
      </w:pPr>
      <w:r>
        <w:rPr>
          <w:rFonts w:ascii="Arial" w:hAnsi="Arial" w:cs="Arial"/>
          <w:i w:val="0"/>
          <w:iCs w:val="0"/>
          <w:sz w:val="22"/>
          <w:szCs w:val="22"/>
          <w:lang w:val="de-CH"/>
        </w:rPr>
        <w:t>Dunja Maurer</w:t>
      </w:r>
      <w:r>
        <w:rPr>
          <w:rFonts w:ascii="Arial" w:hAnsi="Arial" w:cs="Arial"/>
          <w:i w:val="0"/>
          <w:iCs w:val="0"/>
          <w:sz w:val="22"/>
          <w:szCs w:val="22"/>
        </w:rPr>
        <w:t xml:space="preserve"> </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Marketing und Öffentlichkeitsarbeit mbH</w:t>
      </w:r>
    </w:p>
    <w:p w:rsidR="00351AF6" w:rsidRDefault="00351AF6" w:rsidP="00561A98">
      <w:pPr>
        <w:pStyle w:val="Infozeile"/>
        <w:rPr>
          <w:rFonts w:ascii="Arial" w:hAnsi="Arial" w:cs="Arial"/>
          <w:i w:val="0"/>
          <w:iCs w:val="0"/>
          <w:sz w:val="22"/>
          <w:szCs w:val="22"/>
        </w:rPr>
      </w:pPr>
      <w:r>
        <w:rPr>
          <w:rFonts w:ascii="Arial" w:hAnsi="Arial" w:cs="Arial"/>
          <w:i w:val="0"/>
          <w:iCs w:val="0"/>
          <w:sz w:val="22"/>
          <w:szCs w:val="22"/>
        </w:rPr>
        <w:t xml:space="preserve">Leiterin der </w:t>
      </w:r>
      <w:smartTag w:uri="urn:schemas-microsoft-com:office:smarttags" w:element="PersonName">
        <w:r>
          <w:rPr>
            <w:rFonts w:ascii="Arial" w:hAnsi="Arial" w:cs="Arial"/>
            <w:i w:val="0"/>
            <w:iCs w:val="0"/>
            <w:sz w:val="22"/>
            <w:szCs w:val="22"/>
          </w:rPr>
          <w:t>Presse</w:t>
        </w:r>
      </w:smartTag>
      <w:r>
        <w:rPr>
          <w:rFonts w:ascii="Arial" w:hAnsi="Arial" w:cs="Arial"/>
          <w:i w:val="0"/>
          <w:iCs w:val="0"/>
          <w:sz w:val="22"/>
          <w:szCs w:val="22"/>
        </w:rPr>
        <w:t>stelle</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Martina Overmann</w:t>
      </w:r>
    </w:p>
    <w:p w:rsidR="00351AF6" w:rsidRDefault="00351AF6" w:rsidP="00561A98">
      <w:pPr>
        <w:pStyle w:val="Infozeile"/>
        <w:rPr>
          <w:rFonts w:ascii="Arial" w:hAnsi="Arial" w:cs="Arial"/>
          <w:i w:val="0"/>
          <w:iCs w:val="0"/>
          <w:sz w:val="22"/>
          <w:szCs w:val="22"/>
        </w:rPr>
      </w:pPr>
      <w:r>
        <w:rPr>
          <w:rFonts w:ascii="Arial" w:hAnsi="Arial" w:cs="Arial"/>
          <w:i w:val="0"/>
          <w:iCs w:val="0"/>
          <w:sz w:val="22"/>
          <w:szCs w:val="22"/>
        </w:rPr>
        <w:t>Rathaus am Exerzierplatz</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Schulstraße 28</w:t>
      </w:r>
    </w:p>
    <w:p w:rsidR="00351AF6" w:rsidRDefault="00351AF6" w:rsidP="00561A98">
      <w:pPr>
        <w:pStyle w:val="Infozeile"/>
        <w:rPr>
          <w:rFonts w:ascii="Arial" w:hAnsi="Arial" w:cs="Arial"/>
          <w:i w:val="0"/>
          <w:iCs w:val="0"/>
          <w:sz w:val="22"/>
          <w:szCs w:val="22"/>
        </w:rPr>
      </w:pPr>
      <w:r>
        <w:rPr>
          <w:rFonts w:ascii="Arial" w:hAnsi="Arial" w:cs="Arial"/>
          <w:i w:val="0"/>
          <w:iCs w:val="0"/>
          <w:sz w:val="22"/>
          <w:szCs w:val="22"/>
        </w:rPr>
        <w:t>D-66953 Pirmasens</w:t>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r>
      <w:r>
        <w:rPr>
          <w:rFonts w:ascii="Arial" w:hAnsi="Arial" w:cs="Arial"/>
          <w:i w:val="0"/>
          <w:iCs w:val="0"/>
          <w:sz w:val="22"/>
          <w:szCs w:val="22"/>
        </w:rPr>
        <w:tab/>
        <w:t xml:space="preserve">D-66976 </w:t>
      </w:r>
      <w:proofErr w:type="spellStart"/>
      <w:r>
        <w:rPr>
          <w:rFonts w:ascii="Arial" w:hAnsi="Arial" w:cs="Arial"/>
          <w:i w:val="0"/>
          <w:iCs w:val="0"/>
          <w:sz w:val="22"/>
          <w:szCs w:val="22"/>
        </w:rPr>
        <w:t>Rodalben</w:t>
      </w:r>
      <w:proofErr w:type="spellEnd"/>
    </w:p>
    <w:p w:rsidR="00351AF6" w:rsidRDefault="00351AF6" w:rsidP="00561A98">
      <w:pPr>
        <w:pStyle w:val="Infozeile"/>
        <w:rPr>
          <w:rFonts w:ascii="Arial" w:hAnsi="Arial" w:cs="Arial"/>
          <w:i w:val="0"/>
          <w:iCs w:val="0"/>
          <w:sz w:val="22"/>
          <w:szCs w:val="22"/>
          <w:lang w:val="de-CH"/>
        </w:rPr>
      </w:pPr>
      <w:r>
        <w:rPr>
          <w:rFonts w:ascii="Arial" w:hAnsi="Arial" w:cs="Arial"/>
          <w:i w:val="0"/>
          <w:iCs w:val="0"/>
          <w:sz w:val="22"/>
          <w:szCs w:val="22"/>
        </w:rPr>
        <w:t xml:space="preserve">Telefon </w:t>
      </w:r>
      <w:r>
        <w:rPr>
          <w:rFonts w:ascii="Arial" w:hAnsi="Arial" w:cs="Arial"/>
          <w:i w:val="0"/>
          <w:iCs w:val="0"/>
          <w:sz w:val="22"/>
          <w:szCs w:val="22"/>
          <w:lang w:val="de-CH"/>
        </w:rPr>
        <w:t>+49(0)</w:t>
      </w:r>
      <w:r>
        <w:rPr>
          <w:rFonts w:ascii="Arial" w:hAnsi="Arial" w:cs="Arial"/>
          <w:i w:val="0"/>
          <w:iCs w:val="0"/>
          <w:sz w:val="22"/>
          <w:szCs w:val="22"/>
        </w:rPr>
        <w:t>6331/84-2222</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Telefon: +49(0)6331/5543-13</w:t>
      </w:r>
    </w:p>
    <w:p w:rsidR="00351AF6" w:rsidRDefault="00351AF6" w:rsidP="00561A98">
      <w:pPr>
        <w:pStyle w:val="Infozeile"/>
        <w:rPr>
          <w:rFonts w:ascii="Arial" w:hAnsi="Arial" w:cs="Arial"/>
          <w:i w:val="0"/>
          <w:iCs w:val="0"/>
          <w:sz w:val="22"/>
          <w:szCs w:val="22"/>
          <w:lang w:val="de-CH"/>
        </w:rPr>
      </w:pPr>
      <w:r>
        <w:rPr>
          <w:rFonts w:ascii="Arial" w:hAnsi="Arial" w:cs="Arial"/>
          <w:i w:val="0"/>
          <w:iCs w:val="0"/>
          <w:sz w:val="22"/>
          <w:szCs w:val="22"/>
        </w:rPr>
        <w:t xml:space="preserve">Telefax </w:t>
      </w:r>
      <w:r>
        <w:rPr>
          <w:rFonts w:ascii="Arial" w:hAnsi="Arial" w:cs="Arial"/>
          <w:i w:val="0"/>
          <w:iCs w:val="0"/>
          <w:sz w:val="22"/>
          <w:szCs w:val="22"/>
          <w:lang w:val="de-CH"/>
        </w:rPr>
        <w:t>+49(0)</w:t>
      </w:r>
      <w:r>
        <w:rPr>
          <w:rFonts w:ascii="Arial" w:hAnsi="Arial" w:cs="Arial"/>
          <w:i w:val="0"/>
          <w:iCs w:val="0"/>
          <w:sz w:val="22"/>
          <w:szCs w:val="22"/>
        </w:rPr>
        <w:t>6331/84-2286</w:t>
      </w:r>
      <w:r>
        <w:rPr>
          <w:rFonts w:ascii="Arial" w:hAnsi="Arial" w:cs="Arial"/>
          <w:i w:val="0"/>
          <w:iCs w:val="0"/>
          <w:sz w:val="22"/>
          <w:szCs w:val="22"/>
          <w:lang w:val="de-CH"/>
        </w:rPr>
        <w:t xml:space="preserve"> </w:t>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t>Telefax: +49(0)6331/5543-43</w:t>
      </w:r>
    </w:p>
    <w:p w:rsidR="00351AF6" w:rsidRDefault="00C05C4F" w:rsidP="00561A98">
      <w:pPr>
        <w:pStyle w:val="Infozeile"/>
        <w:rPr>
          <w:rFonts w:ascii="Arial" w:hAnsi="Arial" w:cs="Arial"/>
          <w:i w:val="0"/>
          <w:sz w:val="22"/>
          <w:szCs w:val="22"/>
        </w:rPr>
      </w:pPr>
      <w:hyperlink r:id="rId13" w:history="1">
        <w:r w:rsidR="00351AF6">
          <w:rPr>
            <w:rStyle w:val="Hyperlink"/>
            <w:rFonts w:ascii="Arial" w:hAnsi="Arial" w:cs="Arial"/>
            <w:i w:val="0"/>
            <w:sz w:val="22"/>
            <w:szCs w:val="22"/>
          </w:rPr>
          <w:t>DunjaMaurer@pirmasens.de</w:t>
        </w:r>
      </w:hyperlink>
      <w:r w:rsidR="00351AF6">
        <w:rPr>
          <w:rFonts w:ascii="Arial" w:hAnsi="Arial" w:cs="Arial"/>
          <w:i w:val="0"/>
          <w:iCs w:val="0"/>
          <w:sz w:val="22"/>
          <w:szCs w:val="22"/>
        </w:rPr>
        <w:tab/>
      </w:r>
      <w:r w:rsidR="00351AF6">
        <w:rPr>
          <w:rFonts w:ascii="Arial" w:hAnsi="Arial" w:cs="Arial"/>
          <w:i w:val="0"/>
          <w:iCs w:val="0"/>
          <w:sz w:val="22"/>
          <w:szCs w:val="22"/>
        </w:rPr>
        <w:tab/>
      </w:r>
      <w:r w:rsidR="00351AF6">
        <w:rPr>
          <w:rFonts w:ascii="Arial" w:hAnsi="Arial" w:cs="Arial"/>
          <w:i w:val="0"/>
          <w:iCs w:val="0"/>
          <w:sz w:val="22"/>
          <w:szCs w:val="22"/>
        </w:rPr>
        <w:tab/>
      </w:r>
      <w:r w:rsidR="00351AF6">
        <w:rPr>
          <w:rFonts w:ascii="Arial" w:hAnsi="Arial" w:cs="Arial"/>
          <w:i w:val="0"/>
          <w:iCs w:val="0"/>
          <w:sz w:val="22"/>
          <w:szCs w:val="22"/>
        </w:rPr>
        <w:tab/>
      </w:r>
      <w:hyperlink r:id="rId14" w:history="1">
        <w:r w:rsidR="00351AF6">
          <w:rPr>
            <w:rStyle w:val="Hyperlink"/>
            <w:rFonts w:ascii="Arial" w:hAnsi="Arial" w:cs="Arial"/>
            <w:i w:val="0"/>
            <w:sz w:val="22"/>
            <w:szCs w:val="22"/>
          </w:rPr>
          <w:t>MOvermann@ars-pr.de</w:t>
        </w:r>
      </w:hyperlink>
    </w:p>
    <w:p w:rsidR="00351AF6" w:rsidRDefault="00C05C4F" w:rsidP="00EB2839">
      <w:pPr>
        <w:pStyle w:val="Infozeile"/>
      </w:pPr>
      <w:hyperlink r:id="rId15" w:history="1">
        <w:r w:rsidR="00351AF6">
          <w:rPr>
            <w:rStyle w:val="Hyperlink"/>
            <w:rFonts w:ascii="Arial" w:hAnsi="Arial" w:cs="Arial"/>
            <w:i w:val="0"/>
            <w:sz w:val="22"/>
            <w:szCs w:val="22"/>
          </w:rPr>
          <w:t>http://www.pirmasens.de</w:t>
        </w:r>
      </w:hyperlink>
      <w:r w:rsidR="00351AF6">
        <w:rPr>
          <w:rFonts w:ascii="Arial" w:hAnsi="Arial" w:cs="Arial"/>
          <w:i w:val="0"/>
          <w:iCs w:val="0"/>
          <w:sz w:val="22"/>
          <w:szCs w:val="22"/>
        </w:rPr>
        <w:tab/>
      </w:r>
      <w:r w:rsidR="00351AF6">
        <w:rPr>
          <w:rFonts w:ascii="Arial" w:hAnsi="Arial" w:cs="Arial"/>
          <w:i w:val="0"/>
          <w:iCs w:val="0"/>
          <w:sz w:val="22"/>
          <w:szCs w:val="22"/>
        </w:rPr>
        <w:tab/>
      </w:r>
      <w:r w:rsidR="00351AF6">
        <w:rPr>
          <w:rFonts w:ascii="Arial" w:hAnsi="Arial" w:cs="Arial"/>
          <w:i w:val="0"/>
          <w:iCs w:val="0"/>
          <w:sz w:val="22"/>
          <w:szCs w:val="22"/>
        </w:rPr>
        <w:tab/>
      </w:r>
      <w:r w:rsidR="00351AF6">
        <w:rPr>
          <w:rFonts w:ascii="Arial" w:hAnsi="Arial" w:cs="Arial"/>
          <w:i w:val="0"/>
          <w:iCs w:val="0"/>
          <w:sz w:val="22"/>
          <w:szCs w:val="22"/>
        </w:rPr>
        <w:tab/>
      </w:r>
      <w:hyperlink r:id="rId16" w:history="1">
        <w:r w:rsidR="00351AF6">
          <w:rPr>
            <w:rStyle w:val="Hyperlink"/>
            <w:rFonts w:ascii="Arial" w:hAnsi="Arial" w:cs="Arial"/>
            <w:i w:val="0"/>
            <w:sz w:val="22"/>
            <w:szCs w:val="22"/>
          </w:rPr>
          <w:t>http://www.ars-pr.de</w:t>
        </w:r>
      </w:hyperlink>
    </w:p>
    <w:p w:rsidR="00351AF6" w:rsidRPr="00D31437" w:rsidRDefault="00351AF6" w:rsidP="00D31437">
      <w:pPr>
        <w:pStyle w:val="Infozeile"/>
        <w:ind w:left="4248" w:firstLine="708"/>
        <w:rPr>
          <w:rFonts w:ascii="Arial" w:hAnsi="Arial" w:cs="Arial"/>
          <w:i w:val="0"/>
          <w:sz w:val="22"/>
          <w:szCs w:val="22"/>
        </w:rPr>
      </w:pPr>
      <w:r>
        <w:rPr>
          <w:rFonts w:ascii="Arial" w:hAnsi="Arial" w:cs="Arial"/>
          <w:i w:val="0"/>
          <w:sz w:val="22"/>
          <w:szCs w:val="22"/>
        </w:rPr>
        <w:t xml:space="preserve">Autorin: </w:t>
      </w:r>
      <w:smartTag w:uri="urn:schemas-microsoft-com:office:smarttags" w:element="PersonName">
        <w:r>
          <w:rPr>
            <w:rFonts w:ascii="Arial" w:hAnsi="Arial" w:cs="Arial"/>
            <w:i w:val="0"/>
            <w:sz w:val="22"/>
            <w:szCs w:val="22"/>
          </w:rPr>
          <w:t>Sabine Sturm</w:t>
        </w:r>
      </w:smartTag>
    </w:p>
    <w:sectPr w:rsidR="00351AF6" w:rsidRPr="00D31437" w:rsidSect="004A7205">
      <w:headerReference w:type="default" r:id="rId17"/>
      <w:footerReference w:type="default" r:id="rId18"/>
      <w:footerReference w:type="first" r:id="rId19"/>
      <w:pgSz w:w="11907" w:h="16840" w:code="9"/>
      <w:pgMar w:top="567" w:right="1418" w:bottom="567" w:left="1134" w:header="720"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F15" w:rsidRDefault="00A15F15">
      <w:r>
        <w:separator/>
      </w:r>
    </w:p>
  </w:endnote>
  <w:endnote w:type="continuationSeparator" w:id="0">
    <w:p w:rsidR="00A15F15" w:rsidRDefault="00A15F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Roman 10cpi">
    <w:altName w:val="Arial"/>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15" w:rsidRDefault="00A15F15">
    <w:pPr>
      <w:pStyle w:val="Fuzeile"/>
      <w:rPr>
        <w:b/>
        <w:bCs/>
        <w:sz w:val="20"/>
      </w:rPr>
    </w:pPr>
  </w:p>
  <w:p w:rsidR="00A15F15" w:rsidRDefault="00A15F15">
    <w:pPr>
      <w:pStyle w:val="Fuzeile"/>
    </w:pPr>
    <w:r>
      <w:rPr>
        <w:rFonts w:ascii="Arial" w:hAnsi="Arial" w:cs="Arial"/>
        <w:b/>
        <w:bCs/>
        <w:sz w:val="20"/>
        <w:lang w:val="de-CH"/>
      </w:rPr>
      <w:t xml:space="preserve">Text- und Bilder-Download unter </w:t>
    </w:r>
    <w:r w:rsidRPr="00690553">
      <w:rPr>
        <w:rFonts w:ascii="Arial" w:hAnsi="Arial" w:cs="Arial"/>
        <w:b/>
        <w:bCs/>
        <w:sz w:val="20"/>
        <w:lang w:val="de-CH"/>
      </w:rPr>
      <w:t>http://www.ars-pr</w:t>
    </w:r>
    <w:r>
      <w:rPr>
        <w:rFonts w:ascii="Arial" w:hAnsi="Arial" w:cs="Arial"/>
        <w:b/>
        <w:bCs/>
        <w:sz w:val="20"/>
        <w:lang w:val="de-CH"/>
      </w:rPr>
      <w:t>.de/de/presse/meldungen/2013</w:t>
    </w:r>
    <w:r w:rsidR="0014117F">
      <w:rPr>
        <w:rFonts w:ascii="Arial" w:hAnsi="Arial" w:cs="Arial"/>
        <w:b/>
        <w:bCs/>
        <w:sz w:val="20"/>
        <w:lang w:val="de-CH"/>
      </w:rPr>
      <w:t>0724</w:t>
    </w:r>
    <w:r w:rsidRPr="00690553">
      <w:rPr>
        <w:rFonts w:ascii="Arial" w:hAnsi="Arial" w:cs="Arial"/>
        <w:b/>
        <w:bCs/>
        <w:sz w:val="20"/>
        <w:lang w:val="de-CH"/>
      </w:rPr>
      <w:t>_psp.php</w:t>
    </w:r>
    <w:r>
      <w:rPr>
        <w:rFonts w:ascii="Arial" w:hAnsi="Arial" w:cs="Arial"/>
        <w:b/>
        <w:bCs/>
        <w:sz w:val="20"/>
        <w:lang w:val="de-CH"/>
      </w:rPr>
      <w:t xml:space="preserve"> </w:t>
    </w:r>
    <w:r>
      <w:t xml:space="preserve"> </w:t>
    </w:r>
    <w:r w:rsidRPr="00561A98">
      <w:t xml:space="preserve"> </w:t>
    </w:r>
    <w:r w:rsidR="00C05C4F">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C05C4F">
      <w:rPr>
        <w:rStyle w:val="Seitenzahl"/>
        <w:rFonts w:ascii="Arial" w:hAnsi="Arial" w:cs="Arial"/>
        <w:b/>
        <w:bCs/>
        <w:sz w:val="20"/>
        <w:lang w:val="de-CH"/>
      </w:rPr>
      <w:fldChar w:fldCharType="separate"/>
    </w:r>
    <w:r w:rsidR="00D15151">
      <w:rPr>
        <w:rStyle w:val="Seitenzahl"/>
        <w:rFonts w:ascii="Arial" w:hAnsi="Arial" w:cs="Arial"/>
        <w:b/>
        <w:bCs/>
        <w:noProof/>
        <w:sz w:val="20"/>
        <w:lang w:val="de-CH"/>
      </w:rPr>
      <w:t>2</w:t>
    </w:r>
    <w:r w:rsidR="00C05C4F">
      <w:rPr>
        <w:rStyle w:val="Seitenzahl"/>
        <w:rFonts w:ascii="Arial" w:hAnsi="Arial" w:cs="Arial"/>
        <w:b/>
        <w:bCs/>
        <w:sz w:val="20"/>
        <w:lang w:val="de-CH"/>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15" w:rsidRDefault="00A15F15">
    <w:pPr>
      <w:pStyle w:val="Fuzeile"/>
      <w:rPr>
        <w:b/>
        <w:bCs/>
        <w:sz w:val="20"/>
      </w:rPr>
    </w:pPr>
  </w:p>
  <w:p w:rsidR="00A15F15" w:rsidRDefault="00A15F15">
    <w:pPr>
      <w:pStyle w:val="Fuzeile"/>
      <w:rPr>
        <w:sz w:val="20"/>
      </w:rPr>
    </w:pPr>
    <w:r>
      <w:rPr>
        <w:rFonts w:ascii="Arial" w:hAnsi="Arial" w:cs="Arial"/>
        <w:b/>
        <w:bCs/>
        <w:sz w:val="20"/>
        <w:lang w:val="de-CH"/>
      </w:rPr>
      <w:t xml:space="preserve">Text- und Bilder-Download unter </w:t>
    </w:r>
    <w:r w:rsidRPr="00690553">
      <w:rPr>
        <w:rFonts w:ascii="Arial" w:hAnsi="Arial" w:cs="Arial"/>
        <w:b/>
        <w:bCs/>
        <w:sz w:val="20"/>
        <w:lang w:val="de-CH"/>
      </w:rPr>
      <w:t>http://www.ars-pr.de/de/presse/meldungen/2013</w:t>
    </w:r>
    <w:r w:rsidR="0014117F">
      <w:rPr>
        <w:rFonts w:ascii="Arial" w:hAnsi="Arial" w:cs="Arial"/>
        <w:b/>
        <w:bCs/>
        <w:sz w:val="20"/>
        <w:lang w:val="de-CH"/>
      </w:rPr>
      <w:t>0724</w:t>
    </w:r>
    <w:r w:rsidRPr="00690553">
      <w:rPr>
        <w:rFonts w:ascii="Arial" w:hAnsi="Arial" w:cs="Arial"/>
        <w:b/>
        <w:bCs/>
        <w:sz w:val="20"/>
        <w:lang w:val="de-CH"/>
      </w:rPr>
      <w:t>_psp.php</w:t>
    </w:r>
    <w:r>
      <w:rPr>
        <w:rFonts w:ascii="Arial" w:hAnsi="Arial" w:cs="Arial"/>
        <w:b/>
        <w:bCs/>
        <w:sz w:val="20"/>
        <w:lang w:val="de-CH"/>
      </w:rPr>
      <w:t xml:space="preserve"> </w:t>
    </w:r>
    <w:r>
      <w:rPr>
        <w:rStyle w:val="Seitenzahl"/>
        <w:rFonts w:ascii="Arial" w:hAnsi="Arial" w:cs="Arial"/>
        <w:b/>
        <w:bCs/>
        <w:sz w:val="20"/>
        <w:lang w:val="de-CH"/>
      </w:rPr>
      <w:t xml:space="preserve">  </w:t>
    </w:r>
    <w:r w:rsidR="00C05C4F">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C05C4F">
      <w:rPr>
        <w:rStyle w:val="Seitenzahl"/>
        <w:rFonts w:ascii="Arial" w:hAnsi="Arial" w:cs="Arial"/>
        <w:b/>
        <w:bCs/>
        <w:sz w:val="20"/>
        <w:lang w:val="de-CH"/>
      </w:rPr>
      <w:fldChar w:fldCharType="separate"/>
    </w:r>
    <w:r w:rsidR="00D15151">
      <w:rPr>
        <w:rStyle w:val="Seitenzahl"/>
        <w:rFonts w:ascii="Arial" w:hAnsi="Arial" w:cs="Arial"/>
        <w:b/>
        <w:bCs/>
        <w:noProof/>
        <w:sz w:val="20"/>
        <w:lang w:val="de-CH"/>
      </w:rPr>
      <w:t>1</w:t>
    </w:r>
    <w:r w:rsidR="00C05C4F">
      <w:rPr>
        <w:rStyle w:val="Seitenzahl"/>
        <w:rFonts w:ascii="Arial" w:hAnsi="Arial" w:cs="Arial"/>
        <w:b/>
        <w:bCs/>
        <w:sz w:val="20"/>
        <w:lang w:val="de-CH"/>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F15" w:rsidRDefault="00A15F15">
      <w:r>
        <w:separator/>
      </w:r>
    </w:p>
  </w:footnote>
  <w:footnote w:type="continuationSeparator" w:id="0">
    <w:p w:rsidR="00A15F15" w:rsidRDefault="00A15F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F15" w:rsidRDefault="00A15F15">
    <w:pPr>
      <w:pStyle w:val="Kopfzeile"/>
    </w:pPr>
  </w:p>
  <w:p w:rsidR="00A15F15" w:rsidRDefault="00A15F15">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8">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7"/>
  </w:num>
  <w:num w:numId="5">
    <w:abstractNumId w:val="1"/>
  </w:num>
  <w:num w:numId="6">
    <w:abstractNumId w:val="0"/>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40721"/>
    <w:rsid w:val="000003AD"/>
    <w:rsid w:val="00003AD1"/>
    <w:rsid w:val="000075C5"/>
    <w:rsid w:val="00011870"/>
    <w:rsid w:val="00011B03"/>
    <w:rsid w:val="000128E8"/>
    <w:rsid w:val="00012984"/>
    <w:rsid w:val="00014412"/>
    <w:rsid w:val="00017236"/>
    <w:rsid w:val="000206C9"/>
    <w:rsid w:val="0002272C"/>
    <w:rsid w:val="000244FC"/>
    <w:rsid w:val="0003341C"/>
    <w:rsid w:val="00033566"/>
    <w:rsid w:val="000360BA"/>
    <w:rsid w:val="00036FED"/>
    <w:rsid w:val="0003769E"/>
    <w:rsid w:val="0004004F"/>
    <w:rsid w:val="000407F1"/>
    <w:rsid w:val="000437A4"/>
    <w:rsid w:val="00043DA7"/>
    <w:rsid w:val="00046B08"/>
    <w:rsid w:val="00047334"/>
    <w:rsid w:val="0004735A"/>
    <w:rsid w:val="00047981"/>
    <w:rsid w:val="000515BE"/>
    <w:rsid w:val="00052AAE"/>
    <w:rsid w:val="00054325"/>
    <w:rsid w:val="00054E10"/>
    <w:rsid w:val="000603AA"/>
    <w:rsid w:val="00060900"/>
    <w:rsid w:val="000611FD"/>
    <w:rsid w:val="00066B35"/>
    <w:rsid w:val="00071BDF"/>
    <w:rsid w:val="000764C7"/>
    <w:rsid w:val="00081C21"/>
    <w:rsid w:val="00082360"/>
    <w:rsid w:val="000823A0"/>
    <w:rsid w:val="00082713"/>
    <w:rsid w:val="00082A57"/>
    <w:rsid w:val="000845DA"/>
    <w:rsid w:val="00084B9F"/>
    <w:rsid w:val="00085C9C"/>
    <w:rsid w:val="0008753A"/>
    <w:rsid w:val="00094F56"/>
    <w:rsid w:val="00095136"/>
    <w:rsid w:val="000963EE"/>
    <w:rsid w:val="00096ADC"/>
    <w:rsid w:val="000A2140"/>
    <w:rsid w:val="000A34B5"/>
    <w:rsid w:val="000A4180"/>
    <w:rsid w:val="000A6DA2"/>
    <w:rsid w:val="000A6F02"/>
    <w:rsid w:val="000B0372"/>
    <w:rsid w:val="000B063E"/>
    <w:rsid w:val="000B194A"/>
    <w:rsid w:val="000B1C3E"/>
    <w:rsid w:val="000B1CA5"/>
    <w:rsid w:val="000B25A9"/>
    <w:rsid w:val="000B39B9"/>
    <w:rsid w:val="000B5F60"/>
    <w:rsid w:val="000B7595"/>
    <w:rsid w:val="000C2208"/>
    <w:rsid w:val="000C240E"/>
    <w:rsid w:val="000C4FAC"/>
    <w:rsid w:val="000C511C"/>
    <w:rsid w:val="000C6365"/>
    <w:rsid w:val="000C7BBF"/>
    <w:rsid w:val="000D0D17"/>
    <w:rsid w:val="000D1759"/>
    <w:rsid w:val="000D184E"/>
    <w:rsid w:val="000D441F"/>
    <w:rsid w:val="000D54EA"/>
    <w:rsid w:val="000E04F1"/>
    <w:rsid w:val="000E29C2"/>
    <w:rsid w:val="000E3150"/>
    <w:rsid w:val="000E402F"/>
    <w:rsid w:val="000E5A78"/>
    <w:rsid w:val="000E6315"/>
    <w:rsid w:val="000E68F1"/>
    <w:rsid w:val="000E7EDE"/>
    <w:rsid w:val="00101345"/>
    <w:rsid w:val="001018AF"/>
    <w:rsid w:val="00102963"/>
    <w:rsid w:val="00102FBB"/>
    <w:rsid w:val="00103A34"/>
    <w:rsid w:val="0010531E"/>
    <w:rsid w:val="0010554C"/>
    <w:rsid w:val="00105AAB"/>
    <w:rsid w:val="00112BC7"/>
    <w:rsid w:val="00115352"/>
    <w:rsid w:val="001153EC"/>
    <w:rsid w:val="001161C7"/>
    <w:rsid w:val="00116492"/>
    <w:rsid w:val="00117325"/>
    <w:rsid w:val="00120354"/>
    <w:rsid w:val="0012037C"/>
    <w:rsid w:val="0012300E"/>
    <w:rsid w:val="00124E1C"/>
    <w:rsid w:val="00124F35"/>
    <w:rsid w:val="001254E7"/>
    <w:rsid w:val="001313FE"/>
    <w:rsid w:val="00131EFD"/>
    <w:rsid w:val="00137C3D"/>
    <w:rsid w:val="00140892"/>
    <w:rsid w:val="0014117F"/>
    <w:rsid w:val="001552DA"/>
    <w:rsid w:val="00156634"/>
    <w:rsid w:val="00156F98"/>
    <w:rsid w:val="00157209"/>
    <w:rsid w:val="00160845"/>
    <w:rsid w:val="0016123B"/>
    <w:rsid w:val="001652E4"/>
    <w:rsid w:val="00170697"/>
    <w:rsid w:val="0017132B"/>
    <w:rsid w:val="00171CA8"/>
    <w:rsid w:val="00173972"/>
    <w:rsid w:val="00173C29"/>
    <w:rsid w:val="001751A4"/>
    <w:rsid w:val="00181FBE"/>
    <w:rsid w:val="00182A32"/>
    <w:rsid w:val="0018547E"/>
    <w:rsid w:val="00185BEB"/>
    <w:rsid w:val="001876DB"/>
    <w:rsid w:val="00194CF4"/>
    <w:rsid w:val="001954F8"/>
    <w:rsid w:val="00195787"/>
    <w:rsid w:val="00196119"/>
    <w:rsid w:val="001963C6"/>
    <w:rsid w:val="001A3BDE"/>
    <w:rsid w:val="001A5852"/>
    <w:rsid w:val="001A5C60"/>
    <w:rsid w:val="001A6FE5"/>
    <w:rsid w:val="001A773C"/>
    <w:rsid w:val="001B3E3C"/>
    <w:rsid w:val="001B77BF"/>
    <w:rsid w:val="001B7A6C"/>
    <w:rsid w:val="001C3CFD"/>
    <w:rsid w:val="001C5D02"/>
    <w:rsid w:val="001C7E80"/>
    <w:rsid w:val="001D067F"/>
    <w:rsid w:val="001D2DC6"/>
    <w:rsid w:val="001D3A2E"/>
    <w:rsid w:val="001D68F1"/>
    <w:rsid w:val="001D7551"/>
    <w:rsid w:val="001D79A0"/>
    <w:rsid w:val="001E1C57"/>
    <w:rsid w:val="001E25F0"/>
    <w:rsid w:val="001E3115"/>
    <w:rsid w:val="001E467C"/>
    <w:rsid w:val="001E5BCB"/>
    <w:rsid w:val="001E5C96"/>
    <w:rsid w:val="001E7EE9"/>
    <w:rsid w:val="001F12FA"/>
    <w:rsid w:val="001F29A5"/>
    <w:rsid w:val="001F4493"/>
    <w:rsid w:val="001F6819"/>
    <w:rsid w:val="002011ED"/>
    <w:rsid w:val="00201B65"/>
    <w:rsid w:val="00202C08"/>
    <w:rsid w:val="002053C4"/>
    <w:rsid w:val="00206426"/>
    <w:rsid w:val="002068DE"/>
    <w:rsid w:val="00212B45"/>
    <w:rsid w:val="00214B79"/>
    <w:rsid w:val="00217EEB"/>
    <w:rsid w:val="002208EB"/>
    <w:rsid w:val="00220C1E"/>
    <w:rsid w:val="00223D8E"/>
    <w:rsid w:val="00224167"/>
    <w:rsid w:val="0022555B"/>
    <w:rsid w:val="00227A76"/>
    <w:rsid w:val="002343BF"/>
    <w:rsid w:val="00235126"/>
    <w:rsid w:val="0023616C"/>
    <w:rsid w:val="00237AB9"/>
    <w:rsid w:val="002419F5"/>
    <w:rsid w:val="00242D9D"/>
    <w:rsid w:val="0024469A"/>
    <w:rsid w:val="00244B97"/>
    <w:rsid w:val="002529FE"/>
    <w:rsid w:val="00253900"/>
    <w:rsid w:val="00253FD7"/>
    <w:rsid w:val="00254990"/>
    <w:rsid w:val="002549BF"/>
    <w:rsid w:val="00255961"/>
    <w:rsid w:val="00256DB2"/>
    <w:rsid w:val="002651AC"/>
    <w:rsid w:val="00265384"/>
    <w:rsid w:val="00267FC0"/>
    <w:rsid w:val="00271BBC"/>
    <w:rsid w:val="0027342E"/>
    <w:rsid w:val="002757A4"/>
    <w:rsid w:val="00276304"/>
    <w:rsid w:val="00276A89"/>
    <w:rsid w:val="00276C38"/>
    <w:rsid w:val="00277D66"/>
    <w:rsid w:val="00277E5A"/>
    <w:rsid w:val="00280D3A"/>
    <w:rsid w:val="0028381A"/>
    <w:rsid w:val="00287300"/>
    <w:rsid w:val="002909B0"/>
    <w:rsid w:val="002915A9"/>
    <w:rsid w:val="002935A1"/>
    <w:rsid w:val="0029424E"/>
    <w:rsid w:val="002947EC"/>
    <w:rsid w:val="00294EB0"/>
    <w:rsid w:val="002964E4"/>
    <w:rsid w:val="00296A44"/>
    <w:rsid w:val="002979F5"/>
    <w:rsid w:val="00297E66"/>
    <w:rsid w:val="002A34C8"/>
    <w:rsid w:val="002A66D8"/>
    <w:rsid w:val="002A7E17"/>
    <w:rsid w:val="002B039D"/>
    <w:rsid w:val="002B0D0A"/>
    <w:rsid w:val="002B3CF6"/>
    <w:rsid w:val="002C0B9B"/>
    <w:rsid w:val="002C1A6C"/>
    <w:rsid w:val="002C729C"/>
    <w:rsid w:val="002D0593"/>
    <w:rsid w:val="002D0DC8"/>
    <w:rsid w:val="002D1452"/>
    <w:rsid w:val="002D1F4C"/>
    <w:rsid w:val="002D2786"/>
    <w:rsid w:val="002D44D2"/>
    <w:rsid w:val="002D6A23"/>
    <w:rsid w:val="002D73AD"/>
    <w:rsid w:val="002D7486"/>
    <w:rsid w:val="002E5F23"/>
    <w:rsid w:val="002E6A09"/>
    <w:rsid w:val="002E7DF3"/>
    <w:rsid w:val="002F0A94"/>
    <w:rsid w:val="002F1825"/>
    <w:rsid w:val="002F1D71"/>
    <w:rsid w:val="002F1FD3"/>
    <w:rsid w:val="002F3B8F"/>
    <w:rsid w:val="002F7623"/>
    <w:rsid w:val="003015E6"/>
    <w:rsid w:val="00301957"/>
    <w:rsid w:val="003026BC"/>
    <w:rsid w:val="00304E13"/>
    <w:rsid w:val="00304E8C"/>
    <w:rsid w:val="003068E9"/>
    <w:rsid w:val="00310FA2"/>
    <w:rsid w:val="00311D20"/>
    <w:rsid w:val="00311EE4"/>
    <w:rsid w:val="00313CC1"/>
    <w:rsid w:val="00313DE5"/>
    <w:rsid w:val="003141EC"/>
    <w:rsid w:val="0031483C"/>
    <w:rsid w:val="00320087"/>
    <w:rsid w:val="00323EC9"/>
    <w:rsid w:val="0033141D"/>
    <w:rsid w:val="00331B50"/>
    <w:rsid w:val="00332D69"/>
    <w:rsid w:val="00333515"/>
    <w:rsid w:val="003357EA"/>
    <w:rsid w:val="003359B7"/>
    <w:rsid w:val="0033741E"/>
    <w:rsid w:val="003419D7"/>
    <w:rsid w:val="0034208D"/>
    <w:rsid w:val="0034459A"/>
    <w:rsid w:val="00345BE7"/>
    <w:rsid w:val="00345D59"/>
    <w:rsid w:val="0034643F"/>
    <w:rsid w:val="0034717E"/>
    <w:rsid w:val="00347234"/>
    <w:rsid w:val="00347DE7"/>
    <w:rsid w:val="00350E76"/>
    <w:rsid w:val="0035192E"/>
    <w:rsid w:val="00351AF6"/>
    <w:rsid w:val="00351D92"/>
    <w:rsid w:val="003520CB"/>
    <w:rsid w:val="00352E22"/>
    <w:rsid w:val="0035456A"/>
    <w:rsid w:val="00354E14"/>
    <w:rsid w:val="00355C8F"/>
    <w:rsid w:val="00356240"/>
    <w:rsid w:val="00357A4F"/>
    <w:rsid w:val="003648EE"/>
    <w:rsid w:val="00366C90"/>
    <w:rsid w:val="00372189"/>
    <w:rsid w:val="00372349"/>
    <w:rsid w:val="00372365"/>
    <w:rsid w:val="00384E4C"/>
    <w:rsid w:val="003857B1"/>
    <w:rsid w:val="00385872"/>
    <w:rsid w:val="00386F15"/>
    <w:rsid w:val="00390B0E"/>
    <w:rsid w:val="00390C00"/>
    <w:rsid w:val="00390FDE"/>
    <w:rsid w:val="00396417"/>
    <w:rsid w:val="003A0989"/>
    <w:rsid w:val="003A2C53"/>
    <w:rsid w:val="003A3929"/>
    <w:rsid w:val="003A46C9"/>
    <w:rsid w:val="003A70F2"/>
    <w:rsid w:val="003B26ED"/>
    <w:rsid w:val="003B3C0E"/>
    <w:rsid w:val="003B551E"/>
    <w:rsid w:val="003B6B97"/>
    <w:rsid w:val="003B711A"/>
    <w:rsid w:val="003C2722"/>
    <w:rsid w:val="003C3620"/>
    <w:rsid w:val="003C3898"/>
    <w:rsid w:val="003C38C9"/>
    <w:rsid w:val="003C730B"/>
    <w:rsid w:val="003D024C"/>
    <w:rsid w:val="003D273D"/>
    <w:rsid w:val="003D4365"/>
    <w:rsid w:val="003D503A"/>
    <w:rsid w:val="003D6849"/>
    <w:rsid w:val="003E0878"/>
    <w:rsid w:val="003E1846"/>
    <w:rsid w:val="003E1FBC"/>
    <w:rsid w:val="003E340C"/>
    <w:rsid w:val="003F13BF"/>
    <w:rsid w:val="003F3D9C"/>
    <w:rsid w:val="003F56BA"/>
    <w:rsid w:val="003F7414"/>
    <w:rsid w:val="004008C2"/>
    <w:rsid w:val="00405217"/>
    <w:rsid w:val="00406F2A"/>
    <w:rsid w:val="0041034E"/>
    <w:rsid w:val="0041745C"/>
    <w:rsid w:val="00421BDE"/>
    <w:rsid w:val="0042337B"/>
    <w:rsid w:val="00423675"/>
    <w:rsid w:val="00426FDC"/>
    <w:rsid w:val="004305BD"/>
    <w:rsid w:val="004339DB"/>
    <w:rsid w:val="0043438F"/>
    <w:rsid w:val="004347FC"/>
    <w:rsid w:val="004348C6"/>
    <w:rsid w:val="004361AB"/>
    <w:rsid w:val="004409AD"/>
    <w:rsid w:val="00441A2B"/>
    <w:rsid w:val="004462B0"/>
    <w:rsid w:val="00447544"/>
    <w:rsid w:val="004513BE"/>
    <w:rsid w:val="00451CDF"/>
    <w:rsid w:val="004523C7"/>
    <w:rsid w:val="00452BF9"/>
    <w:rsid w:val="0045320F"/>
    <w:rsid w:val="00453BAA"/>
    <w:rsid w:val="00461516"/>
    <w:rsid w:val="00463F60"/>
    <w:rsid w:val="00465F51"/>
    <w:rsid w:val="00467EAB"/>
    <w:rsid w:val="00476756"/>
    <w:rsid w:val="00476ED7"/>
    <w:rsid w:val="00480304"/>
    <w:rsid w:val="0048121D"/>
    <w:rsid w:val="004816A5"/>
    <w:rsid w:val="004818DC"/>
    <w:rsid w:val="0048342B"/>
    <w:rsid w:val="00485AC9"/>
    <w:rsid w:val="00485F85"/>
    <w:rsid w:val="00486161"/>
    <w:rsid w:val="0049319B"/>
    <w:rsid w:val="00493C25"/>
    <w:rsid w:val="00497861"/>
    <w:rsid w:val="004A1775"/>
    <w:rsid w:val="004A3FFB"/>
    <w:rsid w:val="004A6ACD"/>
    <w:rsid w:val="004A7205"/>
    <w:rsid w:val="004B22BD"/>
    <w:rsid w:val="004B75A8"/>
    <w:rsid w:val="004C00E8"/>
    <w:rsid w:val="004C079E"/>
    <w:rsid w:val="004C13D5"/>
    <w:rsid w:val="004C52F0"/>
    <w:rsid w:val="004C5FC7"/>
    <w:rsid w:val="004C7963"/>
    <w:rsid w:val="004D10AA"/>
    <w:rsid w:val="004D2452"/>
    <w:rsid w:val="004D71C8"/>
    <w:rsid w:val="004D78A2"/>
    <w:rsid w:val="004E58FD"/>
    <w:rsid w:val="004E5A84"/>
    <w:rsid w:val="004E7DF9"/>
    <w:rsid w:val="004E7F31"/>
    <w:rsid w:val="004F01C9"/>
    <w:rsid w:val="004F2971"/>
    <w:rsid w:val="004F3969"/>
    <w:rsid w:val="004F42B0"/>
    <w:rsid w:val="004F65E5"/>
    <w:rsid w:val="004F7962"/>
    <w:rsid w:val="00501FCB"/>
    <w:rsid w:val="00502A0F"/>
    <w:rsid w:val="00505868"/>
    <w:rsid w:val="00506FC6"/>
    <w:rsid w:val="00507D4B"/>
    <w:rsid w:val="005101F2"/>
    <w:rsid w:val="005137B6"/>
    <w:rsid w:val="00514D7A"/>
    <w:rsid w:val="00521521"/>
    <w:rsid w:val="0052784D"/>
    <w:rsid w:val="0053473A"/>
    <w:rsid w:val="00536614"/>
    <w:rsid w:val="0053778B"/>
    <w:rsid w:val="00537BEA"/>
    <w:rsid w:val="00540F55"/>
    <w:rsid w:val="0054103F"/>
    <w:rsid w:val="00542C76"/>
    <w:rsid w:val="00544854"/>
    <w:rsid w:val="005514C3"/>
    <w:rsid w:val="00553360"/>
    <w:rsid w:val="00555C8E"/>
    <w:rsid w:val="00561A98"/>
    <w:rsid w:val="00564151"/>
    <w:rsid w:val="00564EE2"/>
    <w:rsid w:val="00566876"/>
    <w:rsid w:val="005719D7"/>
    <w:rsid w:val="005724CC"/>
    <w:rsid w:val="0057276C"/>
    <w:rsid w:val="00573F80"/>
    <w:rsid w:val="00581331"/>
    <w:rsid w:val="005821C8"/>
    <w:rsid w:val="0058725A"/>
    <w:rsid w:val="00590879"/>
    <w:rsid w:val="005908B4"/>
    <w:rsid w:val="00592803"/>
    <w:rsid w:val="00594D39"/>
    <w:rsid w:val="00595994"/>
    <w:rsid w:val="00596188"/>
    <w:rsid w:val="00596BB1"/>
    <w:rsid w:val="00596D1D"/>
    <w:rsid w:val="00597C2E"/>
    <w:rsid w:val="005A0392"/>
    <w:rsid w:val="005A2516"/>
    <w:rsid w:val="005A3C8B"/>
    <w:rsid w:val="005B1B94"/>
    <w:rsid w:val="005B1CC3"/>
    <w:rsid w:val="005B2325"/>
    <w:rsid w:val="005B237A"/>
    <w:rsid w:val="005B2C20"/>
    <w:rsid w:val="005B3853"/>
    <w:rsid w:val="005B46FF"/>
    <w:rsid w:val="005B5F91"/>
    <w:rsid w:val="005B6E75"/>
    <w:rsid w:val="005B7285"/>
    <w:rsid w:val="005C0197"/>
    <w:rsid w:val="005C22EB"/>
    <w:rsid w:val="005C24BF"/>
    <w:rsid w:val="005C47D8"/>
    <w:rsid w:val="005C53D4"/>
    <w:rsid w:val="005C5B26"/>
    <w:rsid w:val="005C6091"/>
    <w:rsid w:val="005C6F7F"/>
    <w:rsid w:val="005D0DE5"/>
    <w:rsid w:val="005D156D"/>
    <w:rsid w:val="005D170C"/>
    <w:rsid w:val="005D2000"/>
    <w:rsid w:val="005D2D4B"/>
    <w:rsid w:val="005D6090"/>
    <w:rsid w:val="005D7FB0"/>
    <w:rsid w:val="005E0406"/>
    <w:rsid w:val="005E0B4D"/>
    <w:rsid w:val="005E2DBA"/>
    <w:rsid w:val="005E3565"/>
    <w:rsid w:val="005E7400"/>
    <w:rsid w:val="005F0636"/>
    <w:rsid w:val="005F187E"/>
    <w:rsid w:val="005F1996"/>
    <w:rsid w:val="00603EE3"/>
    <w:rsid w:val="00610B3F"/>
    <w:rsid w:val="006110F5"/>
    <w:rsid w:val="0061238B"/>
    <w:rsid w:val="0061286A"/>
    <w:rsid w:val="00612D9D"/>
    <w:rsid w:val="00614484"/>
    <w:rsid w:val="006154B9"/>
    <w:rsid w:val="00615DA7"/>
    <w:rsid w:val="00624935"/>
    <w:rsid w:val="00624C31"/>
    <w:rsid w:val="0063041F"/>
    <w:rsid w:val="0063353C"/>
    <w:rsid w:val="0063489C"/>
    <w:rsid w:val="00635181"/>
    <w:rsid w:val="006376C7"/>
    <w:rsid w:val="00642B0D"/>
    <w:rsid w:val="006432D8"/>
    <w:rsid w:val="00644765"/>
    <w:rsid w:val="0064505C"/>
    <w:rsid w:val="006471A0"/>
    <w:rsid w:val="00653DCF"/>
    <w:rsid w:val="00654CCC"/>
    <w:rsid w:val="00657575"/>
    <w:rsid w:val="0066195C"/>
    <w:rsid w:val="006619ED"/>
    <w:rsid w:val="0066557C"/>
    <w:rsid w:val="00666360"/>
    <w:rsid w:val="00673BE9"/>
    <w:rsid w:val="00673CD6"/>
    <w:rsid w:val="00677267"/>
    <w:rsid w:val="00677EEC"/>
    <w:rsid w:val="00682D5E"/>
    <w:rsid w:val="006858C4"/>
    <w:rsid w:val="00690553"/>
    <w:rsid w:val="00691967"/>
    <w:rsid w:val="006926FA"/>
    <w:rsid w:val="0069293E"/>
    <w:rsid w:val="00693778"/>
    <w:rsid w:val="00696B12"/>
    <w:rsid w:val="00696B5A"/>
    <w:rsid w:val="00696F21"/>
    <w:rsid w:val="006A299A"/>
    <w:rsid w:val="006A2D10"/>
    <w:rsid w:val="006A2D9C"/>
    <w:rsid w:val="006A4E61"/>
    <w:rsid w:val="006A742D"/>
    <w:rsid w:val="006B36F5"/>
    <w:rsid w:val="006B4888"/>
    <w:rsid w:val="006B5CD0"/>
    <w:rsid w:val="006B781A"/>
    <w:rsid w:val="006C05C2"/>
    <w:rsid w:val="006C0637"/>
    <w:rsid w:val="006C1054"/>
    <w:rsid w:val="006C1AB2"/>
    <w:rsid w:val="006C39FE"/>
    <w:rsid w:val="006D2537"/>
    <w:rsid w:val="006D4FBC"/>
    <w:rsid w:val="006D52AF"/>
    <w:rsid w:val="006E0334"/>
    <w:rsid w:val="006E0553"/>
    <w:rsid w:val="006E3BF6"/>
    <w:rsid w:val="006E5802"/>
    <w:rsid w:val="006F03FA"/>
    <w:rsid w:val="006F12B8"/>
    <w:rsid w:val="006F1B62"/>
    <w:rsid w:val="006F498B"/>
    <w:rsid w:val="007000DB"/>
    <w:rsid w:val="007037BE"/>
    <w:rsid w:val="007039A3"/>
    <w:rsid w:val="00703A6A"/>
    <w:rsid w:val="00704160"/>
    <w:rsid w:val="00704B78"/>
    <w:rsid w:val="007053F5"/>
    <w:rsid w:val="00705672"/>
    <w:rsid w:val="00705F24"/>
    <w:rsid w:val="00707A59"/>
    <w:rsid w:val="00710F65"/>
    <w:rsid w:val="007126FC"/>
    <w:rsid w:val="00712D2A"/>
    <w:rsid w:val="00714C29"/>
    <w:rsid w:val="00715A4A"/>
    <w:rsid w:val="00716071"/>
    <w:rsid w:val="007176E8"/>
    <w:rsid w:val="00720950"/>
    <w:rsid w:val="007209B6"/>
    <w:rsid w:val="0072143F"/>
    <w:rsid w:val="007227FA"/>
    <w:rsid w:val="00726D01"/>
    <w:rsid w:val="00727D23"/>
    <w:rsid w:val="007302DC"/>
    <w:rsid w:val="0073093F"/>
    <w:rsid w:val="00731136"/>
    <w:rsid w:val="00731329"/>
    <w:rsid w:val="0073141A"/>
    <w:rsid w:val="00731830"/>
    <w:rsid w:val="00733609"/>
    <w:rsid w:val="0073473B"/>
    <w:rsid w:val="00734EA6"/>
    <w:rsid w:val="007416E0"/>
    <w:rsid w:val="00741F44"/>
    <w:rsid w:val="00744A53"/>
    <w:rsid w:val="00744A69"/>
    <w:rsid w:val="00745877"/>
    <w:rsid w:val="007470DE"/>
    <w:rsid w:val="00750141"/>
    <w:rsid w:val="00750C49"/>
    <w:rsid w:val="00752406"/>
    <w:rsid w:val="00753062"/>
    <w:rsid w:val="0075313E"/>
    <w:rsid w:val="00753DF0"/>
    <w:rsid w:val="007621B9"/>
    <w:rsid w:val="007649DD"/>
    <w:rsid w:val="0076589D"/>
    <w:rsid w:val="00767ABE"/>
    <w:rsid w:val="00767F63"/>
    <w:rsid w:val="00770FFC"/>
    <w:rsid w:val="007739B4"/>
    <w:rsid w:val="007742E1"/>
    <w:rsid w:val="00777D74"/>
    <w:rsid w:val="00780AD8"/>
    <w:rsid w:val="00780FFB"/>
    <w:rsid w:val="007813E0"/>
    <w:rsid w:val="00781DCB"/>
    <w:rsid w:val="0078336F"/>
    <w:rsid w:val="00785738"/>
    <w:rsid w:val="0079021C"/>
    <w:rsid w:val="0079126A"/>
    <w:rsid w:val="00796B49"/>
    <w:rsid w:val="00797A9B"/>
    <w:rsid w:val="00797D5A"/>
    <w:rsid w:val="007A166C"/>
    <w:rsid w:val="007A282E"/>
    <w:rsid w:val="007A2FCA"/>
    <w:rsid w:val="007A344C"/>
    <w:rsid w:val="007A4691"/>
    <w:rsid w:val="007B3030"/>
    <w:rsid w:val="007B429D"/>
    <w:rsid w:val="007B4322"/>
    <w:rsid w:val="007B480F"/>
    <w:rsid w:val="007C0126"/>
    <w:rsid w:val="007C30B4"/>
    <w:rsid w:val="007C453F"/>
    <w:rsid w:val="007C79A8"/>
    <w:rsid w:val="007D11A7"/>
    <w:rsid w:val="007D22DF"/>
    <w:rsid w:val="007D34CB"/>
    <w:rsid w:val="007D390C"/>
    <w:rsid w:val="007D42CE"/>
    <w:rsid w:val="007D4620"/>
    <w:rsid w:val="007D4A9C"/>
    <w:rsid w:val="007D799B"/>
    <w:rsid w:val="007E05DC"/>
    <w:rsid w:val="007E393D"/>
    <w:rsid w:val="007E55D8"/>
    <w:rsid w:val="007E782B"/>
    <w:rsid w:val="007F08DA"/>
    <w:rsid w:val="007F3B33"/>
    <w:rsid w:val="007F7452"/>
    <w:rsid w:val="00800EBC"/>
    <w:rsid w:val="00802ACD"/>
    <w:rsid w:val="0080514B"/>
    <w:rsid w:val="00810B37"/>
    <w:rsid w:val="008111E9"/>
    <w:rsid w:val="00812661"/>
    <w:rsid w:val="008139E1"/>
    <w:rsid w:val="008145ED"/>
    <w:rsid w:val="00814779"/>
    <w:rsid w:val="00815C91"/>
    <w:rsid w:val="00816088"/>
    <w:rsid w:val="00822473"/>
    <w:rsid w:val="00825759"/>
    <w:rsid w:val="00826E8E"/>
    <w:rsid w:val="008276F9"/>
    <w:rsid w:val="008318E5"/>
    <w:rsid w:val="0083199A"/>
    <w:rsid w:val="00834819"/>
    <w:rsid w:val="0083592C"/>
    <w:rsid w:val="008360CA"/>
    <w:rsid w:val="00836B20"/>
    <w:rsid w:val="00836C4C"/>
    <w:rsid w:val="008371DD"/>
    <w:rsid w:val="008377DA"/>
    <w:rsid w:val="008407A0"/>
    <w:rsid w:val="008444C1"/>
    <w:rsid w:val="00846081"/>
    <w:rsid w:val="008501E4"/>
    <w:rsid w:val="00850826"/>
    <w:rsid w:val="00850F1B"/>
    <w:rsid w:val="008530AF"/>
    <w:rsid w:val="008537DA"/>
    <w:rsid w:val="00853BC1"/>
    <w:rsid w:val="00854289"/>
    <w:rsid w:val="00857197"/>
    <w:rsid w:val="00860CE6"/>
    <w:rsid w:val="00861234"/>
    <w:rsid w:val="0086245D"/>
    <w:rsid w:val="00863431"/>
    <w:rsid w:val="00870032"/>
    <w:rsid w:val="00870851"/>
    <w:rsid w:val="008743CA"/>
    <w:rsid w:val="00876878"/>
    <w:rsid w:val="00876AA2"/>
    <w:rsid w:val="00880D16"/>
    <w:rsid w:val="00880E06"/>
    <w:rsid w:val="00881005"/>
    <w:rsid w:val="00881F72"/>
    <w:rsid w:val="00883340"/>
    <w:rsid w:val="008851FC"/>
    <w:rsid w:val="008869A2"/>
    <w:rsid w:val="00886C81"/>
    <w:rsid w:val="00886D7B"/>
    <w:rsid w:val="00890633"/>
    <w:rsid w:val="00891AA5"/>
    <w:rsid w:val="00892130"/>
    <w:rsid w:val="0089605D"/>
    <w:rsid w:val="00896289"/>
    <w:rsid w:val="008A27A0"/>
    <w:rsid w:val="008A2A15"/>
    <w:rsid w:val="008A3E23"/>
    <w:rsid w:val="008A4E76"/>
    <w:rsid w:val="008A4EE0"/>
    <w:rsid w:val="008A55C4"/>
    <w:rsid w:val="008B1789"/>
    <w:rsid w:val="008B2025"/>
    <w:rsid w:val="008B3214"/>
    <w:rsid w:val="008B3A0E"/>
    <w:rsid w:val="008B4A7E"/>
    <w:rsid w:val="008B7138"/>
    <w:rsid w:val="008B7C2F"/>
    <w:rsid w:val="008C4075"/>
    <w:rsid w:val="008C5575"/>
    <w:rsid w:val="008C5C1C"/>
    <w:rsid w:val="008D1897"/>
    <w:rsid w:val="008D1FC1"/>
    <w:rsid w:val="008D40F0"/>
    <w:rsid w:val="008D7011"/>
    <w:rsid w:val="008E13B6"/>
    <w:rsid w:val="008E3A3B"/>
    <w:rsid w:val="008E6638"/>
    <w:rsid w:val="008E7E3E"/>
    <w:rsid w:val="008F3262"/>
    <w:rsid w:val="008F79A3"/>
    <w:rsid w:val="009016C6"/>
    <w:rsid w:val="00901973"/>
    <w:rsid w:val="00903CE8"/>
    <w:rsid w:val="009058AE"/>
    <w:rsid w:val="009131C7"/>
    <w:rsid w:val="009143FB"/>
    <w:rsid w:val="00915ADB"/>
    <w:rsid w:val="00915E75"/>
    <w:rsid w:val="00917245"/>
    <w:rsid w:val="00921F03"/>
    <w:rsid w:val="009263DF"/>
    <w:rsid w:val="00927DC2"/>
    <w:rsid w:val="00930AE7"/>
    <w:rsid w:val="00932303"/>
    <w:rsid w:val="00933619"/>
    <w:rsid w:val="0093645E"/>
    <w:rsid w:val="00936F0D"/>
    <w:rsid w:val="00940FD5"/>
    <w:rsid w:val="00942071"/>
    <w:rsid w:val="00944503"/>
    <w:rsid w:val="009468C1"/>
    <w:rsid w:val="0094798F"/>
    <w:rsid w:val="00947E77"/>
    <w:rsid w:val="009501FF"/>
    <w:rsid w:val="00950A48"/>
    <w:rsid w:val="009515C2"/>
    <w:rsid w:val="009515E3"/>
    <w:rsid w:val="00952445"/>
    <w:rsid w:val="009534D6"/>
    <w:rsid w:val="0096185A"/>
    <w:rsid w:val="00963458"/>
    <w:rsid w:val="00963EF9"/>
    <w:rsid w:val="00964AAD"/>
    <w:rsid w:val="00965759"/>
    <w:rsid w:val="00966F44"/>
    <w:rsid w:val="009708A6"/>
    <w:rsid w:val="00982130"/>
    <w:rsid w:val="00982ED5"/>
    <w:rsid w:val="009913B1"/>
    <w:rsid w:val="0099330C"/>
    <w:rsid w:val="00994427"/>
    <w:rsid w:val="00994936"/>
    <w:rsid w:val="009A315E"/>
    <w:rsid w:val="009A43BC"/>
    <w:rsid w:val="009B1D99"/>
    <w:rsid w:val="009B2CC0"/>
    <w:rsid w:val="009B5713"/>
    <w:rsid w:val="009B6F51"/>
    <w:rsid w:val="009C09A5"/>
    <w:rsid w:val="009C14DB"/>
    <w:rsid w:val="009C2D71"/>
    <w:rsid w:val="009C314E"/>
    <w:rsid w:val="009C3A64"/>
    <w:rsid w:val="009C7552"/>
    <w:rsid w:val="009D08CE"/>
    <w:rsid w:val="009D42A1"/>
    <w:rsid w:val="009D4F71"/>
    <w:rsid w:val="009D6081"/>
    <w:rsid w:val="009E1571"/>
    <w:rsid w:val="009E4150"/>
    <w:rsid w:val="009E77CA"/>
    <w:rsid w:val="009F119A"/>
    <w:rsid w:val="00A0087C"/>
    <w:rsid w:val="00A00B19"/>
    <w:rsid w:val="00A0324E"/>
    <w:rsid w:val="00A0358A"/>
    <w:rsid w:val="00A03FDF"/>
    <w:rsid w:val="00A068B6"/>
    <w:rsid w:val="00A1336C"/>
    <w:rsid w:val="00A141BB"/>
    <w:rsid w:val="00A15F15"/>
    <w:rsid w:val="00A1760E"/>
    <w:rsid w:val="00A21138"/>
    <w:rsid w:val="00A2439E"/>
    <w:rsid w:val="00A25EAB"/>
    <w:rsid w:val="00A266C7"/>
    <w:rsid w:val="00A30860"/>
    <w:rsid w:val="00A36ED1"/>
    <w:rsid w:val="00A3782A"/>
    <w:rsid w:val="00A40413"/>
    <w:rsid w:val="00A419CB"/>
    <w:rsid w:val="00A458F4"/>
    <w:rsid w:val="00A45AF6"/>
    <w:rsid w:val="00A45CAB"/>
    <w:rsid w:val="00A517F7"/>
    <w:rsid w:val="00A6027A"/>
    <w:rsid w:val="00A6075E"/>
    <w:rsid w:val="00A61C63"/>
    <w:rsid w:val="00A633B5"/>
    <w:rsid w:val="00A65DAE"/>
    <w:rsid w:val="00A66222"/>
    <w:rsid w:val="00A737B2"/>
    <w:rsid w:val="00A73FAE"/>
    <w:rsid w:val="00A8192D"/>
    <w:rsid w:val="00A82B30"/>
    <w:rsid w:val="00A839C2"/>
    <w:rsid w:val="00A85120"/>
    <w:rsid w:val="00A8650D"/>
    <w:rsid w:val="00A870F5"/>
    <w:rsid w:val="00A87D43"/>
    <w:rsid w:val="00A9117E"/>
    <w:rsid w:val="00A924AA"/>
    <w:rsid w:val="00A932A5"/>
    <w:rsid w:val="00A941E6"/>
    <w:rsid w:val="00A949A2"/>
    <w:rsid w:val="00A94E7B"/>
    <w:rsid w:val="00AA0AC0"/>
    <w:rsid w:val="00AA42C7"/>
    <w:rsid w:val="00AA48D2"/>
    <w:rsid w:val="00AB1AB4"/>
    <w:rsid w:val="00AB37EA"/>
    <w:rsid w:val="00AB549A"/>
    <w:rsid w:val="00AB5D43"/>
    <w:rsid w:val="00AB6541"/>
    <w:rsid w:val="00AB7A71"/>
    <w:rsid w:val="00AC14CD"/>
    <w:rsid w:val="00AC2D1E"/>
    <w:rsid w:val="00AC6629"/>
    <w:rsid w:val="00AC71F3"/>
    <w:rsid w:val="00AD0DF3"/>
    <w:rsid w:val="00AD2C0D"/>
    <w:rsid w:val="00AD4E0E"/>
    <w:rsid w:val="00AD7AC4"/>
    <w:rsid w:val="00AD7CC6"/>
    <w:rsid w:val="00AD7FBF"/>
    <w:rsid w:val="00AE0786"/>
    <w:rsid w:val="00AE2AA6"/>
    <w:rsid w:val="00AE45D5"/>
    <w:rsid w:val="00AE50F1"/>
    <w:rsid w:val="00AE578E"/>
    <w:rsid w:val="00AE5ABF"/>
    <w:rsid w:val="00AE6BB6"/>
    <w:rsid w:val="00AE6BF2"/>
    <w:rsid w:val="00AE7265"/>
    <w:rsid w:val="00AF1894"/>
    <w:rsid w:val="00AF1EF6"/>
    <w:rsid w:val="00AF3F60"/>
    <w:rsid w:val="00AF40D6"/>
    <w:rsid w:val="00AF43BB"/>
    <w:rsid w:val="00AF65C0"/>
    <w:rsid w:val="00B016F5"/>
    <w:rsid w:val="00B04124"/>
    <w:rsid w:val="00B04346"/>
    <w:rsid w:val="00B12B71"/>
    <w:rsid w:val="00B13AC8"/>
    <w:rsid w:val="00B14052"/>
    <w:rsid w:val="00B1497D"/>
    <w:rsid w:val="00B1553D"/>
    <w:rsid w:val="00B23D0F"/>
    <w:rsid w:val="00B253FB"/>
    <w:rsid w:val="00B30BDE"/>
    <w:rsid w:val="00B35330"/>
    <w:rsid w:val="00B35F9B"/>
    <w:rsid w:val="00B36E06"/>
    <w:rsid w:val="00B4116C"/>
    <w:rsid w:val="00B42132"/>
    <w:rsid w:val="00B42838"/>
    <w:rsid w:val="00B47541"/>
    <w:rsid w:val="00B524A2"/>
    <w:rsid w:val="00B5364B"/>
    <w:rsid w:val="00B551F9"/>
    <w:rsid w:val="00B57631"/>
    <w:rsid w:val="00B6093B"/>
    <w:rsid w:val="00B609B1"/>
    <w:rsid w:val="00B63DC5"/>
    <w:rsid w:val="00B64814"/>
    <w:rsid w:val="00B65348"/>
    <w:rsid w:val="00B65C49"/>
    <w:rsid w:val="00B67F70"/>
    <w:rsid w:val="00B702D7"/>
    <w:rsid w:val="00B71F49"/>
    <w:rsid w:val="00B723B0"/>
    <w:rsid w:val="00B72B66"/>
    <w:rsid w:val="00B73AD6"/>
    <w:rsid w:val="00B73C6B"/>
    <w:rsid w:val="00B75D32"/>
    <w:rsid w:val="00B7652A"/>
    <w:rsid w:val="00B77DD4"/>
    <w:rsid w:val="00B802C1"/>
    <w:rsid w:val="00B80F4E"/>
    <w:rsid w:val="00B82496"/>
    <w:rsid w:val="00B82A89"/>
    <w:rsid w:val="00B8477E"/>
    <w:rsid w:val="00B858A0"/>
    <w:rsid w:val="00B85975"/>
    <w:rsid w:val="00B87E75"/>
    <w:rsid w:val="00B87ED0"/>
    <w:rsid w:val="00B9436E"/>
    <w:rsid w:val="00B945CE"/>
    <w:rsid w:val="00B950E4"/>
    <w:rsid w:val="00B953E2"/>
    <w:rsid w:val="00B958A6"/>
    <w:rsid w:val="00B974A1"/>
    <w:rsid w:val="00B97FE1"/>
    <w:rsid w:val="00BA10B2"/>
    <w:rsid w:val="00BA59C6"/>
    <w:rsid w:val="00BA5A4A"/>
    <w:rsid w:val="00BA74A4"/>
    <w:rsid w:val="00BB394F"/>
    <w:rsid w:val="00BB3C7A"/>
    <w:rsid w:val="00BB63A2"/>
    <w:rsid w:val="00BB7C54"/>
    <w:rsid w:val="00BC00A7"/>
    <w:rsid w:val="00BC1A34"/>
    <w:rsid w:val="00BD0CD7"/>
    <w:rsid w:val="00BD1030"/>
    <w:rsid w:val="00BD3651"/>
    <w:rsid w:val="00BD3EAF"/>
    <w:rsid w:val="00BD5877"/>
    <w:rsid w:val="00BD722D"/>
    <w:rsid w:val="00BE1699"/>
    <w:rsid w:val="00BE1E60"/>
    <w:rsid w:val="00BE2D57"/>
    <w:rsid w:val="00BE5AE4"/>
    <w:rsid w:val="00BE73A5"/>
    <w:rsid w:val="00BF3D33"/>
    <w:rsid w:val="00BF789A"/>
    <w:rsid w:val="00C0060B"/>
    <w:rsid w:val="00C014FD"/>
    <w:rsid w:val="00C016E8"/>
    <w:rsid w:val="00C0190A"/>
    <w:rsid w:val="00C048F4"/>
    <w:rsid w:val="00C0580E"/>
    <w:rsid w:val="00C05C4F"/>
    <w:rsid w:val="00C077E2"/>
    <w:rsid w:val="00C10957"/>
    <w:rsid w:val="00C16239"/>
    <w:rsid w:val="00C164DE"/>
    <w:rsid w:val="00C171BA"/>
    <w:rsid w:val="00C223FF"/>
    <w:rsid w:val="00C26653"/>
    <w:rsid w:val="00C3585C"/>
    <w:rsid w:val="00C4117E"/>
    <w:rsid w:val="00C41938"/>
    <w:rsid w:val="00C42463"/>
    <w:rsid w:val="00C431A5"/>
    <w:rsid w:val="00C4449B"/>
    <w:rsid w:val="00C543A4"/>
    <w:rsid w:val="00C561F4"/>
    <w:rsid w:val="00C63538"/>
    <w:rsid w:val="00C63F3C"/>
    <w:rsid w:val="00C65B01"/>
    <w:rsid w:val="00C703DE"/>
    <w:rsid w:val="00C70FF8"/>
    <w:rsid w:val="00C73B4D"/>
    <w:rsid w:val="00C75E86"/>
    <w:rsid w:val="00C76CC1"/>
    <w:rsid w:val="00C76F7E"/>
    <w:rsid w:val="00C81CD6"/>
    <w:rsid w:val="00C81DED"/>
    <w:rsid w:val="00C84353"/>
    <w:rsid w:val="00C8688A"/>
    <w:rsid w:val="00C879C2"/>
    <w:rsid w:val="00C91176"/>
    <w:rsid w:val="00C92776"/>
    <w:rsid w:val="00C94E0E"/>
    <w:rsid w:val="00C958EE"/>
    <w:rsid w:val="00C96574"/>
    <w:rsid w:val="00C96C62"/>
    <w:rsid w:val="00CA1672"/>
    <w:rsid w:val="00CA1E24"/>
    <w:rsid w:val="00CA3FF6"/>
    <w:rsid w:val="00CA40AD"/>
    <w:rsid w:val="00CB0066"/>
    <w:rsid w:val="00CB1E03"/>
    <w:rsid w:val="00CB2EF7"/>
    <w:rsid w:val="00CB3A6E"/>
    <w:rsid w:val="00CB4A97"/>
    <w:rsid w:val="00CB75BC"/>
    <w:rsid w:val="00CC05D5"/>
    <w:rsid w:val="00CC07A2"/>
    <w:rsid w:val="00CC0841"/>
    <w:rsid w:val="00CC6D92"/>
    <w:rsid w:val="00CD024E"/>
    <w:rsid w:val="00CD0C31"/>
    <w:rsid w:val="00CD71BC"/>
    <w:rsid w:val="00CD7783"/>
    <w:rsid w:val="00CE240C"/>
    <w:rsid w:val="00CE320F"/>
    <w:rsid w:val="00CE5A65"/>
    <w:rsid w:val="00CE714C"/>
    <w:rsid w:val="00CF29FA"/>
    <w:rsid w:val="00CF459A"/>
    <w:rsid w:val="00CF4608"/>
    <w:rsid w:val="00CF7A01"/>
    <w:rsid w:val="00CF7CBC"/>
    <w:rsid w:val="00D03060"/>
    <w:rsid w:val="00D055E5"/>
    <w:rsid w:val="00D06F13"/>
    <w:rsid w:val="00D0754A"/>
    <w:rsid w:val="00D0765C"/>
    <w:rsid w:val="00D11AD3"/>
    <w:rsid w:val="00D13695"/>
    <w:rsid w:val="00D14322"/>
    <w:rsid w:val="00D14C22"/>
    <w:rsid w:val="00D14D1A"/>
    <w:rsid w:val="00D15151"/>
    <w:rsid w:val="00D2172E"/>
    <w:rsid w:val="00D23269"/>
    <w:rsid w:val="00D23C8E"/>
    <w:rsid w:val="00D25030"/>
    <w:rsid w:val="00D27C87"/>
    <w:rsid w:val="00D31437"/>
    <w:rsid w:val="00D31A0D"/>
    <w:rsid w:val="00D35425"/>
    <w:rsid w:val="00D36E34"/>
    <w:rsid w:val="00D4077B"/>
    <w:rsid w:val="00D41E50"/>
    <w:rsid w:val="00D44FCE"/>
    <w:rsid w:val="00D45142"/>
    <w:rsid w:val="00D47C46"/>
    <w:rsid w:val="00D522A6"/>
    <w:rsid w:val="00D55F2C"/>
    <w:rsid w:val="00D576E8"/>
    <w:rsid w:val="00D61F6B"/>
    <w:rsid w:val="00D628C8"/>
    <w:rsid w:val="00D63304"/>
    <w:rsid w:val="00D64959"/>
    <w:rsid w:val="00D71758"/>
    <w:rsid w:val="00D7680D"/>
    <w:rsid w:val="00D77192"/>
    <w:rsid w:val="00D80CE8"/>
    <w:rsid w:val="00D81A37"/>
    <w:rsid w:val="00D83352"/>
    <w:rsid w:val="00D83EAB"/>
    <w:rsid w:val="00D85586"/>
    <w:rsid w:val="00D85BE3"/>
    <w:rsid w:val="00D85EE1"/>
    <w:rsid w:val="00D877CE"/>
    <w:rsid w:val="00D90FD3"/>
    <w:rsid w:val="00D91D2E"/>
    <w:rsid w:val="00D9376A"/>
    <w:rsid w:val="00D93CC4"/>
    <w:rsid w:val="00D947B4"/>
    <w:rsid w:val="00D96116"/>
    <w:rsid w:val="00D962FE"/>
    <w:rsid w:val="00D977C9"/>
    <w:rsid w:val="00DA0E78"/>
    <w:rsid w:val="00DA171F"/>
    <w:rsid w:val="00DA3064"/>
    <w:rsid w:val="00DA396B"/>
    <w:rsid w:val="00DA3AB2"/>
    <w:rsid w:val="00DA3B80"/>
    <w:rsid w:val="00DA3C08"/>
    <w:rsid w:val="00DA4CEF"/>
    <w:rsid w:val="00DA5852"/>
    <w:rsid w:val="00DA5A78"/>
    <w:rsid w:val="00DB07C9"/>
    <w:rsid w:val="00DB07F4"/>
    <w:rsid w:val="00DB0B43"/>
    <w:rsid w:val="00DB6054"/>
    <w:rsid w:val="00DC3FAA"/>
    <w:rsid w:val="00DC54C6"/>
    <w:rsid w:val="00DC6382"/>
    <w:rsid w:val="00DC67F1"/>
    <w:rsid w:val="00DC70BA"/>
    <w:rsid w:val="00DC72A0"/>
    <w:rsid w:val="00DD050B"/>
    <w:rsid w:val="00DD15E4"/>
    <w:rsid w:val="00DD193A"/>
    <w:rsid w:val="00DD3727"/>
    <w:rsid w:val="00DD44A5"/>
    <w:rsid w:val="00DD7D95"/>
    <w:rsid w:val="00DD7FD8"/>
    <w:rsid w:val="00DE258B"/>
    <w:rsid w:val="00DE2659"/>
    <w:rsid w:val="00DE4D4B"/>
    <w:rsid w:val="00DE5783"/>
    <w:rsid w:val="00DF1322"/>
    <w:rsid w:val="00DF3583"/>
    <w:rsid w:val="00DF407A"/>
    <w:rsid w:val="00DF6EE6"/>
    <w:rsid w:val="00E00C93"/>
    <w:rsid w:val="00E01683"/>
    <w:rsid w:val="00E03F4A"/>
    <w:rsid w:val="00E043F1"/>
    <w:rsid w:val="00E11444"/>
    <w:rsid w:val="00E11FCD"/>
    <w:rsid w:val="00E15340"/>
    <w:rsid w:val="00E15E0B"/>
    <w:rsid w:val="00E16851"/>
    <w:rsid w:val="00E171B7"/>
    <w:rsid w:val="00E17D19"/>
    <w:rsid w:val="00E2199A"/>
    <w:rsid w:val="00E22C1E"/>
    <w:rsid w:val="00E23F2A"/>
    <w:rsid w:val="00E24B3A"/>
    <w:rsid w:val="00E266A0"/>
    <w:rsid w:val="00E27668"/>
    <w:rsid w:val="00E312FC"/>
    <w:rsid w:val="00E35BB2"/>
    <w:rsid w:val="00E36A5E"/>
    <w:rsid w:val="00E436EC"/>
    <w:rsid w:val="00E43722"/>
    <w:rsid w:val="00E46598"/>
    <w:rsid w:val="00E502A1"/>
    <w:rsid w:val="00E503EC"/>
    <w:rsid w:val="00E51719"/>
    <w:rsid w:val="00E548D1"/>
    <w:rsid w:val="00E55F66"/>
    <w:rsid w:val="00E562AB"/>
    <w:rsid w:val="00E6049E"/>
    <w:rsid w:val="00E61C00"/>
    <w:rsid w:val="00E62EBB"/>
    <w:rsid w:val="00E63552"/>
    <w:rsid w:val="00E64B78"/>
    <w:rsid w:val="00E669A5"/>
    <w:rsid w:val="00E67365"/>
    <w:rsid w:val="00E70B73"/>
    <w:rsid w:val="00E71C0B"/>
    <w:rsid w:val="00E76D47"/>
    <w:rsid w:val="00E81358"/>
    <w:rsid w:val="00E815D2"/>
    <w:rsid w:val="00E81EFC"/>
    <w:rsid w:val="00E845C7"/>
    <w:rsid w:val="00E85AEB"/>
    <w:rsid w:val="00E86292"/>
    <w:rsid w:val="00E90DBB"/>
    <w:rsid w:val="00E926FE"/>
    <w:rsid w:val="00E93B95"/>
    <w:rsid w:val="00E95953"/>
    <w:rsid w:val="00E97E1A"/>
    <w:rsid w:val="00EA0347"/>
    <w:rsid w:val="00EA1070"/>
    <w:rsid w:val="00EA1C62"/>
    <w:rsid w:val="00EB1555"/>
    <w:rsid w:val="00EB1ADD"/>
    <w:rsid w:val="00EB2839"/>
    <w:rsid w:val="00EB41CA"/>
    <w:rsid w:val="00EB4449"/>
    <w:rsid w:val="00EB7E61"/>
    <w:rsid w:val="00EC427E"/>
    <w:rsid w:val="00ED3BD4"/>
    <w:rsid w:val="00ED49D1"/>
    <w:rsid w:val="00EE1C00"/>
    <w:rsid w:val="00EE1C68"/>
    <w:rsid w:val="00EE4F4C"/>
    <w:rsid w:val="00EE4FD6"/>
    <w:rsid w:val="00EE637A"/>
    <w:rsid w:val="00EE6A59"/>
    <w:rsid w:val="00EE757B"/>
    <w:rsid w:val="00EE7C1C"/>
    <w:rsid w:val="00EF062B"/>
    <w:rsid w:val="00EF09FD"/>
    <w:rsid w:val="00EF0ADD"/>
    <w:rsid w:val="00EF1ADB"/>
    <w:rsid w:val="00EF2E86"/>
    <w:rsid w:val="00EF4002"/>
    <w:rsid w:val="00F00BD8"/>
    <w:rsid w:val="00F02A9D"/>
    <w:rsid w:val="00F04A5E"/>
    <w:rsid w:val="00F05526"/>
    <w:rsid w:val="00F10CE6"/>
    <w:rsid w:val="00F12754"/>
    <w:rsid w:val="00F13A17"/>
    <w:rsid w:val="00F149F5"/>
    <w:rsid w:val="00F225CB"/>
    <w:rsid w:val="00F226AF"/>
    <w:rsid w:val="00F23469"/>
    <w:rsid w:val="00F2353A"/>
    <w:rsid w:val="00F258A5"/>
    <w:rsid w:val="00F26FA9"/>
    <w:rsid w:val="00F312C5"/>
    <w:rsid w:val="00F31F87"/>
    <w:rsid w:val="00F33DFF"/>
    <w:rsid w:val="00F3423B"/>
    <w:rsid w:val="00F40721"/>
    <w:rsid w:val="00F5131F"/>
    <w:rsid w:val="00F53EE1"/>
    <w:rsid w:val="00F54533"/>
    <w:rsid w:val="00F549F8"/>
    <w:rsid w:val="00F5614D"/>
    <w:rsid w:val="00F57215"/>
    <w:rsid w:val="00F5766B"/>
    <w:rsid w:val="00F577B0"/>
    <w:rsid w:val="00F6035B"/>
    <w:rsid w:val="00F604EA"/>
    <w:rsid w:val="00F61140"/>
    <w:rsid w:val="00F61215"/>
    <w:rsid w:val="00F62E37"/>
    <w:rsid w:val="00F65635"/>
    <w:rsid w:val="00F67D75"/>
    <w:rsid w:val="00F72173"/>
    <w:rsid w:val="00F759E9"/>
    <w:rsid w:val="00F75EA1"/>
    <w:rsid w:val="00F83809"/>
    <w:rsid w:val="00F851DD"/>
    <w:rsid w:val="00F9371D"/>
    <w:rsid w:val="00F94E97"/>
    <w:rsid w:val="00F95F73"/>
    <w:rsid w:val="00FA177D"/>
    <w:rsid w:val="00FA46FF"/>
    <w:rsid w:val="00FA6D9B"/>
    <w:rsid w:val="00FA74DE"/>
    <w:rsid w:val="00FA7E1A"/>
    <w:rsid w:val="00FB2A55"/>
    <w:rsid w:val="00FB2AB1"/>
    <w:rsid w:val="00FB3960"/>
    <w:rsid w:val="00FB3F5F"/>
    <w:rsid w:val="00FB6234"/>
    <w:rsid w:val="00FB6525"/>
    <w:rsid w:val="00FC2519"/>
    <w:rsid w:val="00FC38FF"/>
    <w:rsid w:val="00FC5A9F"/>
    <w:rsid w:val="00FC77CA"/>
    <w:rsid w:val="00FD1D6E"/>
    <w:rsid w:val="00FD4A9B"/>
    <w:rsid w:val="00FE013B"/>
    <w:rsid w:val="00FE03C9"/>
    <w:rsid w:val="00FE179E"/>
    <w:rsid w:val="00FE1FCC"/>
    <w:rsid w:val="00FE69B4"/>
    <w:rsid w:val="00FE6A7D"/>
    <w:rsid w:val="00FE794D"/>
    <w:rsid w:val="00FF101F"/>
    <w:rsid w:val="00FF4393"/>
    <w:rsid w:val="00FF5088"/>
    <w:rsid w:val="00FF693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uiPriority w:val="99"/>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Hyp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99"/>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uiPriority w:val="99"/>
    <w:rsid w:val="00800EBC"/>
    <w:rPr>
      <w:rFonts w:cs="Times New Roman"/>
    </w:rPr>
  </w:style>
  <w:style w:type="character" w:styleId="Fett">
    <w:name w:val="Strong"/>
    <w:basedOn w:val="Absatz-Standardschriftart"/>
    <w:uiPriority w:val="99"/>
    <w:qFormat/>
    <w:rsid w:val="0054103F"/>
    <w:rPr>
      <w:rFonts w:cs="Times New Roman"/>
      <w:b/>
      <w:bCs/>
    </w:rPr>
  </w:style>
  <w:style w:type="character" w:customStyle="1" w:styleId="st">
    <w:name w:val="st"/>
    <w:basedOn w:val="Absatz-Standardschriftart"/>
    <w:uiPriority w:val="99"/>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99"/>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rsid w:val="007A7885"/>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94753978">
      <w:marLeft w:val="0"/>
      <w:marRight w:val="0"/>
      <w:marTop w:val="0"/>
      <w:marBottom w:val="0"/>
      <w:divBdr>
        <w:top w:val="none" w:sz="0" w:space="0" w:color="auto"/>
        <w:left w:val="none" w:sz="0" w:space="0" w:color="auto"/>
        <w:bottom w:val="none" w:sz="0" w:space="0" w:color="auto"/>
        <w:right w:val="none" w:sz="0" w:space="0" w:color="auto"/>
      </w:divBdr>
    </w:div>
    <w:div w:id="1294753979">
      <w:marLeft w:val="0"/>
      <w:marRight w:val="0"/>
      <w:marTop w:val="0"/>
      <w:marBottom w:val="0"/>
      <w:divBdr>
        <w:top w:val="none" w:sz="0" w:space="0" w:color="auto"/>
        <w:left w:val="none" w:sz="0" w:space="0" w:color="auto"/>
        <w:bottom w:val="none" w:sz="0" w:space="0" w:color="auto"/>
        <w:right w:val="none" w:sz="0" w:space="0" w:color="auto"/>
      </w:divBdr>
      <w:divsChild>
        <w:div w:id="1294753985">
          <w:marLeft w:val="0"/>
          <w:marRight w:val="0"/>
          <w:marTop w:val="0"/>
          <w:marBottom w:val="0"/>
          <w:divBdr>
            <w:top w:val="none" w:sz="0" w:space="0" w:color="auto"/>
            <w:left w:val="none" w:sz="0" w:space="0" w:color="auto"/>
            <w:bottom w:val="none" w:sz="0" w:space="0" w:color="auto"/>
            <w:right w:val="none" w:sz="0" w:space="0" w:color="auto"/>
          </w:divBdr>
          <w:divsChild>
            <w:div w:id="12947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3980">
      <w:marLeft w:val="0"/>
      <w:marRight w:val="0"/>
      <w:marTop w:val="0"/>
      <w:marBottom w:val="0"/>
      <w:divBdr>
        <w:top w:val="none" w:sz="0" w:space="0" w:color="auto"/>
        <w:left w:val="none" w:sz="0" w:space="0" w:color="auto"/>
        <w:bottom w:val="none" w:sz="0" w:space="0" w:color="auto"/>
        <w:right w:val="none" w:sz="0" w:space="0" w:color="auto"/>
      </w:divBdr>
    </w:div>
    <w:div w:id="1294753981">
      <w:marLeft w:val="0"/>
      <w:marRight w:val="0"/>
      <w:marTop w:val="0"/>
      <w:marBottom w:val="0"/>
      <w:divBdr>
        <w:top w:val="none" w:sz="0" w:space="0" w:color="auto"/>
        <w:left w:val="none" w:sz="0" w:space="0" w:color="auto"/>
        <w:bottom w:val="none" w:sz="0" w:space="0" w:color="auto"/>
        <w:right w:val="none" w:sz="0" w:space="0" w:color="auto"/>
      </w:divBdr>
    </w:div>
    <w:div w:id="1294753982">
      <w:marLeft w:val="0"/>
      <w:marRight w:val="0"/>
      <w:marTop w:val="0"/>
      <w:marBottom w:val="0"/>
      <w:divBdr>
        <w:top w:val="none" w:sz="0" w:space="0" w:color="auto"/>
        <w:left w:val="none" w:sz="0" w:space="0" w:color="auto"/>
        <w:bottom w:val="none" w:sz="0" w:space="0" w:color="auto"/>
        <w:right w:val="none" w:sz="0" w:space="0" w:color="auto"/>
      </w:divBdr>
    </w:div>
    <w:div w:id="1294753984">
      <w:marLeft w:val="0"/>
      <w:marRight w:val="0"/>
      <w:marTop w:val="0"/>
      <w:marBottom w:val="0"/>
      <w:divBdr>
        <w:top w:val="none" w:sz="0" w:space="0" w:color="auto"/>
        <w:left w:val="none" w:sz="0" w:space="0" w:color="auto"/>
        <w:bottom w:val="none" w:sz="0" w:space="0" w:color="auto"/>
        <w:right w:val="none" w:sz="0" w:space="0" w:color="auto"/>
      </w:divBdr>
      <w:divsChild>
        <w:div w:id="1294753993">
          <w:marLeft w:val="0"/>
          <w:marRight w:val="0"/>
          <w:marTop w:val="0"/>
          <w:marBottom w:val="0"/>
          <w:divBdr>
            <w:top w:val="none" w:sz="0" w:space="0" w:color="auto"/>
            <w:left w:val="none" w:sz="0" w:space="0" w:color="auto"/>
            <w:bottom w:val="none" w:sz="0" w:space="0" w:color="auto"/>
            <w:right w:val="none" w:sz="0" w:space="0" w:color="auto"/>
          </w:divBdr>
          <w:divsChild>
            <w:div w:id="12947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3986">
      <w:marLeft w:val="0"/>
      <w:marRight w:val="0"/>
      <w:marTop w:val="0"/>
      <w:marBottom w:val="0"/>
      <w:divBdr>
        <w:top w:val="none" w:sz="0" w:space="0" w:color="auto"/>
        <w:left w:val="none" w:sz="0" w:space="0" w:color="auto"/>
        <w:bottom w:val="none" w:sz="0" w:space="0" w:color="auto"/>
        <w:right w:val="none" w:sz="0" w:space="0" w:color="auto"/>
      </w:divBdr>
    </w:div>
    <w:div w:id="1294753988">
      <w:marLeft w:val="0"/>
      <w:marRight w:val="0"/>
      <w:marTop w:val="0"/>
      <w:marBottom w:val="0"/>
      <w:divBdr>
        <w:top w:val="none" w:sz="0" w:space="0" w:color="auto"/>
        <w:left w:val="none" w:sz="0" w:space="0" w:color="auto"/>
        <w:bottom w:val="none" w:sz="0" w:space="0" w:color="auto"/>
        <w:right w:val="none" w:sz="0" w:space="0" w:color="auto"/>
      </w:divBdr>
    </w:div>
    <w:div w:id="1294753989">
      <w:marLeft w:val="0"/>
      <w:marRight w:val="0"/>
      <w:marTop w:val="0"/>
      <w:marBottom w:val="0"/>
      <w:divBdr>
        <w:top w:val="none" w:sz="0" w:space="0" w:color="auto"/>
        <w:left w:val="none" w:sz="0" w:space="0" w:color="auto"/>
        <w:bottom w:val="none" w:sz="0" w:space="0" w:color="auto"/>
        <w:right w:val="none" w:sz="0" w:space="0" w:color="auto"/>
      </w:divBdr>
    </w:div>
    <w:div w:id="1294753990">
      <w:marLeft w:val="0"/>
      <w:marRight w:val="0"/>
      <w:marTop w:val="0"/>
      <w:marBottom w:val="0"/>
      <w:divBdr>
        <w:top w:val="none" w:sz="0" w:space="0" w:color="auto"/>
        <w:left w:val="none" w:sz="0" w:space="0" w:color="auto"/>
        <w:bottom w:val="none" w:sz="0" w:space="0" w:color="auto"/>
        <w:right w:val="none" w:sz="0" w:space="0" w:color="auto"/>
      </w:divBdr>
    </w:div>
    <w:div w:id="1294753991">
      <w:marLeft w:val="0"/>
      <w:marRight w:val="0"/>
      <w:marTop w:val="0"/>
      <w:marBottom w:val="0"/>
      <w:divBdr>
        <w:top w:val="none" w:sz="0" w:space="0" w:color="auto"/>
        <w:left w:val="none" w:sz="0" w:space="0" w:color="auto"/>
        <w:bottom w:val="none" w:sz="0" w:space="0" w:color="auto"/>
        <w:right w:val="none" w:sz="0" w:space="0" w:color="auto"/>
      </w:divBdr>
    </w:div>
    <w:div w:id="1294753992">
      <w:marLeft w:val="0"/>
      <w:marRight w:val="0"/>
      <w:marTop w:val="0"/>
      <w:marBottom w:val="0"/>
      <w:divBdr>
        <w:top w:val="none" w:sz="0" w:space="0" w:color="auto"/>
        <w:left w:val="none" w:sz="0" w:space="0" w:color="auto"/>
        <w:bottom w:val="none" w:sz="0" w:space="0" w:color="auto"/>
        <w:right w:val="none" w:sz="0" w:space="0" w:color="auto"/>
      </w:divBdr>
    </w:div>
    <w:div w:id="1294753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1c1SScg" TargetMode="External"/><Relationship Id="rId13" Type="http://schemas.openxmlformats.org/officeDocument/2006/relationships/hyperlink" Target="mailto:DunjaMaurer@pirmasens.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pirmasens.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rs-pr.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s-pr.de/de/presse/meldungen/20130724_psp.php" TargetMode="External"/><Relationship Id="rId5" Type="http://schemas.openxmlformats.org/officeDocument/2006/relationships/footnotes" Target="footnotes.xml"/><Relationship Id="rId15" Type="http://schemas.openxmlformats.org/officeDocument/2006/relationships/hyperlink" Target="http://www.pirmasens.de/" TargetMode="Externa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MOvermann@ars-pr.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Template>
  <TotalTime>0</TotalTime>
  <Pages>3</Pages>
  <Words>578</Words>
  <Characters>4464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Ein Jahr voller runder Geburtstage (Stadt Pirmasens) Pressemitteilung vom </vt:lpstr>
    </vt:vector>
  </TitlesOfParts>
  <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 Jahr voller runder Geburtstage (Stadt Pirmasens) Pressemitteilung vom 24.07.2013</dc:title>
  <dc:subject/>
  <dc:creator>Sabine Sturm</dc:creator>
  <cp:keywords/>
  <dc:description/>
  <cp:lastModifiedBy>ssturm</cp:lastModifiedBy>
  <cp:revision>3</cp:revision>
  <cp:lastPrinted>2013-05-29T11:00:00Z</cp:lastPrinted>
  <dcterms:created xsi:type="dcterms:W3CDTF">2013-07-24T08:32:00Z</dcterms:created>
  <dcterms:modified xsi:type="dcterms:W3CDTF">2013-07-24T08:33:00Z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