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7C7" w:rsidRPr="006617C7" w:rsidRDefault="00377E88" w:rsidP="006617C7">
      <w:pPr>
        <w:pStyle w:val="berschrift8"/>
        <w:ind w:left="0" w:firstLine="0"/>
        <w:jc w:val="both"/>
        <w:rPr>
          <w:szCs w:val="40"/>
        </w:rPr>
      </w:pPr>
      <w:r>
        <w:rPr>
          <w:szCs w:val="40"/>
        </w:rPr>
        <w:t>Zur BASELWORLD 2013 mit C. Jentner</w:t>
      </w:r>
    </w:p>
    <w:p w:rsidR="001E48B3" w:rsidRDefault="001E48B3" w:rsidP="001E48B3">
      <w:pPr>
        <w:pStyle w:val="Textkrper2"/>
        <w:rPr>
          <w:b/>
          <w:bCs/>
        </w:rPr>
      </w:pPr>
    </w:p>
    <w:p w:rsidR="00F40763" w:rsidRDefault="00F40763" w:rsidP="006617C7">
      <w:pPr>
        <w:pStyle w:val="berschrift5"/>
        <w:numPr>
          <w:ilvl w:val="4"/>
          <w:numId w:val="3"/>
        </w:numPr>
        <w:tabs>
          <w:tab w:val="left" w:pos="284"/>
          <w:tab w:val="left" w:pos="3024"/>
        </w:tabs>
        <w:ind w:left="0" w:firstLine="0"/>
        <w:rPr>
          <w:lang w:val="de-CH"/>
        </w:rPr>
      </w:pPr>
      <w:r w:rsidRPr="006617C7">
        <w:rPr>
          <w:lang w:val="de-CH"/>
        </w:rPr>
        <w:t xml:space="preserve">Pforzheimer Spezialist für Oberflächen- und Galvanotechnik </w:t>
      </w:r>
      <w:r>
        <w:rPr>
          <w:lang w:val="de-CH"/>
        </w:rPr>
        <w:t>legt Messe-Fokus auf Innovationen an Geräten und Bädern</w:t>
      </w:r>
    </w:p>
    <w:p w:rsidR="004741EF" w:rsidRPr="00377E88" w:rsidRDefault="004741EF" w:rsidP="004741EF">
      <w:pPr>
        <w:pStyle w:val="berschrift5"/>
        <w:numPr>
          <w:ilvl w:val="4"/>
          <w:numId w:val="3"/>
        </w:numPr>
        <w:tabs>
          <w:tab w:val="left" w:pos="284"/>
          <w:tab w:val="left" w:pos="3024"/>
        </w:tabs>
        <w:spacing w:before="120"/>
        <w:ind w:left="0" w:firstLine="0"/>
        <w:rPr>
          <w:i/>
          <w:sz w:val="22"/>
          <w:szCs w:val="22"/>
          <w:lang w:val="de-CH"/>
        </w:rPr>
      </w:pPr>
      <w:r w:rsidRPr="00377E88">
        <w:rPr>
          <w:i/>
          <w:sz w:val="22"/>
          <w:szCs w:val="22"/>
          <w:lang w:val="de-CH"/>
        </w:rPr>
        <w:t>(</w:t>
      </w:r>
      <w:r w:rsidR="00377E88" w:rsidRPr="00377E88">
        <w:rPr>
          <w:i/>
          <w:sz w:val="22"/>
          <w:szCs w:val="22"/>
          <w:lang w:val="de-CH"/>
        </w:rPr>
        <w:t>BASELWORLD 2013</w:t>
      </w:r>
      <w:r w:rsidRPr="00377E88">
        <w:rPr>
          <w:i/>
          <w:sz w:val="22"/>
          <w:szCs w:val="22"/>
          <w:lang w:val="de-CH"/>
        </w:rPr>
        <w:t xml:space="preserve">, Messe </w:t>
      </w:r>
      <w:r w:rsidR="00377E88" w:rsidRPr="00377E88">
        <w:rPr>
          <w:i/>
          <w:sz w:val="22"/>
          <w:szCs w:val="22"/>
          <w:lang w:val="de-CH"/>
        </w:rPr>
        <w:t>Basel</w:t>
      </w:r>
      <w:r w:rsidRPr="00377E88">
        <w:rPr>
          <w:i/>
          <w:sz w:val="22"/>
          <w:szCs w:val="22"/>
          <w:lang w:val="de-CH"/>
        </w:rPr>
        <w:t xml:space="preserve">, </w:t>
      </w:r>
      <w:r w:rsidR="00377E88" w:rsidRPr="00377E88">
        <w:rPr>
          <w:i/>
          <w:sz w:val="22"/>
          <w:szCs w:val="22"/>
          <w:lang w:val="de-CH"/>
        </w:rPr>
        <w:t>25. April</w:t>
      </w:r>
      <w:r w:rsidRPr="00377E88">
        <w:rPr>
          <w:i/>
          <w:sz w:val="22"/>
          <w:szCs w:val="22"/>
          <w:lang w:val="de-CH"/>
        </w:rPr>
        <w:t xml:space="preserve"> bis </w:t>
      </w:r>
      <w:r w:rsidR="00377E88" w:rsidRPr="00377E88">
        <w:rPr>
          <w:i/>
          <w:sz w:val="22"/>
          <w:szCs w:val="22"/>
          <w:lang w:val="de-CH"/>
        </w:rPr>
        <w:t>2. Mai</w:t>
      </w:r>
      <w:r w:rsidRPr="00377E88">
        <w:rPr>
          <w:i/>
          <w:sz w:val="22"/>
          <w:szCs w:val="22"/>
          <w:lang w:val="de-CH"/>
        </w:rPr>
        <w:t xml:space="preserve">, </w:t>
      </w:r>
      <w:r w:rsidR="006617C7" w:rsidRPr="00377E88">
        <w:rPr>
          <w:i/>
          <w:sz w:val="22"/>
          <w:szCs w:val="22"/>
          <w:lang w:val="de-CH"/>
        </w:rPr>
        <w:t xml:space="preserve">Halle </w:t>
      </w:r>
      <w:r w:rsidR="00377E88" w:rsidRPr="00377E88">
        <w:rPr>
          <w:i/>
          <w:sz w:val="22"/>
          <w:szCs w:val="22"/>
          <w:lang w:val="de-CH"/>
        </w:rPr>
        <w:t>4.U</w:t>
      </w:r>
      <w:r w:rsidR="006617C7" w:rsidRPr="00377E88">
        <w:rPr>
          <w:i/>
          <w:sz w:val="22"/>
          <w:szCs w:val="22"/>
          <w:lang w:val="de-CH"/>
        </w:rPr>
        <w:t xml:space="preserve"> / Stand</w:t>
      </w:r>
      <w:r w:rsidR="00377E88" w:rsidRPr="00377E88">
        <w:rPr>
          <w:i/>
          <w:sz w:val="22"/>
          <w:szCs w:val="22"/>
          <w:lang w:val="de-CH"/>
        </w:rPr>
        <w:t xml:space="preserve"> D51)</w:t>
      </w:r>
    </w:p>
    <w:p w:rsidR="001E48B3" w:rsidRDefault="001E48B3" w:rsidP="001E48B3">
      <w:pPr>
        <w:pStyle w:val="Textkrper2"/>
        <w:ind w:left="567" w:firstLine="567"/>
        <w:rPr>
          <w:b/>
          <w:bCs/>
        </w:rPr>
      </w:pPr>
    </w:p>
    <w:p w:rsidR="00643CDC" w:rsidRDefault="00A242C0" w:rsidP="008F7723">
      <w:pPr>
        <w:pStyle w:val="Textkrper2"/>
        <w:spacing w:after="120"/>
        <w:ind w:left="1418" w:firstLine="567"/>
      </w:pPr>
      <w:r>
        <w:rPr>
          <w:b/>
          <w:bCs/>
        </w:rPr>
        <w:t xml:space="preserve">Pforzheim, </w:t>
      </w:r>
      <w:r w:rsidR="00E6470C">
        <w:rPr>
          <w:b/>
          <w:bCs/>
        </w:rPr>
        <w:t>7</w:t>
      </w:r>
      <w:r w:rsidR="00C87068">
        <w:rPr>
          <w:b/>
          <w:bCs/>
        </w:rPr>
        <w:t>.</w:t>
      </w:r>
      <w:r w:rsidR="00930EE1">
        <w:rPr>
          <w:b/>
          <w:bCs/>
        </w:rPr>
        <w:t xml:space="preserve"> </w:t>
      </w:r>
      <w:r w:rsidR="00E6470C">
        <w:rPr>
          <w:b/>
          <w:bCs/>
        </w:rPr>
        <w:t xml:space="preserve">März </w:t>
      </w:r>
      <w:r>
        <w:rPr>
          <w:b/>
          <w:bCs/>
        </w:rPr>
        <w:t>201</w:t>
      </w:r>
      <w:r w:rsidR="00377E88">
        <w:rPr>
          <w:b/>
          <w:bCs/>
        </w:rPr>
        <w:t>3</w:t>
      </w:r>
      <w:r>
        <w:rPr>
          <w:b/>
          <w:bCs/>
        </w:rPr>
        <w:t>.</w:t>
      </w:r>
      <w:r w:rsidR="00F40763">
        <w:t xml:space="preserve"> Auch 2013 ist die C. Jentner GmbH wieder zu Gast auf der BASELWORLD. Zur traditionsreichen Weltmesse für Uhren und Schmuck vom 25. April bis 2. Mai zeigt der </w:t>
      </w:r>
      <w:r w:rsidR="00F40763" w:rsidRPr="006617C7">
        <w:t>Spezialist für Oberflächen- und Galvanotechnik</w:t>
      </w:r>
      <w:r w:rsidR="00F40763">
        <w:t xml:space="preserve"> aus Pforzheim</w:t>
      </w:r>
      <w:r w:rsidR="00735BD7">
        <w:t xml:space="preserve"> in Halle 4.U an Stand D51 eine</w:t>
      </w:r>
      <w:r w:rsidR="00F40763">
        <w:t xml:space="preserve"> repräsentative </w:t>
      </w:r>
      <w:r w:rsidR="00735BD7">
        <w:t xml:space="preserve">Auswahl </w:t>
      </w:r>
      <w:r w:rsidR="00F40763">
        <w:t xml:space="preserve">seines umfassenden Produktportfolios. So hat das Fachpublikum vor Ort die Gelegenheit, </w:t>
      </w:r>
      <w:r w:rsidR="00735BD7">
        <w:t xml:space="preserve">die Kleingalvanik DIGITAL II im Einsatz zu erleben; sie gewährleistet mit ihren vorinstallierten Beschichtungsprogrammen für verschiedene galvanische Elektrolyte eine optimale Prozesssicherheit und Genauigkeit. Daneben </w:t>
      </w:r>
      <w:r w:rsidR="000F4032">
        <w:t xml:space="preserve">präsentiert </w:t>
      </w:r>
      <w:r w:rsidR="00735BD7">
        <w:t xml:space="preserve">C. Jentner auch sein Angebot an </w:t>
      </w:r>
      <w:r w:rsidR="00F40763">
        <w:t>diverse</w:t>
      </w:r>
      <w:r w:rsidR="00735BD7">
        <w:t>n</w:t>
      </w:r>
      <w:r w:rsidR="00F40763">
        <w:t xml:space="preserve"> Farbgoldbäder</w:t>
      </w:r>
      <w:r w:rsidR="00735BD7">
        <w:t>n</w:t>
      </w:r>
      <w:r w:rsidR="00643CDC">
        <w:t xml:space="preserve">, ein Glanzzusatzsystem sowie das zur </w:t>
      </w:r>
      <w:r w:rsidR="000171A8">
        <w:t xml:space="preserve">diesjährigen </w:t>
      </w:r>
      <w:r w:rsidR="00643CDC">
        <w:t xml:space="preserve">INHORGENTA erstmals vorgestellte neue </w:t>
      </w:r>
      <w:proofErr w:type="spellStart"/>
      <w:r w:rsidR="00643CDC">
        <w:t>Rhodiumbad</w:t>
      </w:r>
      <w:proofErr w:type="spellEnd"/>
      <w:r w:rsidR="00643CDC">
        <w:t xml:space="preserve"> JE88 </w:t>
      </w:r>
      <w:r w:rsidR="00643CDC" w:rsidRPr="00735BD7">
        <w:rPr>
          <w:i/>
        </w:rPr>
        <w:t>GO!</w:t>
      </w:r>
      <w:r w:rsidR="00735BD7">
        <w:t>.</w:t>
      </w:r>
      <w:r w:rsidR="00643CDC">
        <w:t xml:space="preserve"> </w:t>
      </w:r>
    </w:p>
    <w:p w:rsidR="00735BD7" w:rsidRDefault="00735BD7" w:rsidP="00735BD7">
      <w:pPr>
        <w:pStyle w:val="Textkrper2"/>
        <w:spacing w:before="120" w:after="120"/>
        <w:ind w:left="1418" w:firstLine="567"/>
      </w:pPr>
      <w:r>
        <w:t xml:space="preserve">Das </w:t>
      </w:r>
      <w:r w:rsidR="000F4032">
        <w:t xml:space="preserve">bedienerfreundliche </w:t>
      </w:r>
      <w:r>
        <w:t xml:space="preserve">digitale </w:t>
      </w:r>
      <w:proofErr w:type="spellStart"/>
      <w:r>
        <w:t>Kleingalvanisiergerät</w:t>
      </w:r>
      <w:proofErr w:type="spellEnd"/>
      <w:r>
        <w:t xml:space="preserve"> DIGITAL II verfügt über ein Volumen von 1,5 Litern in je drei Aktiv- und Spülwannen und </w:t>
      </w:r>
      <w:r w:rsidR="00BD543F">
        <w:t>ermöglicht</w:t>
      </w:r>
      <w:r>
        <w:t xml:space="preserve"> ein einfaches und qualitativ hochwertiges Metallisieren</w:t>
      </w:r>
      <w:r w:rsidR="00BD543F">
        <w:t>.</w:t>
      </w:r>
      <w:r>
        <w:t xml:space="preserve"> </w:t>
      </w:r>
      <w:r w:rsidR="0076145A">
        <w:t xml:space="preserve">Dabei ist die Anlage geeignet für </w:t>
      </w:r>
      <w:r>
        <w:t xml:space="preserve">alle </w:t>
      </w:r>
      <w:r w:rsidRPr="00735BD7">
        <w:t>gängigen galvanischen Bäder</w:t>
      </w:r>
      <w:r>
        <w:t xml:space="preserve"> wie etwa </w:t>
      </w:r>
      <w:r w:rsidRPr="00735BD7">
        <w:t xml:space="preserve">elektrolytisches Entfetten, </w:t>
      </w:r>
      <w:proofErr w:type="spellStart"/>
      <w:r w:rsidRPr="00735BD7">
        <w:t>Farbgold</w:t>
      </w:r>
      <w:proofErr w:type="spellEnd"/>
      <w:r w:rsidRPr="00735BD7">
        <w:t>- und</w:t>
      </w:r>
      <w:r>
        <w:t xml:space="preserve"> </w:t>
      </w:r>
      <w:proofErr w:type="spellStart"/>
      <w:r w:rsidRPr="00735BD7">
        <w:t>Goldplattierbäder</w:t>
      </w:r>
      <w:proofErr w:type="spellEnd"/>
      <w:r w:rsidRPr="00735BD7">
        <w:t xml:space="preserve">, Glanzsilber- und </w:t>
      </w:r>
      <w:proofErr w:type="spellStart"/>
      <w:r w:rsidRPr="00735BD7">
        <w:t>Rhodiumbäder</w:t>
      </w:r>
      <w:proofErr w:type="spellEnd"/>
      <w:r w:rsidRPr="00735BD7">
        <w:t xml:space="preserve">, Palladium- oder </w:t>
      </w:r>
      <w:proofErr w:type="spellStart"/>
      <w:r w:rsidRPr="00735BD7">
        <w:t>Rutheniumbäder</w:t>
      </w:r>
      <w:proofErr w:type="spellEnd"/>
      <w:r w:rsidRPr="00735BD7">
        <w:t xml:space="preserve"> sowie für </w:t>
      </w:r>
      <w:proofErr w:type="spellStart"/>
      <w:r w:rsidRPr="00735BD7">
        <w:t>Unedelmetallbäder</w:t>
      </w:r>
      <w:proofErr w:type="spellEnd"/>
      <w:r>
        <w:t xml:space="preserve"> </w:t>
      </w:r>
      <w:r w:rsidRPr="00735BD7">
        <w:t>wie Kupfer oder Nickel</w:t>
      </w:r>
      <w:r>
        <w:t xml:space="preserve">. </w:t>
      </w:r>
      <w:r w:rsidR="000F4032">
        <w:t>Die einzelnen Programme lassen sich flexibel einstellen und speichern, so dass sichere und zuverlässige Prozesse mit einer gleichbleibend hohen Qualität garantiert sind.</w:t>
      </w:r>
    </w:p>
    <w:p w:rsidR="007E35E1" w:rsidRPr="006617C7" w:rsidRDefault="000F4032" w:rsidP="000F4032">
      <w:pPr>
        <w:pStyle w:val="Textkrper2"/>
        <w:spacing w:before="120" w:after="120"/>
        <w:ind w:left="1418" w:firstLine="567"/>
      </w:pPr>
      <w:r>
        <w:t xml:space="preserve">Zu den verschiedenen Bädern, die C. Jentner zur Messe vorstellt, gehört das neue </w:t>
      </w:r>
      <w:proofErr w:type="spellStart"/>
      <w:r>
        <w:t>Rhodiumbad</w:t>
      </w:r>
      <w:proofErr w:type="spellEnd"/>
      <w:r>
        <w:t xml:space="preserve"> JE88 </w:t>
      </w:r>
      <w:r w:rsidRPr="000F4032">
        <w:rPr>
          <w:i/>
        </w:rPr>
        <w:t>GO!</w:t>
      </w:r>
      <w:r>
        <w:t xml:space="preserve">, das für eine </w:t>
      </w:r>
      <w:r>
        <w:lastRenderedPageBreak/>
        <w:t xml:space="preserve">außergewöhnlich strahlend weiß </w:t>
      </w:r>
      <w:r w:rsidR="006617C7" w:rsidRPr="006617C7">
        <w:t xml:space="preserve">glänzende Oberfläche </w:t>
      </w:r>
      <w:r>
        <w:t xml:space="preserve">sowie </w:t>
      </w:r>
      <w:r w:rsidR="006617C7" w:rsidRPr="006617C7">
        <w:t>sehr harte und gegen Abnutzung geschützte Oberflächen</w:t>
      </w:r>
      <w:r>
        <w:t xml:space="preserve"> sorgt</w:t>
      </w:r>
      <w:r w:rsidR="006617C7" w:rsidRPr="006617C7">
        <w:t xml:space="preserve">, insbesondere bei der dekorativen Beschichtung etwa von Schmuck, Brillengestellen und Uhren. </w:t>
      </w:r>
      <w:r>
        <w:t xml:space="preserve">Außerdem sind am Messestand das Angebot </w:t>
      </w:r>
      <w:r w:rsidRPr="006617C7">
        <w:t>an Goldplattier</w:t>
      </w:r>
      <w:r>
        <w:t>-</w:t>
      </w:r>
      <w:r w:rsidRPr="006617C7">
        <w:t>, Platinmetall</w:t>
      </w:r>
      <w:r>
        <w:t>- und</w:t>
      </w:r>
      <w:r w:rsidRPr="006617C7">
        <w:t xml:space="preserve"> Farb</w:t>
      </w:r>
      <w:r>
        <w:t>goldbädern sowie Anlaufschutzsysteme</w:t>
      </w:r>
      <w:r w:rsidRPr="006617C7">
        <w:t xml:space="preserve"> </w:t>
      </w:r>
      <w:r>
        <w:t xml:space="preserve">zu sehen, darunter das </w:t>
      </w:r>
      <w:r w:rsidRPr="006617C7">
        <w:rPr>
          <w:bCs/>
        </w:rPr>
        <w:t>Jentner Glanzzusatz-System für Glanzsilberbäder</w:t>
      </w:r>
      <w:r w:rsidR="007E35E1">
        <w:rPr>
          <w:bCs/>
        </w:rPr>
        <w:t>,</w:t>
      </w:r>
      <w:r w:rsidR="007E35E1" w:rsidRPr="007E35E1">
        <w:t xml:space="preserve"> das für glänzend weiß scheinende Silber-Oberflächen sorgt.</w:t>
      </w:r>
    </w:p>
    <w:p w:rsidR="006617C7" w:rsidRDefault="006617C7" w:rsidP="008F7723">
      <w:pPr>
        <w:pStyle w:val="Textkrper2"/>
        <w:spacing w:before="120"/>
        <w:ind w:left="1418" w:firstLine="567"/>
      </w:pPr>
      <w:r w:rsidRPr="006617C7">
        <w:t>„</w:t>
      </w:r>
      <w:r w:rsidR="000F4032">
        <w:t>Die BASELWORLD ist</w:t>
      </w:r>
      <w:r w:rsidR="007E35E1">
        <w:t xml:space="preserve"> bereits seit vielen Jahren ein</w:t>
      </w:r>
      <w:r w:rsidR="000F4032">
        <w:t xml:space="preserve"> feste</w:t>
      </w:r>
      <w:r w:rsidR="007E35E1">
        <w:t>r</w:t>
      </w:r>
      <w:r w:rsidR="000F4032">
        <w:t xml:space="preserve"> </w:t>
      </w:r>
      <w:r w:rsidR="007E35E1">
        <w:t>Bestandteil</w:t>
      </w:r>
      <w:r w:rsidR="000F4032">
        <w:t xml:space="preserve"> in unserem Messekalender und auch 2013 haben wir wieder ein attraktives Paket geschnürt an Geräten und Bädern, die wir dem Fachpublikum live und in Farbe zeigen k</w:t>
      </w:r>
      <w:r w:rsidR="00426CA5">
        <w:t xml:space="preserve">önnen – wie etwa unser brandneues </w:t>
      </w:r>
      <w:proofErr w:type="spellStart"/>
      <w:r w:rsidR="00426CA5">
        <w:t>Rhodiumbad</w:t>
      </w:r>
      <w:proofErr w:type="spellEnd"/>
      <w:r w:rsidR="00426CA5">
        <w:t xml:space="preserve"> JE88 </w:t>
      </w:r>
      <w:r w:rsidR="00426CA5" w:rsidRPr="00D946B4">
        <w:rPr>
          <w:i/>
        </w:rPr>
        <w:t>GO!</w:t>
      </w:r>
      <w:r w:rsidR="00426CA5">
        <w:t xml:space="preserve"> oder auch die Kleingalvanik DIGITAL II mit ihrer Fülle an Vorteilen. Wir freuen uns schon jetzt auf viele interessante Gespräche vor Ort an unserem Messestand“, </w:t>
      </w:r>
      <w:bookmarkStart w:id="0" w:name="_GoBack"/>
      <w:bookmarkEnd w:id="0"/>
      <w:r w:rsidRPr="006617C7">
        <w:t>kommentiert Chris Jentner, Geschäftsführer der C. Jentner GmbH.</w:t>
      </w:r>
    </w:p>
    <w:p w:rsidR="00A3444F" w:rsidRDefault="00A3444F" w:rsidP="001E48B3">
      <w:pPr>
        <w:pStyle w:val="Textkrper-Zeileneinzug"/>
        <w:ind w:left="0"/>
        <w:rPr>
          <w:b/>
          <w:bCs/>
        </w:rPr>
      </w:pPr>
    </w:p>
    <w:p w:rsidR="001E48B3" w:rsidRDefault="001E48B3" w:rsidP="001E48B3">
      <w:pPr>
        <w:pStyle w:val="Textkrper-Zeileneinzug"/>
        <w:ind w:left="0"/>
        <w:rPr>
          <w:b/>
          <w:bCs/>
        </w:rPr>
      </w:pPr>
      <w:r>
        <w:rPr>
          <w:b/>
          <w:bCs/>
        </w:rPr>
        <w:t>Begleitendes Bildmaterial:</w:t>
      </w:r>
    </w:p>
    <w:p w:rsidR="001E48B3" w:rsidRDefault="001E48B3" w:rsidP="001E48B3">
      <w:pPr>
        <w:pStyle w:val="Standardeinzug"/>
        <w:spacing w:line="200" w:lineRule="atLeast"/>
        <w:ind w:left="1416" w:hanging="1416"/>
        <w:rPr>
          <w:rStyle w:val="Fett"/>
          <w:rFonts w:ascii="Arial" w:hAnsi="Arial" w:cs="Arial"/>
        </w:rPr>
      </w:pPr>
    </w:p>
    <w:p w:rsidR="001E48B3" w:rsidRDefault="0043464B" w:rsidP="001E48B3">
      <w:pPr>
        <w:pStyle w:val="Standardeinzug"/>
        <w:spacing w:line="200" w:lineRule="atLeast"/>
        <w:ind w:left="1416" w:hanging="1416"/>
        <w:rPr>
          <w:rStyle w:val="Fett"/>
          <w:rFonts w:ascii="Arial" w:hAnsi="Arial" w:cs="Arial"/>
          <w:b w:val="0"/>
          <w:bCs w:val="0"/>
        </w:rPr>
      </w:pPr>
      <w:r>
        <w:rPr>
          <w:rFonts w:ascii="Arial" w:hAnsi="Arial" w:cs="Arial"/>
          <w:noProof/>
          <w:lang w:eastAsia="de-DE"/>
        </w:rPr>
        <w:drawing>
          <wp:inline distT="0" distB="0" distL="0" distR="0">
            <wp:extent cx="2190750" cy="1455264"/>
            <wp:effectExtent l="19050" t="0" r="0" b="0"/>
            <wp:docPr id="3" name="Grafik 2" descr="digital_offen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offen_mini.jpg"/>
                    <pic:cNvPicPr/>
                  </pic:nvPicPr>
                  <pic:blipFill>
                    <a:blip r:embed="rId8" cstate="print"/>
                    <a:stretch>
                      <a:fillRect/>
                    </a:stretch>
                  </pic:blipFill>
                  <pic:spPr>
                    <a:xfrm>
                      <a:off x="0" y="0"/>
                      <a:ext cx="2191501" cy="1455763"/>
                    </a:xfrm>
                    <a:prstGeom prst="rect">
                      <a:avLst/>
                    </a:prstGeom>
                  </pic:spPr>
                </pic:pic>
              </a:graphicData>
            </a:graphic>
          </wp:inline>
        </w:drawing>
      </w:r>
      <w:r w:rsidR="00FA4D53">
        <w:rPr>
          <w:rStyle w:val="Fett"/>
          <w:rFonts w:ascii="Arial" w:hAnsi="Arial" w:cs="Arial"/>
          <w:b w:val="0"/>
          <w:bCs w:val="0"/>
        </w:rPr>
        <w:tab/>
      </w:r>
      <w:r w:rsidR="00FA4D53">
        <w:rPr>
          <w:rStyle w:val="Fett"/>
          <w:rFonts w:ascii="Arial" w:hAnsi="Arial" w:cs="Arial"/>
          <w:b w:val="0"/>
          <w:bCs w:val="0"/>
        </w:rPr>
        <w:tab/>
      </w:r>
      <w:r w:rsidR="00FA4D53" w:rsidRPr="00FA4D53">
        <w:rPr>
          <w:rStyle w:val="Fett"/>
          <w:rFonts w:ascii="Arial" w:hAnsi="Arial" w:cs="Arial"/>
          <w:b w:val="0"/>
          <w:bCs w:val="0"/>
          <w:noProof/>
          <w:lang w:eastAsia="de-DE"/>
        </w:rPr>
        <w:drawing>
          <wp:inline distT="0" distB="0" distL="0" distR="0">
            <wp:extent cx="1076325" cy="1435100"/>
            <wp:effectExtent l="19050" t="0" r="9525" b="0"/>
            <wp:docPr id="4" name="Grafik 1" descr="je88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88_mini.jpg"/>
                    <pic:cNvPicPr/>
                  </pic:nvPicPr>
                  <pic:blipFill>
                    <a:blip r:embed="rId9" cstate="print"/>
                    <a:stretch>
                      <a:fillRect/>
                    </a:stretch>
                  </pic:blipFill>
                  <pic:spPr>
                    <a:xfrm>
                      <a:off x="0" y="0"/>
                      <a:ext cx="1078134" cy="1437511"/>
                    </a:xfrm>
                    <a:prstGeom prst="rect">
                      <a:avLst/>
                    </a:prstGeom>
                  </pic:spPr>
                </pic:pic>
              </a:graphicData>
            </a:graphic>
          </wp:inline>
        </w:drawing>
      </w:r>
    </w:p>
    <w:p w:rsidR="0043464B" w:rsidRPr="0043464B" w:rsidRDefault="0043464B" w:rsidP="001E48B3">
      <w:pPr>
        <w:pStyle w:val="Standardeinzug"/>
        <w:spacing w:line="200" w:lineRule="atLeast"/>
        <w:ind w:left="1416" w:hanging="1416"/>
        <w:rPr>
          <w:rFonts w:ascii="Arial" w:hAnsi="Arial" w:cs="Arial"/>
          <w:sz w:val="19"/>
          <w:szCs w:val="19"/>
          <w:lang w:val="de-CH"/>
        </w:rPr>
      </w:pPr>
      <w:r w:rsidRPr="0043464B">
        <w:rPr>
          <w:rFonts w:ascii="Arial" w:hAnsi="Arial" w:cs="Arial"/>
          <w:sz w:val="19"/>
          <w:szCs w:val="19"/>
          <w:lang w:val="de-CH"/>
        </w:rPr>
        <w:t>Kleingalvanik DIGITAL</w:t>
      </w:r>
      <w:r>
        <w:rPr>
          <w:rFonts w:ascii="Arial" w:hAnsi="Arial" w:cs="Arial"/>
          <w:sz w:val="19"/>
          <w:szCs w:val="19"/>
          <w:lang w:val="de-CH"/>
        </w:rPr>
        <w:t xml:space="preserve"> II</w:t>
      </w:r>
      <w:r w:rsidR="00FA4D53">
        <w:rPr>
          <w:rFonts w:ascii="Arial" w:hAnsi="Arial" w:cs="Arial"/>
          <w:sz w:val="19"/>
          <w:szCs w:val="19"/>
          <w:lang w:val="de-CH"/>
        </w:rPr>
        <w:tab/>
      </w:r>
      <w:r w:rsidR="00FA4D53">
        <w:rPr>
          <w:rFonts w:ascii="Arial" w:hAnsi="Arial" w:cs="Arial"/>
          <w:sz w:val="19"/>
          <w:szCs w:val="19"/>
          <w:lang w:val="de-CH"/>
        </w:rPr>
        <w:tab/>
      </w:r>
      <w:r w:rsidR="00FA4D53">
        <w:rPr>
          <w:rFonts w:ascii="Arial" w:hAnsi="Arial" w:cs="Arial"/>
          <w:sz w:val="19"/>
          <w:szCs w:val="19"/>
          <w:lang w:val="de-CH"/>
        </w:rPr>
        <w:tab/>
      </w:r>
      <w:r w:rsidR="00FA4D53">
        <w:rPr>
          <w:rFonts w:ascii="Arial" w:hAnsi="Arial" w:cs="Arial"/>
          <w:sz w:val="19"/>
          <w:szCs w:val="19"/>
          <w:lang w:val="de-CH"/>
        </w:rPr>
        <w:tab/>
      </w:r>
      <w:r w:rsidR="00FA4D53">
        <w:rPr>
          <w:rFonts w:ascii="Arial" w:hAnsi="Arial" w:cs="Arial"/>
          <w:sz w:val="19"/>
          <w:szCs w:val="19"/>
          <w:lang w:val="de-CH"/>
        </w:rPr>
        <w:tab/>
      </w:r>
      <w:r w:rsidR="00FA4D53">
        <w:rPr>
          <w:rFonts w:ascii="Arial" w:hAnsi="Arial" w:cs="Arial"/>
          <w:sz w:val="19"/>
          <w:szCs w:val="19"/>
          <w:lang w:val="de-CH"/>
        </w:rPr>
        <w:tab/>
      </w:r>
      <w:r w:rsidR="00FA4D53">
        <w:rPr>
          <w:rFonts w:ascii="Arial" w:hAnsi="Arial" w:cs="Arial"/>
          <w:sz w:val="19"/>
          <w:szCs w:val="19"/>
          <w:lang w:val="de-CH"/>
        </w:rPr>
        <w:tab/>
      </w:r>
      <w:proofErr w:type="spellStart"/>
      <w:r w:rsidR="00FA4D53" w:rsidRPr="0043464B">
        <w:rPr>
          <w:rFonts w:ascii="Arial" w:hAnsi="Arial" w:cs="Arial"/>
          <w:sz w:val="19"/>
          <w:szCs w:val="19"/>
          <w:lang w:val="de-CH"/>
        </w:rPr>
        <w:t>Rhodiumsolution</w:t>
      </w:r>
      <w:proofErr w:type="spellEnd"/>
      <w:r w:rsidR="00FA4D53" w:rsidRPr="0043464B">
        <w:rPr>
          <w:rFonts w:ascii="Arial" w:hAnsi="Arial" w:cs="Arial"/>
          <w:sz w:val="19"/>
          <w:szCs w:val="19"/>
          <w:lang w:val="de-CH"/>
        </w:rPr>
        <w:t xml:space="preserve"> JE88 </w:t>
      </w:r>
      <w:r w:rsidR="00FA4D53" w:rsidRPr="00FA4D53">
        <w:rPr>
          <w:rFonts w:ascii="Arial" w:hAnsi="Arial" w:cs="Arial"/>
          <w:i/>
          <w:sz w:val="19"/>
          <w:szCs w:val="19"/>
          <w:lang w:val="de-CH"/>
        </w:rPr>
        <w:t>GO!</w:t>
      </w:r>
    </w:p>
    <w:p w:rsidR="001E48B3" w:rsidRDefault="001E48B3" w:rsidP="001E48B3">
      <w:pPr>
        <w:pStyle w:val="Standardeinzug"/>
        <w:spacing w:line="360" w:lineRule="atLeast"/>
        <w:ind w:left="0"/>
        <w:jc w:val="both"/>
        <w:rPr>
          <w:rFonts w:ascii="Arial" w:hAnsi="Arial" w:cs="Arial"/>
          <w:sz w:val="19"/>
          <w:szCs w:val="19"/>
        </w:rPr>
      </w:pPr>
      <w:r w:rsidRPr="0095349E">
        <w:rPr>
          <w:rFonts w:ascii="Arial" w:hAnsi="Arial" w:cs="Arial"/>
          <w:sz w:val="19"/>
          <w:szCs w:val="19"/>
          <w:lang w:val="de-CH"/>
        </w:rPr>
        <w:t xml:space="preserve">[Download unter </w:t>
      </w:r>
      <w:hyperlink r:id="rId10" w:history="1">
        <w:r w:rsidR="006518BD" w:rsidRPr="00FF2312">
          <w:rPr>
            <w:rStyle w:val="Hyperlink"/>
            <w:rFonts w:ascii="Arial" w:hAnsi="Arial" w:cs="Arial"/>
            <w:b/>
            <w:bCs/>
            <w:sz w:val="19"/>
            <w:szCs w:val="19"/>
          </w:rPr>
          <w:t>http://www.ars-pr.de/de/presse/meldungen/20130307_jen.php</w:t>
        </w:r>
      </w:hyperlink>
      <w:r w:rsidR="006518BD">
        <w:rPr>
          <w:rFonts w:ascii="Arial" w:hAnsi="Arial" w:cs="Arial"/>
          <w:b/>
          <w:bCs/>
          <w:sz w:val="19"/>
          <w:szCs w:val="19"/>
        </w:rPr>
        <w:t xml:space="preserve"> </w:t>
      </w:r>
      <w:r>
        <w:rPr>
          <w:rFonts w:ascii="Arial" w:hAnsi="Arial" w:cs="Arial"/>
          <w:b/>
          <w:bCs/>
          <w:sz w:val="19"/>
          <w:szCs w:val="19"/>
        </w:rPr>
        <w:t xml:space="preserve"> </w:t>
      </w:r>
      <w:r w:rsidRPr="0095349E">
        <w:rPr>
          <w:rFonts w:ascii="Arial" w:hAnsi="Arial" w:cs="Arial"/>
          <w:sz w:val="19"/>
          <w:szCs w:val="19"/>
        </w:rPr>
        <w:t>]</w:t>
      </w:r>
    </w:p>
    <w:p w:rsidR="008F7723" w:rsidRDefault="008F7723">
      <w:pPr>
        <w:suppressAutoHyphens w:val="0"/>
        <w:rPr>
          <w:rFonts w:ascii="Arial" w:hAnsi="Arial" w:cs="Arial"/>
          <w:b/>
          <w:bCs/>
          <w:szCs w:val="24"/>
        </w:rPr>
      </w:pPr>
      <w:r>
        <w:rPr>
          <w:b/>
          <w:bCs/>
          <w:szCs w:val="24"/>
        </w:rPr>
        <w:br w:type="page"/>
      </w:r>
    </w:p>
    <w:p w:rsidR="00A242C0" w:rsidRPr="008F7723" w:rsidRDefault="00A242C0" w:rsidP="00A3444F">
      <w:pPr>
        <w:pStyle w:val="Textkrper2"/>
        <w:rPr>
          <w:b/>
          <w:bCs/>
          <w:sz w:val="22"/>
          <w:szCs w:val="22"/>
        </w:rPr>
      </w:pPr>
      <w:r w:rsidRPr="008F7723">
        <w:rPr>
          <w:b/>
          <w:bCs/>
          <w:sz w:val="22"/>
          <w:szCs w:val="22"/>
        </w:rPr>
        <w:lastRenderedPageBreak/>
        <w:t>Ergänzendes zu C. Jentner Oberflächen- und Galvanotechnik</w:t>
      </w:r>
    </w:p>
    <w:p w:rsidR="00A3444F" w:rsidRDefault="006B1E66" w:rsidP="00A3444F">
      <w:pPr>
        <w:pStyle w:val="Textkrper2"/>
        <w:rPr>
          <w:szCs w:val="24"/>
        </w:rPr>
      </w:pPr>
      <w:r w:rsidRPr="008F7723">
        <w:rPr>
          <w:sz w:val="22"/>
          <w:szCs w:val="22"/>
        </w:rPr>
        <w:t>Die C. Jentner GmbH steht seit nunmehr 30 Jahren als Garant für höchste Qualität für Produkte und Dienstleistungen rund um die Oberflächen- und Galvanotechnik. Das heut</w:t>
      </w:r>
      <w:r w:rsidR="00205BC4" w:rsidRPr="008F7723">
        <w:rPr>
          <w:sz w:val="22"/>
          <w:szCs w:val="22"/>
        </w:rPr>
        <w:t>e 40 Mitarbeiter zählende Unter</w:t>
      </w:r>
      <w:r w:rsidRPr="008F7723">
        <w:rPr>
          <w:sz w:val="22"/>
          <w:szCs w:val="22"/>
        </w:rPr>
        <w:t xml:space="preserve">nehmen aus der Goldstadt Pforzheim ist auf die Metallbeschichtung für Produkte aus verschiedenen Branchen spezialisiert. Die Ursprünge der Firma liegen aufgrund der Tradition der Heimatstadt Pforzheim im dekorativen Bereich wie z.B. dem Veredeln von Bijouterie-Produkten, Uhren und Brillen. Um den wachsenden Anforderungen der Kunden gerecht zu werden, wurde das Leistungsspektrum auf den technischen Bereich ausgeweitet, was sich auch durch die Bildung der Marke JENTNERCHROM widerspiegelt. Heute werden Metallbeschichtungen für die </w:t>
      </w:r>
      <w:proofErr w:type="spellStart"/>
      <w:r w:rsidRPr="008F7723">
        <w:rPr>
          <w:sz w:val="22"/>
          <w:szCs w:val="22"/>
        </w:rPr>
        <w:t>Möbelbeschlagsindustrie</w:t>
      </w:r>
      <w:proofErr w:type="spellEnd"/>
      <w:r w:rsidRPr="008F7723">
        <w:rPr>
          <w:sz w:val="22"/>
          <w:szCs w:val="22"/>
        </w:rPr>
        <w:t>, Sanitärherstellung, Schiffinterieur, Hotelausstattungen, für die Elektronikindustrie sowie die Dreh- und Stanzteilefabrikation vorgenom</w:t>
      </w:r>
      <w:r w:rsidR="00205BC4" w:rsidRPr="008F7723">
        <w:rPr>
          <w:sz w:val="22"/>
          <w:szCs w:val="22"/>
        </w:rPr>
        <w:softHyphen/>
      </w:r>
      <w:r w:rsidRPr="008F7723">
        <w:rPr>
          <w:sz w:val="22"/>
          <w:szCs w:val="22"/>
        </w:rPr>
        <w:t xml:space="preserve">men. So werden in der hochmodernen </w:t>
      </w:r>
      <w:proofErr w:type="spellStart"/>
      <w:r w:rsidRPr="008F7723">
        <w:rPr>
          <w:sz w:val="22"/>
          <w:szCs w:val="22"/>
        </w:rPr>
        <w:t>Galvanikanlage</w:t>
      </w:r>
      <w:proofErr w:type="spellEnd"/>
      <w:r w:rsidRPr="008F7723">
        <w:rPr>
          <w:sz w:val="22"/>
          <w:szCs w:val="22"/>
        </w:rPr>
        <w:t xml:space="preserve"> Lohnveredelungen vom Kleinauftrag bis hin zur Massenware durchgeführt. Namhafte Unternehmen im In- und Ausland schätzen die hohe Qualität. Neben der Lohngalvanik vertreibt die C. Jentner GmbH komplette Anlagen und Geräte für die Kleingalvanik nebst Badchemikalien zu deren Betrieb. Das Leistungsspektrum von C. Jentner umfasst zudem die Optimierung und Neuentwicklung von Edel- und </w:t>
      </w:r>
      <w:proofErr w:type="spellStart"/>
      <w:r w:rsidRPr="008F7723">
        <w:rPr>
          <w:sz w:val="22"/>
          <w:szCs w:val="22"/>
        </w:rPr>
        <w:t>Unedelmetall</w:t>
      </w:r>
      <w:r w:rsidRPr="008F7723">
        <w:rPr>
          <w:sz w:val="22"/>
          <w:szCs w:val="22"/>
        </w:rPr>
        <w:softHyphen/>
        <w:t>elektrolyten</w:t>
      </w:r>
      <w:proofErr w:type="spellEnd"/>
      <w:r w:rsidRPr="008F7723">
        <w:rPr>
          <w:sz w:val="22"/>
          <w:szCs w:val="22"/>
        </w:rPr>
        <w:t xml:space="preserve">. Eine hohe Qualität, schnelle Lieferzeiten, ein faires Preis-Leistungs-Verhältnis und ein umfangreicher Service durch </w:t>
      </w:r>
      <w:r w:rsidR="00205BC4" w:rsidRPr="008F7723">
        <w:rPr>
          <w:sz w:val="22"/>
          <w:szCs w:val="22"/>
        </w:rPr>
        <w:t>hochqualifizierte</w:t>
      </w:r>
      <w:r w:rsidRPr="008F7723">
        <w:rPr>
          <w:sz w:val="22"/>
          <w:szCs w:val="22"/>
        </w:rPr>
        <w:t xml:space="preserve"> Fachkräfte runden das Angebotsspektrum ab. Das Unternehmen ist zertifiziert nach DIN EN ISO 9001:2008 und 14001:2009. Weitere Informationen bietet die Webseite </w:t>
      </w:r>
      <w:r w:rsidR="00205BC4" w:rsidRPr="008F7723">
        <w:rPr>
          <w:sz w:val="22"/>
          <w:szCs w:val="22"/>
        </w:rPr>
        <w:t>u</w:t>
      </w:r>
      <w:r w:rsidRPr="008F7723">
        <w:rPr>
          <w:sz w:val="22"/>
          <w:szCs w:val="22"/>
        </w:rPr>
        <w:t xml:space="preserve">nter </w:t>
      </w:r>
      <w:hyperlink r:id="rId11" w:history="1">
        <w:r w:rsidRPr="008F7723">
          <w:rPr>
            <w:rStyle w:val="Hyperlink"/>
            <w:rFonts w:cs="Arial"/>
            <w:sz w:val="22"/>
            <w:szCs w:val="22"/>
          </w:rPr>
          <w:t>http://www.jentner.de</w:t>
        </w:r>
      </w:hyperlink>
      <w:r w:rsidRPr="008F7723">
        <w:rPr>
          <w:sz w:val="22"/>
          <w:szCs w:val="22"/>
        </w:rPr>
        <w:t>.</w:t>
      </w:r>
    </w:p>
    <w:p w:rsidR="00A242C0" w:rsidRDefault="006518BD" w:rsidP="00A3444F">
      <w:pPr>
        <w:pStyle w:val="Textkrper2"/>
        <w:spacing w:line="240" w:lineRule="auto"/>
        <w:jc w:val="right"/>
        <w:rPr>
          <w:b/>
          <w:bCs/>
          <w:sz w:val="16"/>
        </w:rPr>
      </w:pPr>
      <w:r>
        <w:rPr>
          <w:b/>
          <w:bCs/>
          <w:sz w:val="16"/>
        </w:rPr>
        <w:t>20130307</w:t>
      </w:r>
      <w:r w:rsidR="00A242C0">
        <w:rPr>
          <w:b/>
          <w:bCs/>
          <w:sz w:val="16"/>
        </w:rPr>
        <w:t>_jen</w:t>
      </w:r>
    </w:p>
    <w:p w:rsidR="00A242C0" w:rsidRDefault="00A242C0">
      <w:pPr>
        <w:spacing w:line="360" w:lineRule="atLeast"/>
        <w:jc w:val="both"/>
        <w:rPr>
          <w:rFonts w:ascii="Arial" w:hAnsi="Arial" w:cs="Arial"/>
        </w:rPr>
      </w:pPr>
    </w:p>
    <w:p w:rsidR="00BC5E8F" w:rsidRDefault="00BC5E8F">
      <w:pPr>
        <w:suppressAutoHyphens w:val="0"/>
        <w:rPr>
          <w:rFonts w:ascii="Arial" w:hAnsi="Arial" w:cs="Arial"/>
          <w:b/>
          <w:bCs/>
          <w:sz w:val="22"/>
        </w:rPr>
      </w:pPr>
    </w:p>
    <w:p w:rsidR="00A242C0" w:rsidRPr="001E48B3" w:rsidRDefault="00A242C0">
      <w:pPr>
        <w:spacing w:after="60" w:line="240" w:lineRule="atLeast"/>
        <w:jc w:val="both"/>
        <w:rPr>
          <w:rFonts w:ascii="Arial" w:hAnsi="Arial" w:cs="Arial"/>
          <w:b/>
          <w:bCs/>
          <w:sz w:val="22"/>
          <w:szCs w:val="22"/>
        </w:rPr>
      </w:pPr>
      <w:r w:rsidRPr="001E48B3">
        <w:rPr>
          <w:rFonts w:ascii="Arial" w:hAnsi="Arial" w:cs="Arial"/>
          <w:b/>
          <w:bCs/>
          <w:sz w:val="22"/>
          <w:szCs w:val="22"/>
        </w:rPr>
        <w:t>Kontakt:</w:t>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r>
      <w:r w:rsidRPr="001E48B3">
        <w:rPr>
          <w:rFonts w:ascii="Arial" w:hAnsi="Arial" w:cs="Arial"/>
          <w:b/>
          <w:bCs/>
          <w:sz w:val="22"/>
          <w:szCs w:val="22"/>
        </w:rPr>
        <w:tab/>
        <w:t>Ansprechpartner für die Presse:</w:t>
      </w:r>
    </w:p>
    <w:p w:rsidR="00A242C0" w:rsidRPr="006617C7" w:rsidRDefault="00373F5C">
      <w:pPr>
        <w:spacing w:line="240" w:lineRule="atLeast"/>
        <w:jc w:val="both"/>
        <w:rPr>
          <w:rFonts w:ascii="Arial" w:hAnsi="Arial" w:cs="Arial"/>
          <w:sz w:val="22"/>
          <w:szCs w:val="22"/>
          <w:lang w:val="en-US"/>
        </w:rPr>
      </w:pPr>
      <w:r w:rsidRPr="006617C7">
        <w:rPr>
          <w:rFonts w:ascii="Arial" w:hAnsi="Arial" w:cs="Arial"/>
          <w:sz w:val="22"/>
          <w:szCs w:val="22"/>
          <w:lang w:val="en-US"/>
        </w:rPr>
        <w:t>C. Jentner GmbH</w:t>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Pr="006617C7">
        <w:rPr>
          <w:rFonts w:ascii="Arial" w:hAnsi="Arial" w:cs="Arial"/>
          <w:sz w:val="22"/>
          <w:szCs w:val="22"/>
          <w:lang w:val="en-US"/>
        </w:rPr>
        <w:tab/>
      </w:r>
      <w:r w:rsidR="00A242C0" w:rsidRPr="006617C7">
        <w:rPr>
          <w:rFonts w:ascii="Arial" w:hAnsi="Arial" w:cs="Arial"/>
          <w:sz w:val="22"/>
          <w:szCs w:val="22"/>
          <w:lang w:val="en-US"/>
        </w:rPr>
        <w:t>ars publicandi GmbH</w:t>
      </w:r>
    </w:p>
    <w:p w:rsidR="00A242C0" w:rsidRPr="001E48B3" w:rsidRDefault="00976C30">
      <w:pPr>
        <w:spacing w:line="240" w:lineRule="atLeast"/>
        <w:jc w:val="both"/>
        <w:rPr>
          <w:rFonts w:ascii="Arial" w:hAnsi="Arial" w:cs="Arial"/>
          <w:sz w:val="22"/>
          <w:szCs w:val="22"/>
        </w:rPr>
      </w:pPr>
      <w:r w:rsidRPr="001E48B3">
        <w:rPr>
          <w:rFonts w:ascii="Arial" w:hAnsi="Arial" w:cs="Arial"/>
          <w:sz w:val="22"/>
          <w:szCs w:val="22"/>
        </w:rPr>
        <w:t>Nadine Friedrich</w:t>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00A242C0" w:rsidRPr="001E48B3">
        <w:rPr>
          <w:rFonts w:ascii="Arial" w:hAnsi="Arial" w:cs="Arial"/>
          <w:sz w:val="22"/>
          <w:szCs w:val="22"/>
        </w:rPr>
        <w:t>Martina Overmann</w:t>
      </w:r>
    </w:p>
    <w:p w:rsidR="00A242C0" w:rsidRPr="001E48B3" w:rsidRDefault="00A242C0">
      <w:pPr>
        <w:spacing w:line="240" w:lineRule="atLeast"/>
        <w:jc w:val="both"/>
        <w:rPr>
          <w:rFonts w:ascii="Arial" w:hAnsi="Arial" w:cs="Arial"/>
          <w:sz w:val="22"/>
          <w:szCs w:val="22"/>
        </w:rPr>
      </w:pPr>
      <w:r w:rsidRPr="001E48B3">
        <w:rPr>
          <w:rFonts w:ascii="Arial" w:hAnsi="Arial" w:cs="Arial"/>
          <w:sz w:val="22"/>
          <w:szCs w:val="22"/>
        </w:rPr>
        <w:t>Sandweg 4</w:t>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t>Schulstraße 28</w:t>
      </w:r>
    </w:p>
    <w:p w:rsidR="00A242C0" w:rsidRPr="001E48B3" w:rsidRDefault="00A242C0">
      <w:pPr>
        <w:spacing w:line="240" w:lineRule="atLeast"/>
        <w:jc w:val="both"/>
        <w:rPr>
          <w:rFonts w:ascii="Arial" w:hAnsi="Arial" w:cs="Arial"/>
          <w:sz w:val="22"/>
          <w:szCs w:val="22"/>
        </w:rPr>
      </w:pPr>
      <w:r w:rsidRPr="001E48B3">
        <w:rPr>
          <w:rFonts w:ascii="Arial" w:hAnsi="Arial" w:cs="Arial"/>
          <w:sz w:val="22"/>
          <w:szCs w:val="22"/>
        </w:rPr>
        <w:t>75179 Pforzheim</w:t>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t xml:space="preserve">66976 </w:t>
      </w:r>
      <w:proofErr w:type="spellStart"/>
      <w:r w:rsidRPr="001E48B3">
        <w:rPr>
          <w:rFonts w:ascii="Arial" w:hAnsi="Arial" w:cs="Arial"/>
          <w:sz w:val="22"/>
          <w:szCs w:val="22"/>
        </w:rPr>
        <w:t>Rodalben</w:t>
      </w:r>
      <w:proofErr w:type="spellEnd"/>
    </w:p>
    <w:p w:rsidR="00A242C0" w:rsidRPr="001E48B3" w:rsidRDefault="00A242C0">
      <w:pPr>
        <w:spacing w:line="240" w:lineRule="atLeast"/>
        <w:jc w:val="both"/>
        <w:rPr>
          <w:rFonts w:ascii="Arial" w:hAnsi="Arial" w:cs="Arial"/>
          <w:sz w:val="22"/>
          <w:szCs w:val="22"/>
        </w:rPr>
      </w:pPr>
      <w:r w:rsidRPr="001E48B3">
        <w:rPr>
          <w:rFonts w:ascii="Arial" w:hAnsi="Arial" w:cs="Arial"/>
          <w:sz w:val="22"/>
          <w:szCs w:val="22"/>
        </w:rPr>
        <w:t>Telefon: +49 (0) 7231/28098-0</w:t>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00373F5C" w:rsidRPr="001E48B3">
        <w:rPr>
          <w:rFonts w:ascii="Arial" w:hAnsi="Arial" w:cs="Arial"/>
          <w:sz w:val="22"/>
          <w:szCs w:val="22"/>
        </w:rPr>
        <w:t>T</w:t>
      </w:r>
      <w:r w:rsidRPr="001E48B3">
        <w:rPr>
          <w:rFonts w:ascii="Arial" w:hAnsi="Arial" w:cs="Arial"/>
          <w:sz w:val="22"/>
          <w:szCs w:val="22"/>
        </w:rPr>
        <w:t>elefon: +49 (0) 6331/5543-13</w:t>
      </w:r>
    </w:p>
    <w:p w:rsidR="00A242C0" w:rsidRPr="001E48B3" w:rsidRDefault="00A242C0">
      <w:pPr>
        <w:spacing w:line="240" w:lineRule="atLeast"/>
        <w:jc w:val="both"/>
        <w:rPr>
          <w:rFonts w:ascii="Arial" w:hAnsi="Arial" w:cs="Arial"/>
          <w:sz w:val="22"/>
          <w:szCs w:val="22"/>
        </w:rPr>
      </w:pPr>
      <w:r w:rsidRPr="001E48B3">
        <w:rPr>
          <w:rFonts w:ascii="Arial" w:hAnsi="Arial" w:cs="Arial"/>
          <w:sz w:val="22"/>
          <w:szCs w:val="22"/>
        </w:rPr>
        <w:t>Telefax: +49 (0) 7231/28098-28</w:t>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00373F5C" w:rsidRPr="001E48B3">
        <w:rPr>
          <w:rFonts w:ascii="Arial" w:hAnsi="Arial" w:cs="Arial"/>
          <w:sz w:val="22"/>
          <w:szCs w:val="22"/>
        </w:rPr>
        <w:t>T</w:t>
      </w:r>
      <w:r w:rsidRPr="001E48B3">
        <w:rPr>
          <w:rFonts w:ascii="Arial" w:hAnsi="Arial" w:cs="Arial"/>
          <w:sz w:val="22"/>
          <w:szCs w:val="22"/>
        </w:rPr>
        <w:t>elefax: +49 (0) 6331/5543-43</w:t>
      </w:r>
    </w:p>
    <w:p w:rsidR="00A242C0" w:rsidRPr="001E48B3" w:rsidRDefault="00EF12BD">
      <w:pPr>
        <w:spacing w:line="240" w:lineRule="atLeast"/>
        <w:jc w:val="both"/>
        <w:rPr>
          <w:sz w:val="22"/>
          <w:szCs w:val="22"/>
        </w:rPr>
      </w:pPr>
      <w:hyperlink r:id="rId12" w:history="1">
        <w:r w:rsidR="00A242C0" w:rsidRPr="001E48B3">
          <w:rPr>
            <w:rStyle w:val="Hyperlink"/>
            <w:rFonts w:ascii="Arial" w:hAnsi="Arial"/>
            <w:sz w:val="22"/>
            <w:szCs w:val="22"/>
          </w:rPr>
          <w:t>http://www.jentner.de</w:t>
        </w:r>
      </w:hyperlink>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hyperlink r:id="rId13" w:history="1">
        <w:r w:rsidR="00A242C0" w:rsidRPr="001E48B3">
          <w:rPr>
            <w:rStyle w:val="Hyperlink"/>
            <w:rFonts w:ascii="Arial" w:hAnsi="Arial"/>
            <w:sz w:val="22"/>
            <w:szCs w:val="22"/>
          </w:rPr>
          <w:t>http://www.ars-pr.de</w:t>
        </w:r>
      </w:hyperlink>
    </w:p>
    <w:p w:rsidR="00A242C0" w:rsidRPr="001E48B3" w:rsidRDefault="00EF12BD">
      <w:pPr>
        <w:spacing w:line="240" w:lineRule="atLeast"/>
        <w:jc w:val="both"/>
        <w:rPr>
          <w:rFonts w:ascii="Arial" w:hAnsi="Arial" w:cs="Arial"/>
          <w:sz w:val="22"/>
          <w:szCs w:val="22"/>
        </w:rPr>
      </w:pPr>
      <w:hyperlink r:id="rId14" w:history="1">
        <w:r w:rsidR="00976C30" w:rsidRPr="001E48B3">
          <w:rPr>
            <w:rStyle w:val="Hyperlink"/>
            <w:rFonts w:ascii="Arial" w:hAnsi="Arial"/>
            <w:sz w:val="22"/>
            <w:szCs w:val="22"/>
          </w:rPr>
          <w:t>marketing@jentner.de</w:t>
        </w:r>
      </w:hyperlink>
      <w:r w:rsidR="00976C30" w:rsidRPr="001E48B3">
        <w:rPr>
          <w:rFonts w:ascii="Arial" w:hAnsi="Arial" w:cs="Arial"/>
          <w:sz w:val="22"/>
          <w:szCs w:val="22"/>
        </w:rPr>
        <w:t xml:space="preserve">  </w:t>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r w:rsidR="00A242C0" w:rsidRPr="001E48B3">
        <w:rPr>
          <w:rFonts w:ascii="Arial" w:hAnsi="Arial" w:cs="Arial"/>
          <w:sz w:val="22"/>
          <w:szCs w:val="22"/>
        </w:rPr>
        <w:tab/>
      </w:r>
      <w:hyperlink r:id="rId15" w:history="1">
        <w:r w:rsidR="00A242C0" w:rsidRPr="001E48B3">
          <w:rPr>
            <w:rStyle w:val="Hyperlink"/>
            <w:rFonts w:ascii="Arial" w:hAnsi="Arial"/>
            <w:sz w:val="22"/>
            <w:szCs w:val="22"/>
          </w:rPr>
          <w:t>MOvermann@ars-pr.de</w:t>
        </w:r>
      </w:hyperlink>
    </w:p>
    <w:p w:rsidR="00A242C0" w:rsidRPr="001E48B3" w:rsidRDefault="00A242C0">
      <w:pPr>
        <w:spacing w:line="240" w:lineRule="atLeast"/>
        <w:jc w:val="both"/>
        <w:rPr>
          <w:sz w:val="22"/>
          <w:szCs w:val="22"/>
        </w:rPr>
      </w:pP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r>
      <w:r w:rsidRPr="001E48B3">
        <w:rPr>
          <w:rFonts w:ascii="Arial" w:hAnsi="Arial" w:cs="Arial"/>
          <w:sz w:val="22"/>
          <w:szCs w:val="22"/>
        </w:rPr>
        <w:tab/>
        <w:t>Autorin: Sabine Sturm</w:t>
      </w:r>
    </w:p>
    <w:sectPr w:rsidR="00A242C0" w:rsidRPr="001E48B3" w:rsidSect="00F26B61">
      <w:headerReference w:type="default" r:id="rId16"/>
      <w:footerReference w:type="default" r:id="rId17"/>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32" w:rsidRDefault="000F4032" w:rsidP="00A242C0">
      <w:r>
        <w:separator/>
      </w:r>
    </w:p>
  </w:endnote>
  <w:endnote w:type="continuationSeparator" w:id="0">
    <w:p w:rsidR="000F4032" w:rsidRDefault="000F4032" w:rsidP="00A242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Roman 10cpi">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32" w:rsidRDefault="000F4032">
    <w:pPr>
      <w:pStyle w:val="Fuzeile"/>
      <w:rPr>
        <w:rFonts w:ascii="Arial" w:hAnsi="Arial" w:cs="Arial"/>
        <w:b/>
        <w:bCs/>
        <w:sz w:val="20"/>
        <w:szCs w:val="22"/>
      </w:rPr>
    </w:pPr>
  </w:p>
  <w:p w:rsidR="000F4032" w:rsidRPr="004C0DF3" w:rsidRDefault="000F4032">
    <w:pPr>
      <w:pStyle w:val="Fuzeile"/>
    </w:pPr>
    <w:r w:rsidRPr="004C0DF3">
      <w:rPr>
        <w:rFonts w:ascii="Arial" w:hAnsi="Arial" w:cs="Arial"/>
        <w:b/>
        <w:bCs/>
        <w:sz w:val="20"/>
        <w:szCs w:val="22"/>
      </w:rPr>
      <w:t>Text-/Bild-Download unter http://www.ars-pr</w:t>
    </w:r>
    <w:r w:rsidR="006518BD">
      <w:rPr>
        <w:rFonts w:ascii="Arial" w:hAnsi="Arial" w:cs="Arial"/>
        <w:b/>
        <w:bCs/>
        <w:sz w:val="20"/>
        <w:szCs w:val="22"/>
      </w:rPr>
      <w:t>.de/de/presse/meldungen/20130307</w:t>
    </w:r>
    <w:r w:rsidRPr="004C0DF3">
      <w:rPr>
        <w:rFonts w:ascii="Arial" w:hAnsi="Arial" w:cs="Arial"/>
        <w:b/>
        <w:bCs/>
        <w:sz w:val="20"/>
        <w:szCs w:val="22"/>
      </w:rPr>
      <w:t xml:space="preserve">_jen.php   </w:t>
    </w:r>
    <w:r w:rsidRPr="004C0DF3">
      <w:rPr>
        <w:rFonts w:ascii="Arial" w:hAnsi="Arial" w:cs="Arial"/>
        <w:b/>
        <w:bCs/>
        <w:i/>
        <w:iCs/>
        <w:sz w:val="20"/>
      </w:rPr>
      <w:t xml:space="preserve"> </w:t>
    </w:r>
    <w:r w:rsidRPr="004C0DF3">
      <w:rPr>
        <w:rFonts w:ascii="Arial" w:hAnsi="Arial" w:cs="Arial"/>
        <w:b/>
        <w:bCs/>
        <w:i/>
        <w:iCs/>
        <w:sz w:val="20"/>
        <w:szCs w:val="22"/>
      </w:rPr>
      <w:t xml:space="preserve"> </w:t>
    </w:r>
    <w:r w:rsidR="00EF12BD">
      <w:rPr>
        <w:rStyle w:val="Seitenzahl"/>
        <w:rFonts w:ascii="Arial" w:hAnsi="Arial" w:cs="Arial"/>
        <w:b/>
        <w:bCs/>
        <w:sz w:val="20"/>
        <w:szCs w:val="22"/>
      </w:rPr>
      <w:fldChar w:fldCharType="begin"/>
    </w:r>
    <w:r w:rsidRPr="004C0DF3">
      <w:rPr>
        <w:rStyle w:val="Seitenzahl"/>
        <w:rFonts w:ascii="Arial" w:hAnsi="Arial" w:cs="Arial"/>
        <w:b/>
        <w:bCs/>
        <w:sz w:val="20"/>
        <w:szCs w:val="22"/>
      </w:rPr>
      <w:instrText xml:space="preserve"> PAGE </w:instrText>
    </w:r>
    <w:r w:rsidR="00EF12BD">
      <w:rPr>
        <w:rStyle w:val="Seitenzahl"/>
        <w:rFonts w:ascii="Arial" w:hAnsi="Arial" w:cs="Arial"/>
        <w:b/>
        <w:bCs/>
        <w:sz w:val="20"/>
        <w:szCs w:val="22"/>
      </w:rPr>
      <w:fldChar w:fldCharType="separate"/>
    </w:r>
    <w:r w:rsidR="001B1C61">
      <w:rPr>
        <w:rStyle w:val="Seitenzahl"/>
        <w:rFonts w:ascii="Arial" w:hAnsi="Arial" w:cs="Arial"/>
        <w:b/>
        <w:bCs/>
        <w:noProof/>
        <w:sz w:val="20"/>
        <w:szCs w:val="22"/>
      </w:rPr>
      <w:t>1</w:t>
    </w:r>
    <w:r w:rsidR="00EF12BD">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32" w:rsidRDefault="000F4032" w:rsidP="00A242C0">
      <w:r>
        <w:separator/>
      </w:r>
    </w:p>
  </w:footnote>
  <w:footnote w:type="continuationSeparator" w:id="0">
    <w:p w:rsidR="000F4032" w:rsidRDefault="000F4032"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32" w:rsidRDefault="000F4032">
    <w:pPr>
      <w:pStyle w:val="Kopfzeile"/>
      <w:rPr>
        <w:b/>
        <w:bCs/>
        <w:sz w:val="28"/>
        <w:lang w:val="it-IT"/>
      </w:rPr>
    </w:pPr>
    <w:r>
      <w:rPr>
        <w:b/>
        <w:bCs/>
        <w:noProof/>
        <w:sz w:val="28"/>
        <w:lang w:eastAsia="de-DE"/>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0</wp:posOffset>
          </wp:positionV>
          <wp:extent cx="2508250" cy="942975"/>
          <wp:effectExtent l="19050" t="0" r="6350" b="0"/>
          <wp:wrapTight wrapText="bothSides">
            <wp:wrapPolygon edited="0">
              <wp:start x="-164" y="0"/>
              <wp:lineTo x="-164" y="21382"/>
              <wp:lineTo x="21655" y="21382"/>
              <wp:lineTo x="21655" y="0"/>
              <wp:lineTo x="-164" y="0"/>
            </wp:wrapPolygon>
          </wp:wrapTight>
          <wp:docPr id="1" name="Grafik 2" descr="logo_neu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englisch.jpg"/>
                  <pic:cNvPicPr/>
                </pic:nvPicPr>
                <pic:blipFill>
                  <a:blip r:embed="rId1"/>
                  <a:stretch>
                    <a:fillRect/>
                  </a:stretch>
                </pic:blipFill>
                <pic:spPr>
                  <a:xfrm>
                    <a:off x="0" y="0"/>
                    <a:ext cx="2508250" cy="942975"/>
                  </a:xfrm>
                  <a:prstGeom prst="rect">
                    <a:avLst/>
                  </a:prstGeom>
                </pic:spPr>
              </pic:pic>
            </a:graphicData>
          </a:graphic>
        </wp:anchor>
      </w:drawing>
    </w:r>
    <w:r>
      <w:rPr>
        <w:b/>
        <w:bCs/>
        <w:sz w:val="28"/>
        <w:lang w:val="it-IT"/>
      </w:rPr>
      <w:t xml:space="preserve">P R E </w:t>
    </w:r>
    <w:proofErr w:type="gramStart"/>
    <w:r>
      <w:rPr>
        <w:b/>
        <w:bCs/>
        <w:sz w:val="28"/>
        <w:lang w:val="it-IT"/>
      </w:rPr>
      <w:t xml:space="preserve">S </w:t>
    </w:r>
    <w:proofErr w:type="spellStart"/>
    <w:r>
      <w:rPr>
        <w:b/>
        <w:bCs/>
        <w:sz w:val="28"/>
        <w:lang w:val="it-IT"/>
      </w:rPr>
      <w:t>S</w:t>
    </w:r>
    <w:proofErr w:type="spellEnd"/>
    <w:proofErr w:type="gramEnd"/>
    <w:r>
      <w:rPr>
        <w:b/>
        <w:bCs/>
        <w:sz w:val="28"/>
        <w:lang w:val="it-IT"/>
      </w:rPr>
      <w:t xml:space="preserve">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EB3785"/>
    <w:multiLevelType w:val="multilevel"/>
    <w:tmpl w:val="49386A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bullet"/>
      <w:lvlText w:val=""/>
      <w:lvlJc w:val="left"/>
      <w:pPr>
        <w:ind w:left="1008" w:hanging="1008"/>
      </w:pPr>
      <w:rPr>
        <w:rFonts w:ascii="Wingdings" w:hAnsi="Wingdings" w:hint="default"/>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69C50016"/>
    <w:multiLevelType w:val="hybridMultilevel"/>
    <w:tmpl w:val="DC5AF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pos w:val="beneathText"/>
    <w:footnote w:id="-1"/>
    <w:footnote w:id="0"/>
  </w:footnotePr>
  <w:endnotePr>
    <w:endnote w:id="-1"/>
    <w:endnote w:id="0"/>
  </w:endnotePr>
  <w:compat/>
  <w:rsids>
    <w:rsidRoot w:val="00CF59C8"/>
    <w:rsid w:val="00001045"/>
    <w:rsid w:val="000114EA"/>
    <w:rsid w:val="000168B0"/>
    <w:rsid w:val="000171A8"/>
    <w:rsid w:val="000211AE"/>
    <w:rsid w:val="00022C54"/>
    <w:rsid w:val="00025012"/>
    <w:rsid w:val="00032C6A"/>
    <w:rsid w:val="00036467"/>
    <w:rsid w:val="00040888"/>
    <w:rsid w:val="00041079"/>
    <w:rsid w:val="00046903"/>
    <w:rsid w:val="00047B07"/>
    <w:rsid w:val="0005019E"/>
    <w:rsid w:val="00051B54"/>
    <w:rsid w:val="0005680E"/>
    <w:rsid w:val="00056991"/>
    <w:rsid w:val="00066BAF"/>
    <w:rsid w:val="00092407"/>
    <w:rsid w:val="000B1FDE"/>
    <w:rsid w:val="000B3190"/>
    <w:rsid w:val="000F4032"/>
    <w:rsid w:val="00102165"/>
    <w:rsid w:val="00115762"/>
    <w:rsid w:val="00142F7D"/>
    <w:rsid w:val="00143783"/>
    <w:rsid w:val="001515A5"/>
    <w:rsid w:val="00177FAE"/>
    <w:rsid w:val="001A30CF"/>
    <w:rsid w:val="001B1C61"/>
    <w:rsid w:val="001C2E5F"/>
    <w:rsid w:val="001C30A7"/>
    <w:rsid w:val="001C37E7"/>
    <w:rsid w:val="001C657E"/>
    <w:rsid w:val="001C6F69"/>
    <w:rsid w:val="001D5F63"/>
    <w:rsid w:val="001D7281"/>
    <w:rsid w:val="001E48B3"/>
    <w:rsid w:val="001F046A"/>
    <w:rsid w:val="0020045F"/>
    <w:rsid w:val="00205BC4"/>
    <w:rsid w:val="00207D6C"/>
    <w:rsid w:val="00213D38"/>
    <w:rsid w:val="00215C5C"/>
    <w:rsid w:val="0022394D"/>
    <w:rsid w:val="0022510B"/>
    <w:rsid w:val="0023114F"/>
    <w:rsid w:val="002357A2"/>
    <w:rsid w:val="00242967"/>
    <w:rsid w:val="00243413"/>
    <w:rsid w:val="00255955"/>
    <w:rsid w:val="0025670B"/>
    <w:rsid w:val="0026407C"/>
    <w:rsid w:val="0028283D"/>
    <w:rsid w:val="002839C2"/>
    <w:rsid w:val="002914F6"/>
    <w:rsid w:val="00291D28"/>
    <w:rsid w:val="002A5D36"/>
    <w:rsid w:val="002B4FDF"/>
    <w:rsid w:val="002B6AAE"/>
    <w:rsid w:val="002C484B"/>
    <w:rsid w:val="002D29DF"/>
    <w:rsid w:val="002E5097"/>
    <w:rsid w:val="002F4C38"/>
    <w:rsid w:val="003068E4"/>
    <w:rsid w:val="0035328B"/>
    <w:rsid w:val="0036602D"/>
    <w:rsid w:val="00373F5C"/>
    <w:rsid w:val="00377E88"/>
    <w:rsid w:val="00380FD5"/>
    <w:rsid w:val="00386382"/>
    <w:rsid w:val="003A4E20"/>
    <w:rsid w:val="003B3F13"/>
    <w:rsid w:val="003E22C3"/>
    <w:rsid w:val="003E5C62"/>
    <w:rsid w:val="003F582A"/>
    <w:rsid w:val="00403B01"/>
    <w:rsid w:val="00410336"/>
    <w:rsid w:val="004154D9"/>
    <w:rsid w:val="00421603"/>
    <w:rsid w:val="00426CA5"/>
    <w:rsid w:val="0043464B"/>
    <w:rsid w:val="00446FE5"/>
    <w:rsid w:val="00447CA1"/>
    <w:rsid w:val="00452AC4"/>
    <w:rsid w:val="00464F24"/>
    <w:rsid w:val="004741EF"/>
    <w:rsid w:val="004750E1"/>
    <w:rsid w:val="00487C4D"/>
    <w:rsid w:val="004A4C0B"/>
    <w:rsid w:val="004A70CC"/>
    <w:rsid w:val="004B58BD"/>
    <w:rsid w:val="004B64B0"/>
    <w:rsid w:val="004B713D"/>
    <w:rsid w:val="004C0698"/>
    <w:rsid w:val="004C0DF3"/>
    <w:rsid w:val="004C27C3"/>
    <w:rsid w:val="004C493F"/>
    <w:rsid w:val="004C70B2"/>
    <w:rsid w:val="00502441"/>
    <w:rsid w:val="0052158A"/>
    <w:rsid w:val="00532C69"/>
    <w:rsid w:val="0053493F"/>
    <w:rsid w:val="00541D8C"/>
    <w:rsid w:val="005470E3"/>
    <w:rsid w:val="00552557"/>
    <w:rsid w:val="00553ED2"/>
    <w:rsid w:val="00561B13"/>
    <w:rsid w:val="00566490"/>
    <w:rsid w:val="00572B3C"/>
    <w:rsid w:val="005748A0"/>
    <w:rsid w:val="00582C2C"/>
    <w:rsid w:val="0058416F"/>
    <w:rsid w:val="005A1A31"/>
    <w:rsid w:val="005E00C4"/>
    <w:rsid w:val="005E06B2"/>
    <w:rsid w:val="00601EAA"/>
    <w:rsid w:val="0063696E"/>
    <w:rsid w:val="00643CDC"/>
    <w:rsid w:val="00647451"/>
    <w:rsid w:val="0064763A"/>
    <w:rsid w:val="00647C3A"/>
    <w:rsid w:val="00651442"/>
    <w:rsid w:val="006518BD"/>
    <w:rsid w:val="006617C7"/>
    <w:rsid w:val="006620A3"/>
    <w:rsid w:val="0066243D"/>
    <w:rsid w:val="00664EDC"/>
    <w:rsid w:val="006845EA"/>
    <w:rsid w:val="00692739"/>
    <w:rsid w:val="006971F1"/>
    <w:rsid w:val="006A1852"/>
    <w:rsid w:val="006A18FF"/>
    <w:rsid w:val="006A1C07"/>
    <w:rsid w:val="006A1FF1"/>
    <w:rsid w:val="006A674A"/>
    <w:rsid w:val="006A7E39"/>
    <w:rsid w:val="006B1E66"/>
    <w:rsid w:val="006B5BA0"/>
    <w:rsid w:val="006C47AC"/>
    <w:rsid w:val="006D6EEA"/>
    <w:rsid w:val="006F6B4E"/>
    <w:rsid w:val="007235B1"/>
    <w:rsid w:val="00734AFD"/>
    <w:rsid w:val="00735BD7"/>
    <w:rsid w:val="00743890"/>
    <w:rsid w:val="00752059"/>
    <w:rsid w:val="00752311"/>
    <w:rsid w:val="00753E24"/>
    <w:rsid w:val="00755893"/>
    <w:rsid w:val="0076145A"/>
    <w:rsid w:val="00763DCA"/>
    <w:rsid w:val="00767455"/>
    <w:rsid w:val="007731A3"/>
    <w:rsid w:val="00781E1D"/>
    <w:rsid w:val="00790EE6"/>
    <w:rsid w:val="007937BF"/>
    <w:rsid w:val="00795435"/>
    <w:rsid w:val="007C485E"/>
    <w:rsid w:val="007C5F0A"/>
    <w:rsid w:val="007C6E55"/>
    <w:rsid w:val="007C7268"/>
    <w:rsid w:val="007D5F72"/>
    <w:rsid w:val="007D6EFF"/>
    <w:rsid w:val="007E08D6"/>
    <w:rsid w:val="007E35E1"/>
    <w:rsid w:val="007F4B57"/>
    <w:rsid w:val="007F6A6B"/>
    <w:rsid w:val="007F73EB"/>
    <w:rsid w:val="007F79E9"/>
    <w:rsid w:val="007F7CEE"/>
    <w:rsid w:val="0080631A"/>
    <w:rsid w:val="0081241B"/>
    <w:rsid w:val="00812877"/>
    <w:rsid w:val="00820484"/>
    <w:rsid w:val="00822E36"/>
    <w:rsid w:val="00834972"/>
    <w:rsid w:val="00842193"/>
    <w:rsid w:val="0084246D"/>
    <w:rsid w:val="00842B97"/>
    <w:rsid w:val="008537E8"/>
    <w:rsid w:val="00860074"/>
    <w:rsid w:val="0086217F"/>
    <w:rsid w:val="00863CF4"/>
    <w:rsid w:val="008731D2"/>
    <w:rsid w:val="00874FE4"/>
    <w:rsid w:val="00880B3C"/>
    <w:rsid w:val="00894596"/>
    <w:rsid w:val="008954F8"/>
    <w:rsid w:val="008A0535"/>
    <w:rsid w:val="008B68FB"/>
    <w:rsid w:val="008C0D87"/>
    <w:rsid w:val="008C3481"/>
    <w:rsid w:val="008E363B"/>
    <w:rsid w:val="008E557F"/>
    <w:rsid w:val="008F606A"/>
    <w:rsid w:val="008F7723"/>
    <w:rsid w:val="00904005"/>
    <w:rsid w:val="00904455"/>
    <w:rsid w:val="00904CA5"/>
    <w:rsid w:val="00906B95"/>
    <w:rsid w:val="00910B6A"/>
    <w:rsid w:val="00926B9B"/>
    <w:rsid w:val="00926E69"/>
    <w:rsid w:val="00930EE1"/>
    <w:rsid w:val="0093260E"/>
    <w:rsid w:val="00936D55"/>
    <w:rsid w:val="00942785"/>
    <w:rsid w:val="00947DA3"/>
    <w:rsid w:val="00952792"/>
    <w:rsid w:val="0097014A"/>
    <w:rsid w:val="00971185"/>
    <w:rsid w:val="00971589"/>
    <w:rsid w:val="00976C30"/>
    <w:rsid w:val="00994E03"/>
    <w:rsid w:val="0099575F"/>
    <w:rsid w:val="009A5677"/>
    <w:rsid w:val="009B471C"/>
    <w:rsid w:val="009C57E6"/>
    <w:rsid w:val="009D0DB7"/>
    <w:rsid w:val="009D1045"/>
    <w:rsid w:val="009D4FB8"/>
    <w:rsid w:val="009E09DC"/>
    <w:rsid w:val="009E1CA8"/>
    <w:rsid w:val="009E52EA"/>
    <w:rsid w:val="009F00BC"/>
    <w:rsid w:val="00A02464"/>
    <w:rsid w:val="00A1724A"/>
    <w:rsid w:val="00A242C0"/>
    <w:rsid w:val="00A30AEE"/>
    <w:rsid w:val="00A32181"/>
    <w:rsid w:val="00A3444F"/>
    <w:rsid w:val="00A422D6"/>
    <w:rsid w:val="00A47409"/>
    <w:rsid w:val="00A53018"/>
    <w:rsid w:val="00A64CE9"/>
    <w:rsid w:val="00A70456"/>
    <w:rsid w:val="00A70804"/>
    <w:rsid w:val="00A72A98"/>
    <w:rsid w:val="00A74A1E"/>
    <w:rsid w:val="00A817F2"/>
    <w:rsid w:val="00A93223"/>
    <w:rsid w:val="00A94DC4"/>
    <w:rsid w:val="00AA6824"/>
    <w:rsid w:val="00AB2E7E"/>
    <w:rsid w:val="00AC4160"/>
    <w:rsid w:val="00AC4F34"/>
    <w:rsid w:val="00AF0358"/>
    <w:rsid w:val="00AF0450"/>
    <w:rsid w:val="00AF1DD2"/>
    <w:rsid w:val="00B04F81"/>
    <w:rsid w:val="00B50DCC"/>
    <w:rsid w:val="00B52598"/>
    <w:rsid w:val="00B57653"/>
    <w:rsid w:val="00B57CF3"/>
    <w:rsid w:val="00B64C16"/>
    <w:rsid w:val="00B651D2"/>
    <w:rsid w:val="00B805B7"/>
    <w:rsid w:val="00BB5E96"/>
    <w:rsid w:val="00BB65E5"/>
    <w:rsid w:val="00BC3AD5"/>
    <w:rsid w:val="00BC5E8F"/>
    <w:rsid w:val="00BD543F"/>
    <w:rsid w:val="00BD55EA"/>
    <w:rsid w:val="00BD6282"/>
    <w:rsid w:val="00BE5DC9"/>
    <w:rsid w:val="00BE5E19"/>
    <w:rsid w:val="00C0362C"/>
    <w:rsid w:val="00C37797"/>
    <w:rsid w:val="00C40D8F"/>
    <w:rsid w:val="00C43FA1"/>
    <w:rsid w:val="00C66D7E"/>
    <w:rsid w:val="00C70CCA"/>
    <w:rsid w:val="00C71A04"/>
    <w:rsid w:val="00C87068"/>
    <w:rsid w:val="00CA45D7"/>
    <w:rsid w:val="00CB65A9"/>
    <w:rsid w:val="00CC31F2"/>
    <w:rsid w:val="00CC37E9"/>
    <w:rsid w:val="00CC4988"/>
    <w:rsid w:val="00CD39F6"/>
    <w:rsid w:val="00CE4A87"/>
    <w:rsid w:val="00CF3EFF"/>
    <w:rsid w:val="00CF59C8"/>
    <w:rsid w:val="00D04861"/>
    <w:rsid w:val="00D0632C"/>
    <w:rsid w:val="00D36AA4"/>
    <w:rsid w:val="00D3787F"/>
    <w:rsid w:val="00D425F8"/>
    <w:rsid w:val="00D50311"/>
    <w:rsid w:val="00D50EE1"/>
    <w:rsid w:val="00D52C14"/>
    <w:rsid w:val="00D5403A"/>
    <w:rsid w:val="00D5521F"/>
    <w:rsid w:val="00D558EC"/>
    <w:rsid w:val="00D5653E"/>
    <w:rsid w:val="00D6011F"/>
    <w:rsid w:val="00D636BB"/>
    <w:rsid w:val="00D65ACE"/>
    <w:rsid w:val="00D73D9E"/>
    <w:rsid w:val="00D8260C"/>
    <w:rsid w:val="00D8325E"/>
    <w:rsid w:val="00D83A18"/>
    <w:rsid w:val="00D842EB"/>
    <w:rsid w:val="00D946B4"/>
    <w:rsid w:val="00D95833"/>
    <w:rsid w:val="00DA0424"/>
    <w:rsid w:val="00DA63D5"/>
    <w:rsid w:val="00DB01E8"/>
    <w:rsid w:val="00DB2AC0"/>
    <w:rsid w:val="00DC2E84"/>
    <w:rsid w:val="00DC40BD"/>
    <w:rsid w:val="00DE2088"/>
    <w:rsid w:val="00DE3794"/>
    <w:rsid w:val="00DE78F8"/>
    <w:rsid w:val="00DF4F92"/>
    <w:rsid w:val="00E066B6"/>
    <w:rsid w:val="00E151B5"/>
    <w:rsid w:val="00E2707C"/>
    <w:rsid w:val="00E432B4"/>
    <w:rsid w:val="00E437A5"/>
    <w:rsid w:val="00E442A1"/>
    <w:rsid w:val="00E541D5"/>
    <w:rsid w:val="00E6470C"/>
    <w:rsid w:val="00E64E96"/>
    <w:rsid w:val="00E66FEF"/>
    <w:rsid w:val="00E7382C"/>
    <w:rsid w:val="00E740AA"/>
    <w:rsid w:val="00E878C0"/>
    <w:rsid w:val="00EC27D7"/>
    <w:rsid w:val="00EC332D"/>
    <w:rsid w:val="00EC685D"/>
    <w:rsid w:val="00ED0ABF"/>
    <w:rsid w:val="00ED1A50"/>
    <w:rsid w:val="00EE21F6"/>
    <w:rsid w:val="00EE4F03"/>
    <w:rsid w:val="00EE7065"/>
    <w:rsid w:val="00EF12BD"/>
    <w:rsid w:val="00EF531F"/>
    <w:rsid w:val="00F2511D"/>
    <w:rsid w:val="00F2604A"/>
    <w:rsid w:val="00F26B61"/>
    <w:rsid w:val="00F40763"/>
    <w:rsid w:val="00F45B1C"/>
    <w:rsid w:val="00F503A5"/>
    <w:rsid w:val="00F62915"/>
    <w:rsid w:val="00F639A6"/>
    <w:rsid w:val="00F73689"/>
    <w:rsid w:val="00F83B6C"/>
    <w:rsid w:val="00F96CC5"/>
    <w:rsid w:val="00FA43C9"/>
    <w:rsid w:val="00FA4B11"/>
    <w:rsid w:val="00FA4D53"/>
    <w:rsid w:val="00FA74F0"/>
    <w:rsid w:val="00FB036B"/>
    <w:rsid w:val="00FE0A7A"/>
    <w:rsid w:val="00FE64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link w:val="berschrift8Zchn"/>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uiPriority w:val="99"/>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uiPriority w:val="99"/>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 w:type="character" w:customStyle="1" w:styleId="berschrift8Zchn">
    <w:name w:val="Überschrift 8 Zchn"/>
    <w:basedOn w:val="Absatz-Standardschriftart"/>
    <w:link w:val="berschrift8"/>
    <w:rsid w:val="00032C6A"/>
    <w:rPr>
      <w:rFonts w:ascii="Arial" w:hAnsi="Arial" w:cs="Arial"/>
      <w:b/>
      <w:bCs/>
      <w:sz w:val="40"/>
      <w:lang w:eastAsia="ar-SA"/>
    </w:rPr>
  </w:style>
  <w:style w:type="paragraph" w:styleId="Listenabsatz">
    <w:name w:val="List Paragraph"/>
    <w:basedOn w:val="Standard"/>
    <w:uiPriority w:val="34"/>
    <w:qFormat/>
    <w:rsid w:val="00D8260C"/>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 w:id="1587114077">
      <w:bodyDiv w:val="1"/>
      <w:marLeft w:val="0"/>
      <w:marRight w:val="0"/>
      <w:marTop w:val="0"/>
      <w:marBottom w:val="0"/>
      <w:divBdr>
        <w:top w:val="none" w:sz="0" w:space="0" w:color="auto"/>
        <w:left w:val="none" w:sz="0" w:space="0" w:color="auto"/>
        <w:bottom w:val="none" w:sz="0" w:space="0" w:color="auto"/>
        <w:right w:val="none" w:sz="0" w:space="0" w:color="auto"/>
      </w:divBdr>
      <w:divsChild>
        <w:div w:id="1112020712">
          <w:marLeft w:val="0"/>
          <w:marRight w:val="0"/>
          <w:marTop w:val="0"/>
          <w:marBottom w:val="0"/>
          <w:divBdr>
            <w:top w:val="none" w:sz="0" w:space="0" w:color="auto"/>
            <w:left w:val="none" w:sz="0" w:space="0" w:color="auto"/>
            <w:bottom w:val="none" w:sz="0" w:space="0" w:color="auto"/>
            <w:right w:val="none" w:sz="0" w:space="0" w:color="auto"/>
          </w:divBdr>
          <w:divsChild>
            <w:div w:id="19991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ntne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ntner.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www.ars-pr.de/de/presse/meldungen/20130307_je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keting@jent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AEC2-37EE-45A8-99B7-4A8D4B6C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BASELWORLD 2013 mit C. Jentner (C. Jentner) Pressemeldung vom</vt:lpstr>
    </vt:vector>
  </TitlesOfParts>
  <Company>ars publicandi Gmbh</Company>
  <LinksUpToDate>false</LinksUpToDate>
  <CharactersWithSpaces>5370</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BASELWORLD 2013 mit C. Jentner (C. Jentner) Pressemeldung vom 07.03.2013</dc:title>
  <dc:subject/>
  <dc:creator>Sabine Sturm</dc:creator>
  <cp:keywords/>
  <cp:lastModifiedBy>ssturm</cp:lastModifiedBy>
  <cp:revision>2</cp:revision>
  <cp:lastPrinted>2013-03-06T09:33:00Z</cp:lastPrinted>
  <dcterms:created xsi:type="dcterms:W3CDTF">2013-03-06T10:17:00Z</dcterms:created>
  <dcterms:modified xsi:type="dcterms:W3CDTF">2013-03-06T10:17:00Z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