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BD" w:rsidRPr="00B50A12" w:rsidRDefault="005759D0">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41" type="#_x0000_t202" style="position:absolute;margin-left:-6.45pt;margin-top:-18.2pt;width:346.55pt;height:40.35pt;z-index:251668480;mso-width-relative:margin;mso-height-relative:margin" strokecolor="white">
            <v:textbox style="mso-next-textbox:#_x0000_s1041">
              <w:txbxContent>
                <w:p w:rsidR="00F30D84" w:rsidRPr="00C31C15" w:rsidRDefault="00F30D84" w:rsidP="008251E4">
                  <w:pPr>
                    <w:pStyle w:val="Fuzeile"/>
                    <w:spacing w:before="120"/>
                    <w:jc w:val="left"/>
                    <w:rPr>
                      <w:rFonts w:ascii="Arial" w:hAnsi="Arial"/>
                      <w:sz w:val="40"/>
                      <w:szCs w:val="40"/>
                      <w:lang w:val="de-DE"/>
                    </w:rPr>
                  </w:pPr>
                  <w:r>
                    <w:rPr>
                      <w:rFonts w:ascii="Arial" w:hAnsi="Arial"/>
                      <w:sz w:val="30"/>
                      <w:szCs w:val="30"/>
                      <w:lang w:val="de-DE"/>
                    </w:rPr>
                    <w:t xml:space="preserve">P R E S </w:t>
                  </w:r>
                  <w:proofErr w:type="spellStart"/>
                  <w:r>
                    <w:rPr>
                      <w:rFonts w:ascii="Arial" w:hAnsi="Arial"/>
                      <w:sz w:val="30"/>
                      <w:szCs w:val="30"/>
                      <w:lang w:val="de-DE"/>
                    </w:rPr>
                    <w:t>S</w:t>
                  </w:r>
                  <w:proofErr w:type="spellEnd"/>
                  <w:r>
                    <w:rPr>
                      <w:rFonts w:ascii="Arial" w:hAnsi="Arial"/>
                      <w:sz w:val="30"/>
                      <w:szCs w:val="30"/>
                      <w:lang w:val="de-DE"/>
                    </w:rPr>
                    <w:t xml:space="preserve"> E M I T </w:t>
                  </w:r>
                  <w:proofErr w:type="spellStart"/>
                  <w:r>
                    <w:rPr>
                      <w:rFonts w:ascii="Arial" w:hAnsi="Arial"/>
                      <w:sz w:val="30"/>
                      <w:szCs w:val="30"/>
                      <w:lang w:val="de-DE"/>
                    </w:rPr>
                    <w:t>T</w:t>
                  </w:r>
                  <w:proofErr w:type="spellEnd"/>
                  <w:r>
                    <w:rPr>
                      <w:rFonts w:ascii="Arial" w:hAnsi="Arial"/>
                      <w:sz w:val="30"/>
                      <w:szCs w:val="30"/>
                      <w:lang w:val="de-DE"/>
                    </w:rPr>
                    <w:t xml:space="preserve"> E I L U N G</w:t>
                  </w:r>
                </w:p>
                <w:p w:rsidR="00F30D84" w:rsidRDefault="00F30D84"/>
              </w:txbxContent>
            </v:textbox>
          </v:shape>
        </w:pict>
      </w:r>
      <w:r>
        <w:rPr>
          <w:rFonts w:ascii="Arial" w:hAnsi="Arial" w:cs="Arial"/>
          <w:noProof/>
          <w:lang w:eastAsia="de-DE"/>
        </w:rPr>
        <w:pict>
          <v:shape id="_x0000_s1026" type="#_x0000_t202" style="position:absolute;margin-left:373.6pt;margin-top:-53.5pt;width:104.35pt;height:107.6pt;z-index:251658240;mso-wrap-style:none;mso-width-percent:400;mso-height-percent:200;mso-width-percent:400;mso-height-percent:200;mso-width-relative:margin;mso-height-relative:margin" strokecolor="white">
            <v:textbox style="mso-next-textbox:#_x0000_s1026;mso-fit-shape-to-text:t">
              <w:txbxContent>
                <w:p w:rsidR="00F30D84" w:rsidRPr="00B03C42" w:rsidRDefault="00F30D84" w:rsidP="007A1A90">
                  <w:r>
                    <w:rPr>
                      <w:noProof/>
                      <w:lang w:eastAsia="de-DE"/>
                    </w:rPr>
                    <w:drawing>
                      <wp:inline distT="0" distB="0" distL="0" distR="0">
                        <wp:extent cx="1113155" cy="1113155"/>
                        <wp:effectExtent l="19050" t="0" r="0" b="0"/>
                        <wp:docPr id="10" name="Bild 4" descr="C:\Dokumente und Einstellungen\Andreas\Desktop\CONVAR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Andreas\Desktop\CONVAR_Logo_b.jpg"/>
                                <pic:cNvPicPr>
                                  <a:picLocks noChangeAspect="1" noChangeArrowheads="1"/>
                                </pic:cNvPicPr>
                              </pic:nvPicPr>
                              <pic:blipFill>
                                <a:blip r:embed="rId7"/>
                                <a:srcRect/>
                                <a:stretch>
                                  <a:fillRect/>
                                </a:stretch>
                              </pic:blipFill>
                              <pic:spPr bwMode="auto">
                                <a:xfrm>
                                  <a:off x="0" y="0"/>
                                  <a:ext cx="1113155" cy="1113155"/>
                                </a:xfrm>
                                <a:prstGeom prst="rect">
                                  <a:avLst/>
                                </a:prstGeom>
                                <a:noFill/>
                                <a:ln w="9525">
                                  <a:noFill/>
                                  <a:miter lim="800000"/>
                                  <a:headEnd/>
                                  <a:tailEnd/>
                                </a:ln>
                              </pic:spPr>
                            </pic:pic>
                          </a:graphicData>
                        </a:graphic>
                      </wp:inline>
                    </w:drawing>
                  </w:r>
                </w:p>
              </w:txbxContent>
            </v:textbox>
          </v:shape>
        </w:pict>
      </w:r>
    </w:p>
    <w:p w:rsidR="0010174A" w:rsidRPr="00B50A12" w:rsidRDefault="0010174A" w:rsidP="0010174A">
      <w:pPr>
        <w:spacing w:after="0" w:line="360" w:lineRule="atLeast"/>
        <w:rPr>
          <w:rFonts w:ascii="Arial" w:hAnsi="Arial" w:cs="Arial"/>
          <w:sz w:val="24"/>
          <w:szCs w:val="24"/>
        </w:rPr>
      </w:pPr>
    </w:p>
    <w:p w:rsidR="00CF6F92" w:rsidRDefault="00CF6F92" w:rsidP="0010174A">
      <w:pPr>
        <w:spacing w:after="0" w:line="360" w:lineRule="atLeast"/>
        <w:rPr>
          <w:rFonts w:ascii="Arial" w:hAnsi="Arial" w:cs="Arial"/>
          <w:sz w:val="24"/>
          <w:szCs w:val="24"/>
        </w:rPr>
      </w:pPr>
    </w:p>
    <w:p w:rsidR="000D4168" w:rsidRDefault="000D4168" w:rsidP="0010174A">
      <w:pPr>
        <w:spacing w:after="0" w:line="360" w:lineRule="atLeast"/>
        <w:rPr>
          <w:rFonts w:ascii="Arial" w:hAnsi="Arial" w:cs="Arial"/>
          <w:sz w:val="24"/>
          <w:szCs w:val="24"/>
        </w:rPr>
      </w:pPr>
    </w:p>
    <w:p w:rsidR="00F369E8" w:rsidRPr="00113412" w:rsidRDefault="00FA604C" w:rsidP="004F18B9">
      <w:pPr>
        <w:spacing w:after="0" w:line="360" w:lineRule="atLeast"/>
        <w:jc w:val="both"/>
        <w:rPr>
          <w:rFonts w:ascii="Arial" w:hAnsi="Arial" w:cs="Arial"/>
          <w:b/>
          <w:sz w:val="39"/>
          <w:szCs w:val="39"/>
        </w:rPr>
      </w:pPr>
      <w:proofErr w:type="spellStart"/>
      <w:r>
        <w:rPr>
          <w:rFonts w:ascii="Arial" w:hAnsi="Arial" w:cs="Arial"/>
          <w:b/>
          <w:sz w:val="39"/>
          <w:szCs w:val="39"/>
        </w:rPr>
        <w:t>BytePAC</w:t>
      </w:r>
      <w:proofErr w:type="spellEnd"/>
      <w:r>
        <w:rPr>
          <w:rFonts w:ascii="Arial" w:hAnsi="Arial" w:cs="Arial"/>
          <w:b/>
          <w:sz w:val="39"/>
          <w:szCs w:val="39"/>
        </w:rPr>
        <w:t xml:space="preserve"> für Offline-</w:t>
      </w:r>
      <w:proofErr w:type="spellStart"/>
      <w:r w:rsidR="00582CFC">
        <w:rPr>
          <w:rFonts w:ascii="Arial" w:hAnsi="Arial" w:cs="Arial"/>
          <w:b/>
          <w:sz w:val="39"/>
          <w:szCs w:val="39"/>
        </w:rPr>
        <w:t>Wikip</w:t>
      </w:r>
      <w:r w:rsidR="001F6DD0">
        <w:rPr>
          <w:rFonts w:ascii="Arial" w:hAnsi="Arial" w:cs="Arial"/>
          <w:b/>
          <w:sz w:val="39"/>
          <w:szCs w:val="39"/>
        </w:rPr>
        <w:t>edia</w:t>
      </w:r>
      <w:proofErr w:type="spellEnd"/>
      <w:r w:rsidR="001F6DD0">
        <w:rPr>
          <w:rFonts w:ascii="Arial" w:hAnsi="Arial" w:cs="Arial"/>
          <w:b/>
          <w:sz w:val="39"/>
          <w:szCs w:val="39"/>
        </w:rPr>
        <w:t xml:space="preserve"> </w:t>
      </w:r>
      <w:r>
        <w:rPr>
          <w:rFonts w:ascii="Arial" w:hAnsi="Arial" w:cs="Arial"/>
          <w:b/>
          <w:sz w:val="39"/>
          <w:szCs w:val="39"/>
        </w:rPr>
        <w:t>im</w:t>
      </w:r>
      <w:r w:rsidR="001F6DD0">
        <w:rPr>
          <w:rFonts w:ascii="Arial" w:hAnsi="Arial" w:cs="Arial"/>
          <w:b/>
          <w:sz w:val="39"/>
          <w:szCs w:val="39"/>
        </w:rPr>
        <w:t xml:space="preserve"> digital</w:t>
      </w:r>
      <w:r>
        <w:rPr>
          <w:rFonts w:ascii="Arial" w:hAnsi="Arial" w:cs="Arial"/>
          <w:b/>
          <w:sz w:val="39"/>
          <w:szCs w:val="39"/>
        </w:rPr>
        <w:t>en</w:t>
      </w:r>
      <w:r w:rsidR="001F6DD0">
        <w:rPr>
          <w:rFonts w:ascii="Arial" w:hAnsi="Arial" w:cs="Arial"/>
          <w:b/>
          <w:sz w:val="39"/>
          <w:szCs w:val="39"/>
        </w:rPr>
        <w:t xml:space="preserve"> Regal</w:t>
      </w:r>
    </w:p>
    <w:p w:rsidR="00C754AA" w:rsidRDefault="00FA604C" w:rsidP="00EA4EDA">
      <w:pPr>
        <w:numPr>
          <w:ilvl w:val="0"/>
          <w:numId w:val="1"/>
        </w:numPr>
        <w:tabs>
          <w:tab w:val="left" w:pos="0"/>
        </w:tabs>
        <w:spacing w:beforeLines="60" w:after="0" w:line="360" w:lineRule="atLeast"/>
        <w:ind w:left="284" w:hanging="284"/>
        <w:jc w:val="both"/>
        <w:rPr>
          <w:rFonts w:ascii="Arial" w:hAnsi="Arial" w:cs="Arial"/>
          <w:b/>
          <w:sz w:val="24"/>
          <w:szCs w:val="24"/>
        </w:rPr>
      </w:pPr>
      <w:r w:rsidRPr="00C754AA">
        <w:rPr>
          <w:rFonts w:ascii="Arial" w:hAnsi="Arial" w:cs="Arial"/>
          <w:b/>
          <w:sz w:val="24"/>
          <w:szCs w:val="24"/>
        </w:rPr>
        <w:t>CONVAR bietet m</w:t>
      </w:r>
      <w:r w:rsidR="00E27E1B" w:rsidRPr="00C754AA">
        <w:rPr>
          <w:rFonts w:ascii="Arial" w:hAnsi="Arial" w:cs="Arial"/>
          <w:b/>
          <w:sz w:val="24"/>
          <w:szCs w:val="24"/>
        </w:rPr>
        <w:t xml:space="preserve">odulares Anschluss- und Archivierungssystem </w:t>
      </w:r>
      <w:proofErr w:type="spellStart"/>
      <w:r w:rsidR="00E27E1B" w:rsidRPr="00C754AA">
        <w:rPr>
          <w:rFonts w:ascii="Arial" w:hAnsi="Arial" w:cs="Arial"/>
          <w:b/>
          <w:sz w:val="24"/>
          <w:szCs w:val="24"/>
        </w:rPr>
        <w:t>BytePAC</w:t>
      </w:r>
      <w:proofErr w:type="spellEnd"/>
      <w:r w:rsidRPr="00C754AA">
        <w:rPr>
          <w:rFonts w:ascii="Arial" w:hAnsi="Arial" w:cs="Arial"/>
          <w:b/>
          <w:sz w:val="24"/>
          <w:szCs w:val="24"/>
        </w:rPr>
        <w:t xml:space="preserve"> jetzt auch mit Anleitung zum Erstellen dekorative</w:t>
      </w:r>
      <w:r w:rsidR="00CA50FC">
        <w:rPr>
          <w:rFonts w:ascii="Arial" w:hAnsi="Arial" w:cs="Arial"/>
          <w:b/>
          <w:sz w:val="24"/>
          <w:szCs w:val="24"/>
        </w:rPr>
        <w:t>r</w:t>
      </w:r>
      <w:r w:rsidRPr="00C754AA">
        <w:rPr>
          <w:rFonts w:ascii="Arial" w:hAnsi="Arial" w:cs="Arial"/>
          <w:b/>
          <w:sz w:val="24"/>
          <w:szCs w:val="24"/>
        </w:rPr>
        <w:t xml:space="preserve"> digitale</w:t>
      </w:r>
      <w:r w:rsidR="00CA50FC">
        <w:rPr>
          <w:rFonts w:ascii="Arial" w:hAnsi="Arial" w:cs="Arial"/>
          <w:b/>
          <w:sz w:val="24"/>
          <w:szCs w:val="24"/>
        </w:rPr>
        <w:t>r Wörterbücher</w:t>
      </w:r>
    </w:p>
    <w:p w:rsidR="002F6D47" w:rsidRPr="00C754AA" w:rsidRDefault="00CA50FC" w:rsidP="00EA4EDA">
      <w:pPr>
        <w:numPr>
          <w:ilvl w:val="0"/>
          <w:numId w:val="1"/>
        </w:numPr>
        <w:tabs>
          <w:tab w:val="left" w:pos="0"/>
        </w:tabs>
        <w:spacing w:beforeLines="60" w:after="0" w:line="360" w:lineRule="atLeast"/>
        <w:ind w:left="284" w:hanging="284"/>
        <w:jc w:val="both"/>
        <w:rPr>
          <w:rFonts w:ascii="Arial" w:hAnsi="Arial" w:cs="Arial"/>
          <w:b/>
          <w:sz w:val="24"/>
          <w:szCs w:val="24"/>
        </w:rPr>
      </w:pPr>
      <w:r>
        <w:rPr>
          <w:rFonts w:ascii="Arial" w:hAnsi="Arial" w:cs="Arial"/>
          <w:b/>
          <w:sz w:val="24"/>
          <w:szCs w:val="24"/>
        </w:rPr>
        <w:t xml:space="preserve">Kostenloses </w:t>
      </w:r>
      <w:proofErr w:type="spellStart"/>
      <w:r w:rsidRPr="00C754AA">
        <w:rPr>
          <w:rFonts w:ascii="Arial" w:hAnsi="Arial" w:cs="Arial"/>
          <w:b/>
          <w:sz w:val="24"/>
          <w:szCs w:val="24"/>
        </w:rPr>
        <w:t>Schuber</w:t>
      </w:r>
      <w:proofErr w:type="spellEnd"/>
      <w:r w:rsidRPr="00C754AA">
        <w:rPr>
          <w:rFonts w:ascii="Arial" w:hAnsi="Arial" w:cs="Arial"/>
          <w:b/>
          <w:sz w:val="24"/>
          <w:szCs w:val="24"/>
        </w:rPr>
        <w:t>-Design</w:t>
      </w:r>
      <w:r>
        <w:rPr>
          <w:rFonts w:ascii="Arial" w:hAnsi="Arial" w:cs="Arial"/>
          <w:b/>
          <w:sz w:val="24"/>
          <w:szCs w:val="24"/>
        </w:rPr>
        <w:t xml:space="preserve"> </w:t>
      </w:r>
      <w:r w:rsidR="00C73D26">
        <w:rPr>
          <w:rFonts w:ascii="Arial" w:hAnsi="Arial" w:cs="Arial"/>
          <w:b/>
          <w:sz w:val="24"/>
          <w:szCs w:val="24"/>
        </w:rPr>
        <w:t>und</w:t>
      </w:r>
      <w:r>
        <w:rPr>
          <w:rFonts w:ascii="Arial" w:hAnsi="Arial" w:cs="Arial"/>
          <w:b/>
          <w:sz w:val="24"/>
          <w:szCs w:val="24"/>
        </w:rPr>
        <w:t xml:space="preserve"> </w:t>
      </w:r>
      <w:proofErr w:type="spellStart"/>
      <w:r w:rsidR="00582CFC">
        <w:rPr>
          <w:rFonts w:ascii="Arial" w:hAnsi="Arial" w:cs="Arial"/>
          <w:b/>
          <w:sz w:val="24"/>
          <w:szCs w:val="24"/>
        </w:rPr>
        <w:t>Wikip</w:t>
      </w:r>
      <w:r>
        <w:rPr>
          <w:rFonts w:ascii="Arial" w:hAnsi="Arial" w:cs="Arial"/>
          <w:b/>
          <w:sz w:val="24"/>
          <w:szCs w:val="24"/>
        </w:rPr>
        <w:t>edia</w:t>
      </w:r>
      <w:proofErr w:type="spellEnd"/>
      <w:r>
        <w:rPr>
          <w:rFonts w:ascii="Arial" w:hAnsi="Arial" w:cs="Arial"/>
          <w:b/>
          <w:sz w:val="24"/>
          <w:szCs w:val="24"/>
        </w:rPr>
        <w:t>-</w:t>
      </w:r>
      <w:r w:rsidR="00C754AA" w:rsidRPr="00C754AA">
        <w:rPr>
          <w:rFonts w:ascii="Arial" w:hAnsi="Arial" w:cs="Arial"/>
          <w:b/>
          <w:sz w:val="24"/>
          <w:szCs w:val="24"/>
        </w:rPr>
        <w:t>Content</w:t>
      </w:r>
      <w:r>
        <w:rPr>
          <w:rFonts w:ascii="Arial" w:hAnsi="Arial" w:cs="Arial"/>
          <w:b/>
          <w:sz w:val="24"/>
          <w:szCs w:val="24"/>
        </w:rPr>
        <w:t xml:space="preserve"> auf</w:t>
      </w:r>
      <w:r w:rsidR="00C754AA" w:rsidRPr="00C754AA">
        <w:rPr>
          <w:rFonts w:ascii="Arial" w:hAnsi="Arial" w:cs="Arial"/>
          <w:b/>
          <w:sz w:val="24"/>
          <w:szCs w:val="24"/>
        </w:rPr>
        <w:t xml:space="preserve"> </w:t>
      </w:r>
      <w:r w:rsidRPr="00C754AA">
        <w:rPr>
          <w:rFonts w:ascii="Arial" w:hAnsi="Arial" w:cs="Arial"/>
          <w:b/>
          <w:sz w:val="24"/>
          <w:szCs w:val="24"/>
        </w:rPr>
        <w:t xml:space="preserve">Open-Source-Basis </w:t>
      </w:r>
      <w:r>
        <w:rPr>
          <w:rFonts w:ascii="Arial" w:hAnsi="Arial" w:cs="Arial"/>
          <w:b/>
          <w:sz w:val="24"/>
          <w:szCs w:val="24"/>
        </w:rPr>
        <w:t xml:space="preserve">als </w:t>
      </w:r>
      <w:r w:rsidR="00C73D26">
        <w:rPr>
          <w:rFonts w:ascii="Arial" w:hAnsi="Arial" w:cs="Arial"/>
          <w:b/>
          <w:sz w:val="24"/>
          <w:szCs w:val="24"/>
        </w:rPr>
        <w:t>Anwendungso</w:t>
      </w:r>
      <w:r>
        <w:rPr>
          <w:rFonts w:ascii="Arial" w:hAnsi="Arial" w:cs="Arial"/>
          <w:b/>
          <w:sz w:val="24"/>
          <w:szCs w:val="24"/>
        </w:rPr>
        <w:t xml:space="preserve">ption </w:t>
      </w:r>
      <w:r w:rsidR="00C73D26">
        <w:rPr>
          <w:rFonts w:ascii="Arial" w:hAnsi="Arial" w:cs="Arial"/>
          <w:b/>
          <w:sz w:val="24"/>
          <w:szCs w:val="24"/>
        </w:rPr>
        <w:t>für</w:t>
      </w:r>
      <w:r w:rsidR="00C754AA" w:rsidRPr="00C754AA">
        <w:rPr>
          <w:rFonts w:ascii="Arial" w:hAnsi="Arial" w:cs="Arial"/>
          <w:b/>
          <w:sz w:val="24"/>
          <w:szCs w:val="24"/>
        </w:rPr>
        <w:t xml:space="preserve"> </w:t>
      </w:r>
      <w:r w:rsidR="00C73D26">
        <w:rPr>
          <w:rFonts w:ascii="Arial" w:hAnsi="Arial" w:cs="Arial"/>
          <w:b/>
          <w:sz w:val="24"/>
          <w:szCs w:val="24"/>
        </w:rPr>
        <w:t xml:space="preserve">Archivbox mit </w:t>
      </w:r>
      <w:r w:rsidR="002936B6">
        <w:rPr>
          <w:rFonts w:ascii="Arial" w:hAnsi="Arial" w:cs="Arial"/>
          <w:b/>
          <w:sz w:val="24"/>
          <w:szCs w:val="24"/>
        </w:rPr>
        <w:t>ausgebauter interner Festplatte</w:t>
      </w:r>
    </w:p>
    <w:p w:rsidR="00B6131F" w:rsidRPr="00B6131F" w:rsidRDefault="00B6131F" w:rsidP="00EA4EDA">
      <w:pPr>
        <w:tabs>
          <w:tab w:val="left" w:pos="0"/>
        </w:tabs>
        <w:spacing w:beforeLines="60" w:after="0" w:line="360" w:lineRule="atLeast"/>
        <w:rPr>
          <w:rFonts w:ascii="Arial" w:hAnsi="Arial" w:cs="Arial"/>
          <w:sz w:val="24"/>
          <w:szCs w:val="24"/>
        </w:rPr>
      </w:pPr>
    </w:p>
    <w:p w:rsidR="00DF2978" w:rsidRDefault="00626B53" w:rsidP="00DF2978">
      <w:pPr>
        <w:spacing w:after="0" w:line="360" w:lineRule="atLeast"/>
        <w:ind w:left="1134" w:firstLine="567"/>
        <w:jc w:val="both"/>
        <w:rPr>
          <w:rFonts w:ascii="Arial" w:hAnsi="Arial" w:cs="Arial"/>
          <w:sz w:val="24"/>
          <w:szCs w:val="24"/>
        </w:rPr>
      </w:pPr>
      <w:r w:rsidRPr="00E27E1B">
        <w:rPr>
          <w:rFonts w:ascii="Arial" w:hAnsi="Arial" w:cs="Arial"/>
          <w:b/>
          <w:sz w:val="24"/>
          <w:szCs w:val="24"/>
        </w:rPr>
        <w:t>P</w:t>
      </w:r>
      <w:r w:rsidRPr="00E9661D">
        <w:rPr>
          <w:rFonts w:ascii="Arial" w:hAnsi="Arial" w:cs="Arial"/>
          <w:b/>
          <w:sz w:val="24"/>
          <w:szCs w:val="24"/>
        </w:rPr>
        <w:t>irmasens</w:t>
      </w:r>
      <w:r w:rsidR="00AA2173" w:rsidRPr="00E9661D">
        <w:rPr>
          <w:rFonts w:ascii="Arial" w:hAnsi="Arial" w:cs="Arial"/>
          <w:b/>
          <w:sz w:val="24"/>
          <w:szCs w:val="24"/>
        </w:rPr>
        <w:t xml:space="preserve">, </w:t>
      </w:r>
      <w:r w:rsidR="00EA4EDA">
        <w:rPr>
          <w:rFonts w:ascii="Arial" w:hAnsi="Arial" w:cs="Arial"/>
          <w:b/>
          <w:sz w:val="24"/>
          <w:szCs w:val="24"/>
        </w:rPr>
        <w:t>6</w:t>
      </w:r>
      <w:r w:rsidR="00250050">
        <w:rPr>
          <w:rFonts w:ascii="Arial" w:hAnsi="Arial" w:cs="Arial"/>
          <w:b/>
          <w:sz w:val="24"/>
          <w:szCs w:val="24"/>
        </w:rPr>
        <w:t xml:space="preserve">. </w:t>
      </w:r>
      <w:r w:rsidR="00EA4EDA">
        <w:rPr>
          <w:rFonts w:ascii="Arial" w:hAnsi="Arial" w:cs="Arial"/>
          <w:b/>
          <w:sz w:val="24"/>
          <w:szCs w:val="24"/>
        </w:rPr>
        <w:t>August</w:t>
      </w:r>
      <w:r w:rsidR="002E7565">
        <w:rPr>
          <w:rFonts w:ascii="Arial" w:hAnsi="Arial" w:cs="Arial"/>
          <w:b/>
          <w:sz w:val="24"/>
          <w:szCs w:val="24"/>
        </w:rPr>
        <w:t xml:space="preserve"> </w:t>
      </w:r>
      <w:r w:rsidR="00F369E8" w:rsidRPr="00E9661D">
        <w:rPr>
          <w:rFonts w:ascii="Arial" w:hAnsi="Arial" w:cs="Arial"/>
          <w:b/>
          <w:sz w:val="24"/>
          <w:szCs w:val="24"/>
        </w:rPr>
        <w:t>201</w:t>
      </w:r>
      <w:r w:rsidR="00467519">
        <w:rPr>
          <w:rFonts w:ascii="Arial" w:hAnsi="Arial" w:cs="Arial"/>
          <w:b/>
          <w:sz w:val="24"/>
          <w:szCs w:val="24"/>
        </w:rPr>
        <w:t>2</w:t>
      </w:r>
      <w:r w:rsidR="00F369E8" w:rsidRPr="00E9661D">
        <w:rPr>
          <w:rFonts w:ascii="Arial" w:hAnsi="Arial" w:cs="Arial"/>
          <w:b/>
          <w:sz w:val="24"/>
          <w:szCs w:val="24"/>
        </w:rPr>
        <w:t>.</w:t>
      </w:r>
      <w:r w:rsidR="00F369E8" w:rsidRPr="00E9661D">
        <w:rPr>
          <w:rFonts w:ascii="Arial" w:hAnsi="Arial" w:cs="Arial"/>
          <w:sz w:val="24"/>
          <w:szCs w:val="24"/>
        </w:rPr>
        <w:t xml:space="preserve"> </w:t>
      </w:r>
      <w:r w:rsidR="00C73D26">
        <w:rPr>
          <w:rFonts w:ascii="Arial" w:hAnsi="Arial" w:cs="Arial"/>
          <w:sz w:val="24"/>
          <w:szCs w:val="24"/>
        </w:rPr>
        <w:t xml:space="preserve">Das gleichsam praktische wie dekorative Archivboxen-Set </w:t>
      </w:r>
      <w:proofErr w:type="spellStart"/>
      <w:r w:rsidR="00C73D26">
        <w:rPr>
          <w:rFonts w:ascii="Arial" w:hAnsi="Arial" w:cs="Arial"/>
          <w:sz w:val="24"/>
          <w:szCs w:val="24"/>
        </w:rPr>
        <w:t>Byt</w:t>
      </w:r>
      <w:r w:rsidR="00582CFC">
        <w:rPr>
          <w:rFonts w:ascii="Arial" w:hAnsi="Arial" w:cs="Arial"/>
          <w:sz w:val="24"/>
          <w:szCs w:val="24"/>
        </w:rPr>
        <w:t>e</w:t>
      </w:r>
      <w:r w:rsidR="00C73D26">
        <w:rPr>
          <w:rFonts w:ascii="Arial" w:hAnsi="Arial" w:cs="Arial"/>
          <w:sz w:val="24"/>
          <w:szCs w:val="24"/>
        </w:rPr>
        <w:t>PAC</w:t>
      </w:r>
      <w:proofErr w:type="spellEnd"/>
      <w:r w:rsidR="00C73D26">
        <w:rPr>
          <w:rFonts w:ascii="Arial" w:hAnsi="Arial" w:cs="Arial"/>
          <w:sz w:val="24"/>
          <w:szCs w:val="24"/>
        </w:rPr>
        <w:t xml:space="preserve"> </w:t>
      </w:r>
      <w:r w:rsidR="00C22D2F">
        <w:rPr>
          <w:rFonts w:ascii="Arial" w:hAnsi="Arial" w:cs="Arial"/>
          <w:sz w:val="24"/>
          <w:szCs w:val="24"/>
        </w:rPr>
        <w:t>hat von seinem</w:t>
      </w:r>
      <w:r w:rsidR="009A0B5B">
        <w:rPr>
          <w:rFonts w:ascii="Arial" w:hAnsi="Arial" w:cs="Arial"/>
          <w:sz w:val="24"/>
          <w:szCs w:val="24"/>
        </w:rPr>
        <w:t xml:space="preserve"> Hersteller</w:t>
      </w:r>
      <w:r w:rsidR="0069326B">
        <w:rPr>
          <w:rFonts w:ascii="Arial" w:hAnsi="Arial" w:cs="Arial"/>
          <w:sz w:val="24"/>
          <w:szCs w:val="24"/>
        </w:rPr>
        <w:t xml:space="preserve"> </w:t>
      </w:r>
      <w:r w:rsidR="009A0B5B">
        <w:rPr>
          <w:rFonts w:ascii="Arial" w:hAnsi="Arial" w:cs="Arial"/>
          <w:sz w:val="24"/>
          <w:szCs w:val="24"/>
        </w:rPr>
        <w:t xml:space="preserve">eine </w:t>
      </w:r>
      <w:r w:rsidR="00621EE5">
        <w:rPr>
          <w:rFonts w:ascii="Arial" w:hAnsi="Arial" w:cs="Arial"/>
          <w:sz w:val="24"/>
          <w:szCs w:val="24"/>
        </w:rPr>
        <w:t xml:space="preserve">weitere </w:t>
      </w:r>
      <w:r w:rsidR="009A0B5B">
        <w:rPr>
          <w:rFonts w:ascii="Arial" w:hAnsi="Arial" w:cs="Arial"/>
          <w:sz w:val="24"/>
          <w:szCs w:val="24"/>
        </w:rPr>
        <w:t>interessante Nutzungsoption erhalten. So bietet</w:t>
      </w:r>
      <w:r w:rsidR="00C22D2F">
        <w:rPr>
          <w:rFonts w:ascii="Arial" w:hAnsi="Arial" w:cs="Arial"/>
          <w:sz w:val="24"/>
          <w:szCs w:val="24"/>
        </w:rPr>
        <w:t xml:space="preserve"> die</w:t>
      </w:r>
      <w:r w:rsidR="009A0B5B">
        <w:rPr>
          <w:rFonts w:ascii="Arial" w:hAnsi="Arial" w:cs="Arial"/>
          <w:sz w:val="24"/>
          <w:szCs w:val="24"/>
        </w:rPr>
        <w:t xml:space="preserve"> </w:t>
      </w:r>
      <w:r w:rsidR="00AE667F">
        <w:rPr>
          <w:rFonts w:ascii="Arial" w:hAnsi="Arial" w:cs="Arial"/>
          <w:sz w:val="24"/>
          <w:szCs w:val="24"/>
        </w:rPr>
        <w:t>CONVAR Deutschland GmbH</w:t>
      </w:r>
      <w:r w:rsidR="00C22D2F">
        <w:rPr>
          <w:rFonts w:ascii="Arial" w:hAnsi="Arial" w:cs="Arial"/>
          <w:sz w:val="24"/>
          <w:szCs w:val="24"/>
        </w:rPr>
        <w:t xml:space="preserve"> </w:t>
      </w:r>
      <w:r w:rsidR="00621EE5">
        <w:rPr>
          <w:rFonts w:ascii="Arial" w:hAnsi="Arial" w:cs="Arial"/>
          <w:sz w:val="24"/>
          <w:szCs w:val="24"/>
        </w:rPr>
        <w:t xml:space="preserve">jetzt </w:t>
      </w:r>
      <w:r w:rsidR="009A0B5B">
        <w:rPr>
          <w:rFonts w:ascii="Arial" w:hAnsi="Arial" w:cs="Arial"/>
          <w:sz w:val="24"/>
          <w:szCs w:val="24"/>
        </w:rPr>
        <w:t>mit dem Doppel aus kartonierte</w:t>
      </w:r>
      <w:r w:rsidR="002936B6">
        <w:rPr>
          <w:rFonts w:ascii="Arial" w:hAnsi="Arial" w:cs="Arial"/>
          <w:sz w:val="24"/>
          <w:szCs w:val="24"/>
        </w:rPr>
        <w:t>m</w:t>
      </w:r>
      <w:r w:rsidR="009A0B5B">
        <w:rPr>
          <w:rFonts w:ascii="Arial" w:hAnsi="Arial" w:cs="Arial"/>
          <w:sz w:val="24"/>
          <w:szCs w:val="24"/>
        </w:rPr>
        <w:t xml:space="preserve"> </w:t>
      </w:r>
      <w:r w:rsidR="009A0B5B" w:rsidRPr="00E27E1B">
        <w:rPr>
          <w:rFonts w:ascii="Arial" w:hAnsi="Arial" w:cs="Arial"/>
          <w:sz w:val="24"/>
          <w:szCs w:val="24"/>
        </w:rPr>
        <w:t>Leergehäuse-Set</w:t>
      </w:r>
      <w:r w:rsidR="009A0B5B">
        <w:rPr>
          <w:rFonts w:ascii="Arial" w:hAnsi="Arial" w:cs="Arial"/>
          <w:sz w:val="24"/>
          <w:szCs w:val="24"/>
        </w:rPr>
        <w:t xml:space="preserve"> plus universellem</w:t>
      </w:r>
      <w:r w:rsidR="009A0B5B" w:rsidRPr="009A0B5B">
        <w:rPr>
          <w:rFonts w:ascii="Arial" w:hAnsi="Arial" w:cs="Arial"/>
          <w:sz w:val="24"/>
          <w:szCs w:val="24"/>
        </w:rPr>
        <w:t xml:space="preserve"> </w:t>
      </w:r>
      <w:proofErr w:type="spellStart"/>
      <w:r w:rsidR="009A0B5B" w:rsidRPr="009A0B5B">
        <w:rPr>
          <w:rFonts w:ascii="Arial" w:hAnsi="Arial" w:cs="Arial"/>
          <w:sz w:val="24"/>
          <w:szCs w:val="24"/>
        </w:rPr>
        <w:t>Einkabel</w:t>
      </w:r>
      <w:proofErr w:type="spellEnd"/>
      <w:r w:rsidR="009A0B5B" w:rsidRPr="009A0B5B">
        <w:rPr>
          <w:rFonts w:ascii="Arial" w:hAnsi="Arial" w:cs="Arial"/>
          <w:sz w:val="24"/>
          <w:szCs w:val="24"/>
        </w:rPr>
        <w:t xml:space="preserve">-Zugriffssystem </w:t>
      </w:r>
      <w:r w:rsidR="00C22D2F">
        <w:rPr>
          <w:rFonts w:ascii="Arial" w:hAnsi="Arial" w:cs="Arial"/>
          <w:sz w:val="24"/>
          <w:szCs w:val="24"/>
        </w:rPr>
        <w:t xml:space="preserve">auch </w:t>
      </w:r>
      <w:r w:rsidR="00621EE5">
        <w:rPr>
          <w:rFonts w:ascii="Arial" w:hAnsi="Arial" w:cs="Arial"/>
          <w:sz w:val="24"/>
          <w:szCs w:val="24"/>
        </w:rPr>
        <w:t>die Anleitung zur Herstellung einer kostenlosen Offline-</w:t>
      </w:r>
      <w:proofErr w:type="spellStart"/>
      <w:r w:rsidR="00C22D2F">
        <w:rPr>
          <w:rFonts w:ascii="Arial" w:hAnsi="Arial" w:cs="Arial"/>
          <w:sz w:val="24"/>
          <w:szCs w:val="24"/>
        </w:rPr>
        <w:t>Wiki</w:t>
      </w:r>
      <w:r w:rsidR="00582CFC">
        <w:rPr>
          <w:rFonts w:ascii="Arial" w:hAnsi="Arial" w:cs="Arial"/>
          <w:sz w:val="24"/>
          <w:szCs w:val="24"/>
        </w:rPr>
        <w:t>p</w:t>
      </w:r>
      <w:r w:rsidR="00C22D2F">
        <w:rPr>
          <w:rFonts w:ascii="Arial" w:hAnsi="Arial" w:cs="Arial"/>
          <w:sz w:val="24"/>
          <w:szCs w:val="24"/>
        </w:rPr>
        <w:t>edia</w:t>
      </w:r>
      <w:proofErr w:type="spellEnd"/>
      <w:r w:rsidR="00C22D2F">
        <w:rPr>
          <w:rFonts w:ascii="Arial" w:hAnsi="Arial" w:cs="Arial"/>
          <w:sz w:val="24"/>
          <w:szCs w:val="24"/>
        </w:rPr>
        <w:t xml:space="preserve"> </w:t>
      </w:r>
      <w:r w:rsidR="00621EE5">
        <w:rPr>
          <w:rFonts w:ascii="Arial" w:hAnsi="Arial" w:cs="Arial"/>
          <w:sz w:val="24"/>
          <w:szCs w:val="24"/>
        </w:rPr>
        <w:t xml:space="preserve">an: </w:t>
      </w:r>
      <w:r w:rsidR="00DF2978">
        <w:rPr>
          <w:rFonts w:ascii="Arial" w:hAnsi="Arial" w:cs="Arial"/>
          <w:sz w:val="24"/>
          <w:szCs w:val="24"/>
        </w:rPr>
        <w:t>D</w:t>
      </w:r>
      <w:r w:rsidR="0098451D">
        <w:rPr>
          <w:rFonts w:ascii="Arial" w:hAnsi="Arial" w:cs="Arial"/>
          <w:sz w:val="24"/>
          <w:szCs w:val="24"/>
        </w:rPr>
        <w:t>etailliert</w:t>
      </w:r>
      <w:r w:rsidR="00621EE5">
        <w:rPr>
          <w:rFonts w:ascii="Arial" w:hAnsi="Arial" w:cs="Arial"/>
          <w:sz w:val="24"/>
          <w:szCs w:val="24"/>
        </w:rPr>
        <w:t xml:space="preserve"> wird </w:t>
      </w:r>
      <w:r w:rsidR="002936B6">
        <w:rPr>
          <w:rFonts w:ascii="Arial" w:hAnsi="Arial" w:cs="Arial"/>
          <w:sz w:val="24"/>
          <w:szCs w:val="24"/>
        </w:rPr>
        <w:t xml:space="preserve">im </w:t>
      </w:r>
      <w:proofErr w:type="spellStart"/>
      <w:r w:rsidR="002936B6">
        <w:rPr>
          <w:rFonts w:ascii="Arial" w:hAnsi="Arial" w:cs="Arial"/>
          <w:sz w:val="24"/>
          <w:szCs w:val="24"/>
        </w:rPr>
        <w:t>BytePAC</w:t>
      </w:r>
      <w:proofErr w:type="spellEnd"/>
      <w:r w:rsidR="002936B6">
        <w:rPr>
          <w:rFonts w:ascii="Arial" w:hAnsi="Arial" w:cs="Arial"/>
          <w:sz w:val="24"/>
          <w:szCs w:val="24"/>
        </w:rPr>
        <w:t xml:space="preserve">-Portal </w:t>
      </w:r>
      <w:r w:rsidR="00621EE5">
        <w:rPr>
          <w:rFonts w:ascii="Arial" w:hAnsi="Arial" w:cs="Arial"/>
          <w:sz w:val="24"/>
          <w:szCs w:val="24"/>
        </w:rPr>
        <w:t xml:space="preserve">unter </w:t>
      </w:r>
      <w:hyperlink r:id="rId8" w:history="1">
        <w:r w:rsidR="00C22D2F" w:rsidRPr="005F2617">
          <w:rPr>
            <w:rStyle w:val="Hyperlink"/>
            <w:rFonts w:ascii="Arial" w:hAnsi="Arial" w:cs="Arial"/>
            <w:sz w:val="24"/>
            <w:szCs w:val="24"/>
          </w:rPr>
          <w:t>http://bytepac.de/club.php?page=mybytepac_wikipedia</w:t>
        </w:r>
      </w:hyperlink>
      <w:r w:rsidR="00C22D2F">
        <w:rPr>
          <w:rFonts w:ascii="Arial" w:hAnsi="Arial" w:cs="Arial"/>
          <w:sz w:val="24"/>
          <w:szCs w:val="24"/>
        </w:rPr>
        <w:t xml:space="preserve"> </w:t>
      </w:r>
      <w:r w:rsidR="00621EE5">
        <w:rPr>
          <w:rFonts w:ascii="Arial" w:hAnsi="Arial" w:cs="Arial"/>
          <w:sz w:val="24"/>
          <w:szCs w:val="24"/>
        </w:rPr>
        <w:t xml:space="preserve">erklärt, </w:t>
      </w:r>
      <w:r w:rsidR="0077696F">
        <w:rPr>
          <w:rFonts w:ascii="Arial" w:hAnsi="Arial" w:cs="Arial"/>
          <w:sz w:val="24"/>
          <w:szCs w:val="24"/>
        </w:rPr>
        <w:t xml:space="preserve">wo und </w:t>
      </w:r>
      <w:r w:rsidR="00621EE5">
        <w:rPr>
          <w:rFonts w:ascii="Arial" w:hAnsi="Arial" w:cs="Arial"/>
          <w:sz w:val="24"/>
          <w:szCs w:val="24"/>
        </w:rPr>
        <w:t xml:space="preserve">wie </w:t>
      </w:r>
      <w:r w:rsidR="0077696F">
        <w:rPr>
          <w:rFonts w:ascii="Arial" w:hAnsi="Arial" w:cs="Arial"/>
          <w:sz w:val="24"/>
          <w:szCs w:val="24"/>
        </w:rPr>
        <w:t xml:space="preserve">man die frei erhältlichen statischen </w:t>
      </w:r>
      <w:proofErr w:type="spellStart"/>
      <w:r w:rsidR="0077696F">
        <w:rPr>
          <w:rFonts w:ascii="Arial" w:hAnsi="Arial" w:cs="Arial"/>
          <w:sz w:val="24"/>
          <w:szCs w:val="24"/>
        </w:rPr>
        <w:t>Wikipedia</w:t>
      </w:r>
      <w:proofErr w:type="spellEnd"/>
      <w:r w:rsidR="0077696F">
        <w:rPr>
          <w:rFonts w:ascii="Arial" w:hAnsi="Arial" w:cs="Arial"/>
          <w:sz w:val="24"/>
          <w:szCs w:val="24"/>
        </w:rPr>
        <w:t xml:space="preserve">-Files herunterladen und auf seine Festplatten übertragen kann. </w:t>
      </w:r>
      <w:r w:rsidR="002936B6">
        <w:rPr>
          <w:rFonts w:ascii="Arial" w:hAnsi="Arial" w:cs="Arial"/>
          <w:sz w:val="24"/>
          <w:szCs w:val="24"/>
        </w:rPr>
        <w:t>An gleicher Stelle</w:t>
      </w:r>
      <w:r w:rsidR="0077696F">
        <w:rPr>
          <w:rFonts w:ascii="Arial" w:hAnsi="Arial" w:cs="Arial"/>
          <w:sz w:val="24"/>
          <w:szCs w:val="24"/>
        </w:rPr>
        <w:t xml:space="preserve"> </w:t>
      </w:r>
      <w:r w:rsidR="009D2C0B">
        <w:rPr>
          <w:rFonts w:ascii="Arial" w:hAnsi="Arial" w:cs="Arial"/>
          <w:sz w:val="24"/>
          <w:szCs w:val="24"/>
        </w:rPr>
        <w:t>befindet sich</w:t>
      </w:r>
      <w:r w:rsidR="0077696F">
        <w:rPr>
          <w:rFonts w:ascii="Arial" w:hAnsi="Arial" w:cs="Arial"/>
          <w:sz w:val="24"/>
          <w:szCs w:val="24"/>
        </w:rPr>
        <w:t xml:space="preserve"> </w:t>
      </w:r>
      <w:r w:rsidR="009D2C0B">
        <w:rPr>
          <w:rFonts w:ascii="Arial" w:hAnsi="Arial" w:cs="Arial"/>
          <w:sz w:val="24"/>
          <w:szCs w:val="24"/>
        </w:rPr>
        <w:t xml:space="preserve">ein </w:t>
      </w:r>
      <w:r w:rsidR="0077696F" w:rsidRPr="0077696F">
        <w:rPr>
          <w:rFonts w:ascii="Arial" w:hAnsi="Arial" w:cs="Arial"/>
          <w:sz w:val="24"/>
          <w:szCs w:val="24"/>
        </w:rPr>
        <w:t>ebenfalls kostenloser</w:t>
      </w:r>
      <w:r w:rsidR="00475961">
        <w:rPr>
          <w:rFonts w:ascii="Arial" w:hAnsi="Arial" w:cs="Arial"/>
          <w:sz w:val="24"/>
          <w:szCs w:val="24"/>
        </w:rPr>
        <w:t xml:space="preserve"> </w:t>
      </w:r>
      <w:proofErr w:type="spellStart"/>
      <w:r w:rsidR="00475961">
        <w:rPr>
          <w:rFonts w:ascii="Arial" w:hAnsi="Arial" w:cs="Arial"/>
          <w:sz w:val="24"/>
          <w:szCs w:val="24"/>
        </w:rPr>
        <w:t>BytePAC</w:t>
      </w:r>
      <w:r w:rsidR="009D2C0B">
        <w:rPr>
          <w:rFonts w:ascii="Arial" w:hAnsi="Arial" w:cs="Arial"/>
          <w:sz w:val="24"/>
          <w:szCs w:val="24"/>
        </w:rPr>
        <w:t>-Schuber</w:t>
      </w:r>
      <w:proofErr w:type="spellEnd"/>
      <w:r w:rsidR="009D2C0B">
        <w:rPr>
          <w:rFonts w:ascii="Arial" w:hAnsi="Arial" w:cs="Arial"/>
          <w:sz w:val="24"/>
          <w:szCs w:val="24"/>
        </w:rPr>
        <w:t xml:space="preserve"> für den Download – als </w:t>
      </w:r>
      <w:r w:rsidR="0077696F" w:rsidRPr="0077696F">
        <w:rPr>
          <w:rFonts w:ascii="Arial" w:hAnsi="Arial" w:cs="Arial"/>
          <w:sz w:val="24"/>
          <w:szCs w:val="24"/>
        </w:rPr>
        <w:t>dekorative</w:t>
      </w:r>
      <w:r w:rsidR="009D2C0B">
        <w:rPr>
          <w:rFonts w:ascii="Arial" w:hAnsi="Arial" w:cs="Arial"/>
          <w:sz w:val="24"/>
          <w:szCs w:val="24"/>
        </w:rPr>
        <w:t>r</w:t>
      </w:r>
      <w:r w:rsidR="0077696F" w:rsidRPr="0077696F">
        <w:rPr>
          <w:rFonts w:ascii="Arial" w:hAnsi="Arial" w:cs="Arial"/>
          <w:sz w:val="24"/>
          <w:szCs w:val="24"/>
        </w:rPr>
        <w:t xml:space="preserve"> Einband für</w:t>
      </w:r>
      <w:r w:rsidR="009D2C0B">
        <w:rPr>
          <w:rFonts w:ascii="Arial" w:hAnsi="Arial" w:cs="Arial"/>
          <w:sz w:val="24"/>
          <w:szCs w:val="24"/>
        </w:rPr>
        <w:t xml:space="preserve"> die </w:t>
      </w:r>
      <w:r w:rsidR="0077696F" w:rsidRPr="0077696F">
        <w:rPr>
          <w:rFonts w:ascii="Arial" w:hAnsi="Arial" w:cs="Arial"/>
          <w:sz w:val="24"/>
          <w:szCs w:val="24"/>
        </w:rPr>
        <w:t>selbst erstellte Offline-</w:t>
      </w:r>
      <w:proofErr w:type="spellStart"/>
      <w:r w:rsidR="0077696F" w:rsidRPr="0077696F">
        <w:rPr>
          <w:rFonts w:ascii="Arial" w:hAnsi="Arial" w:cs="Arial"/>
          <w:sz w:val="24"/>
          <w:szCs w:val="24"/>
        </w:rPr>
        <w:t>Wikipedia</w:t>
      </w:r>
      <w:proofErr w:type="spellEnd"/>
      <w:r w:rsidR="0077696F" w:rsidRPr="0077696F">
        <w:rPr>
          <w:rFonts w:ascii="Arial" w:hAnsi="Arial" w:cs="Arial"/>
          <w:sz w:val="24"/>
          <w:szCs w:val="24"/>
        </w:rPr>
        <w:t xml:space="preserve"> im digitalen Regal</w:t>
      </w:r>
      <w:r w:rsidR="009D2C0B">
        <w:rPr>
          <w:rFonts w:ascii="Arial" w:hAnsi="Arial" w:cs="Arial"/>
          <w:sz w:val="24"/>
          <w:szCs w:val="24"/>
        </w:rPr>
        <w:t>.</w:t>
      </w:r>
      <w:r w:rsidR="00DF2978">
        <w:rPr>
          <w:rFonts w:ascii="Arial" w:hAnsi="Arial" w:cs="Arial"/>
          <w:sz w:val="24"/>
          <w:szCs w:val="24"/>
        </w:rPr>
        <w:t xml:space="preserve"> </w:t>
      </w:r>
      <w:proofErr w:type="spellStart"/>
      <w:r w:rsidR="00DF2978" w:rsidRPr="00DF2978">
        <w:rPr>
          <w:rFonts w:ascii="Arial" w:hAnsi="Arial" w:cs="Arial"/>
          <w:sz w:val="24"/>
          <w:szCs w:val="24"/>
        </w:rPr>
        <w:t>BytePAC</w:t>
      </w:r>
      <w:proofErr w:type="spellEnd"/>
      <w:r w:rsidR="00DF2978" w:rsidRPr="00DF2978">
        <w:rPr>
          <w:rFonts w:ascii="Arial" w:hAnsi="Arial" w:cs="Arial"/>
          <w:sz w:val="24"/>
          <w:szCs w:val="24"/>
        </w:rPr>
        <w:t>-Kit</w:t>
      </w:r>
      <w:r w:rsidR="003A36A2">
        <w:rPr>
          <w:rFonts w:ascii="Arial" w:hAnsi="Arial" w:cs="Arial"/>
          <w:sz w:val="24"/>
          <w:szCs w:val="24"/>
        </w:rPr>
        <w:t>s</w:t>
      </w:r>
      <w:r w:rsidR="00DF2978" w:rsidRPr="00DF2978">
        <w:rPr>
          <w:rFonts w:ascii="Arial" w:hAnsi="Arial" w:cs="Arial"/>
          <w:sz w:val="24"/>
          <w:szCs w:val="24"/>
        </w:rPr>
        <w:t>, bestehend aus</w:t>
      </w:r>
      <w:r w:rsidR="00DF2978">
        <w:rPr>
          <w:rFonts w:ascii="Arial" w:hAnsi="Arial" w:cs="Arial"/>
          <w:sz w:val="24"/>
          <w:szCs w:val="24"/>
        </w:rPr>
        <w:t xml:space="preserve"> drei Leerboxen und einem Kabel</w:t>
      </w:r>
      <w:r w:rsidR="003A36A2">
        <w:rPr>
          <w:rFonts w:ascii="Arial" w:hAnsi="Arial" w:cs="Arial"/>
          <w:sz w:val="24"/>
          <w:szCs w:val="24"/>
        </w:rPr>
        <w:t>system, sind</w:t>
      </w:r>
      <w:r w:rsidR="00DF2978" w:rsidRPr="00DF2978">
        <w:rPr>
          <w:rFonts w:ascii="Arial" w:hAnsi="Arial" w:cs="Arial"/>
          <w:sz w:val="24"/>
          <w:szCs w:val="24"/>
        </w:rPr>
        <w:t xml:space="preserve"> über den CONVAR-</w:t>
      </w:r>
      <w:proofErr w:type="spellStart"/>
      <w:r w:rsidR="00DF2978" w:rsidRPr="00DF2978">
        <w:rPr>
          <w:rFonts w:ascii="Arial" w:hAnsi="Arial" w:cs="Arial"/>
          <w:sz w:val="24"/>
          <w:szCs w:val="24"/>
        </w:rPr>
        <w:t>Webshop</w:t>
      </w:r>
      <w:proofErr w:type="spellEnd"/>
      <w:r w:rsidR="00DF2978" w:rsidRPr="00DF2978">
        <w:rPr>
          <w:rFonts w:ascii="Arial" w:hAnsi="Arial" w:cs="Arial"/>
          <w:sz w:val="24"/>
          <w:szCs w:val="24"/>
        </w:rPr>
        <w:t xml:space="preserve"> unter </w:t>
      </w:r>
      <w:hyperlink r:id="rId9" w:history="1">
        <w:r w:rsidR="00DF2978" w:rsidRPr="00DF2978">
          <w:rPr>
            <w:rStyle w:val="Hyperlink"/>
            <w:rFonts w:ascii="Arial" w:hAnsi="Arial" w:cs="Arial"/>
            <w:sz w:val="24"/>
            <w:szCs w:val="24"/>
          </w:rPr>
          <w:t>http://shop.convar.com</w:t>
        </w:r>
      </w:hyperlink>
      <w:r w:rsidR="00DF2978" w:rsidRPr="00DF2978">
        <w:rPr>
          <w:rFonts w:ascii="Arial" w:hAnsi="Arial" w:cs="Arial"/>
          <w:sz w:val="24"/>
          <w:szCs w:val="24"/>
        </w:rPr>
        <w:t xml:space="preserve"> europaweit </w:t>
      </w:r>
      <w:r w:rsidR="003A36A2">
        <w:rPr>
          <w:rFonts w:ascii="Arial" w:hAnsi="Arial" w:cs="Arial"/>
          <w:sz w:val="24"/>
          <w:szCs w:val="24"/>
        </w:rPr>
        <w:t>zum Preis von</w:t>
      </w:r>
      <w:r w:rsidR="00DF2978" w:rsidRPr="00DF2978">
        <w:rPr>
          <w:rFonts w:ascii="Arial" w:hAnsi="Arial" w:cs="Arial"/>
          <w:sz w:val="24"/>
          <w:szCs w:val="24"/>
        </w:rPr>
        <w:t xml:space="preserve"> 39,95 Euro erhältlich; für den Versand innerhalb Deutschlands fallen keine</w:t>
      </w:r>
      <w:r w:rsidR="002936B6">
        <w:rPr>
          <w:rFonts w:ascii="Arial" w:hAnsi="Arial" w:cs="Arial"/>
          <w:sz w:val="24"/>
          <w:szCs w:val="24"/>
        </w:rPr>
        <w:t xml:space="preserve"> zusätzlichen K</w:t>
      </w:r>
      <w:r w:rsidR="00DF2978">
        <w:rPr>
          <w:rFonts w:ascii="Arial" w:hAnsi="Arial" w:cs="Arial"/>
          <w:sz w:val="24"/>
          <w:szCs w:val="24"/>
        </w:rPr>
        <w:t>osten an.</w:t>
      </w:r>
    </w:p>
    <w:p w:rsidR="002077AA" w:rsidRDefault="0077696F" w:rsidP="002077AA">
      <w:pPr>
        <w:spacing w:before="60" w:after="0" w:line="360" w:lineRule="atLeast"/>
        <w:ind w:left="1134" w:firstLine="567"/>
        <w:jc w:val="both"/>
        <w:rPr>
          <w:rFonts w:ascii="Arial" w:hAnsi="Arial" w:cs="Arial"/>
          <w:sz w:val="24"/>
          <w:szCs w:val="24"/>
        </w:rPr>
      </w:pPr>
      <w:r>
        <w:rPr>
          <w:rFonts w:ascii="Arial" w:hAnsi="Arial" w:cs="Arial"/>
          <w:sz w:val="24"/>
          <w:szCs w:val="24"/>
        </w:rPr>
        <w:t>„</w:t>
      </w:r>
      <w:r w:rsidRPr="0077696F">
        <w:rPr>
          <w:rFonts w:ascii="Arial" w:hAnsi="Arial" w:cs="Arial"/>
          <w:sz w:val="24"/>
          <w:szCs w:val="24"/>
        </w:rPr>
        <w:t>Ob es heutzutage noch nötig ist</w:t>
      </w:r>
      <w:r>
        <w:rPr>
          <w:rFonts w:ascii="Arial" w:hAnsi="Arial" w:cs="Arial"/>
          <w:sz w:val="24"/>
          <w:szCs w:val="24"/>
        </w:rPr>
        <w:t>,</w:t>
      </w:r>
      <w:r w:rsidRPr="0077696F">
        <w:rPr>
          <w:rFonts w:ascii="Arial" w:hAnsi="Arial" w:cs="Arial"/>
          <w:sz w:val="24"/>
          <w:szCs w:val="24"/>
        </w:rPr>
        <w:t xml:space="preserve"> eine Enzyklopädie </w:t>
      </w:r>
      <w:r>
        <w:rPr>
          <w:rFonts w:ascii="Arial" w:hAnsi="Arial" w:cs="Arial"/>
          <w:sz w:val="24"/>
          <w:szCs w:val="24"/>
        </w:rPr>
        <w:t>im Regal stehen</w:t>
      </w:r>
      <w:r w:rsidRPr="0077696F">
        <w:rPr>
          <w:rFonts w:ascii="Arial" w:hAnsi="Arial" w:cs="Arial"/>
          <w:sz w:val="24"/>
          <w:szCs w:val="24"/>
        </w:rPr>
        <w:t xml:space="preserve"> zu haben, muss</w:t>
      </w:r>
      <w:r>
        <w:rPr>
          <w:rFonts w:ascii="Arial" w:hAnsi="Arial" w:cs="Arial"/>
          <w:sz w:val="24"/>
          <w:szCs w:val="24"/>
        </w:rPr>
        <w:t xml:space="preserve"> natürlich</w:t>
      </w:r>
      <w:r w:rsidRPr="0077696F">
        <w:rPr>
          <w:rFonts w:ascii="Arial" w:hAnsi="Arial" w:cs="Arial"/>
          <w:sz w:val="24"/>
          <w:szCs w:val="24"/>
        </w:rPr>
        <w:t xml:space="preserve"> jeder </w:t>
      </w:r>
      <w:r>
        <w:rPr>
          <w:rFonts w:ascii="Arial" w:hAnsi="Arial" w:cs="Arial"/>
          <w:sz w:val="24"/>
          <w:szCs w:val="24"/>
        </w:rPr>
        <w:t xml:space="preserve">für sich </w:t>
      </w:r>
      <w:r w:rsidRPr="0077696F">
        <w:rPr>
          <w:rFonts w:ascii="Arial" w:hAnsi="Arial" w:cs="Arial"/>
          <w:sz w:val="24"/>
          <w:szCs w:val="24"/>
        </w:rPr>
        <w:t>entscheiden</w:t>
      </w:r>
      <w:r>
        <w:rPr>
          <w:rFonts w:ascii="Arial" w:hAnsi="Arial" w:cs="Arial"/>
          <w:sz w:val="24"/>
          <w:szCs w:val="24"/>
        </w:rPr>
        <w:t xml:space="preserve">“, kommentiert </w:t>
      </w:r>
      <w:r w:rsidRPr="0077696F">
        <w:rPr>
          <w:rFonts w:ascii="Arial" w:hAnsi="Arial" w:cs="Arial"/>
          <w:sz w:val="24"/>
          <w:szCs w:val="24"/>
        </w:rPr>
        <w:t xml:space="preserve">Ralph Hensel, Senior Project Manager Europa bei </w:t>
      </w:r>
      <w:r>
        <w:rPr>
          <w:rFonts w:ascii="Arial" w:hAnsi="Arial" w:cs="Arial"/>
          <w:sz w:val="24"/>
          <w:szCs w:val="24"/>
        </w:rPr>
        <w:t xml:space="preserve">CONVAR, das innovative Angebot. „Auf alle Fälle bietet </w:t>
      </w:r>
      <w:r w:rsidR="002936B6">
        <w:rPr>
          <w:rFonts w:ascii="Arial" w:hAnsi="Arial" w:cs="Arial"/>
          <w:sz w:val="24"/>
          <w:szCs w:val="24"/>
        </w:rPr>
        <w:t>die Offline-</w:t>
      </w:r>
      <w:proofErr w:type="spellStart"/>
      <w:r>
        <w:rPr>
          <w:rFonts w:ascii="Arial" w:hAnsi="Arial" w:cs="Arial"/>
          <w:sz w:val="24"/>
          <w:szCs w:val="24"/>
        </w:rPr>
        <w:t>Wikipedia</w:t>
      </w:r>
      <w:proofErr w:type="spellEnd"/>
      <w:r>
        <w:rPr>
          <w:rFonts w:ascii="Arial" w:hAnsi="Arial" w:cs="Arial"/>
          <w:sz w:val="24"/>
          <w:szCs w:val="24"/>
        </w:rPr>
        <w:t xml:space="preserve"> im </w:t>
      </w:r>
      <w:proofErr w:type="spellStart"/>
      <w:r>
        <w:rPr>
          <w:rFonts w:ascii="Arial" w:hAnsi="Arial" w:cs="Arial"/>
          <w:sz w:val="24"/>
          <w:szCs w:val="24"/>
        </w:rPr>
        <w:t>BytePAC</w:t>
      </w:r>
      <w:proofErr w:type="spellEnd"/>
      <w:r>
        <w:rPr>
          <w:rFonts w:ascii="Arial" w:hAnsi="Arial" w:cs="Arial"/>
          <w:sz w:val="24"/>
          <w:szCs w:val="24"/>
        </w:rPr>
        <w:t xml:space="preserve"> gleich zwei entscheidende Vorteile: Das Lexikon ist auf Open-Source-Basis kostenlos erhältlich und </w:t>
      </w:r>
      <w:r w:rsidR="00286E7A">
        <w:rPr>
          <w:rFonts w:ascii="Arial" w:hAnsi="Arial" w:cs="Arial"/>
          <w:sz w:val="24"/>
          <w:szCs w:val="24"/>
        </w:rPr>
        <w:t xml:space="preserve">kann </w:t>
      </w:r>
      <w:r>
        <w:rPr>
          <w:rFonts w:ascii="Arial" w:hAnsi="Arial" w:cs="Arial"/>
          <w:sz w:val="24"/>
          <w:szCs w:val="24"/>
        </w:rPr>
        <w:t xml:space="preserve">nach Belieben über das Internet </w:t>
      </w:r>
      <w:r w:rsidR="002936B6">
        <w:rPr>
          <w:rFonts w:ascii="Arial" w:hAnsi="Arial" w:cs="Arial"/>
          <w:sz w:val="24"/>
          <w:szCs w:val="24"/>
        </w:rPr>
        <w:t>jederzeit</w:t>
      </w:r>
      <w:r>
        <w:rPr>
          <w:rFonts w:ascii="Arial" w:hAnsi="Arial" w:cs="Arial"/>
          <w:sz w:val="24"/>
          <w:szCs w:val="24"/>
        </w:rPr>
        <w:t xml:space="preserve"> wieder aktualisiert werden.“</w:t>
      </w:r>
    </w:p>
    <w:p w:rsidR="002077AA" w:rsidRPr="002077AA" w:rsidRDefault="002077AA" w:rsidP="00DF2978">
      <w:pPr>
        <w:spacing w:after="0" w:line="360" w:lineRule="atLeast"/>
        <w:ind w:left="1134"/>
        <w:jc w:val="both"/>
        <w:rPr>
          <w:rFonts w:ascii="Arial" w:hAnsi="Arial" w:cs="Arial"/>
          <w:sz w:val="24"/>
          <w:szCs w:val="24"/>
        </w:rPr>
      </w:pPr>
    </w:p>
    <w:p w:rsidR="002077AA" w:rsidRPr="002077AA" w:rsidRDefault="002077AA" w:rsidP="00DF2978">
      <w:pPr>
        <w:spacing w:after="0" w:line="360" w:lineRule="atLeast"/>
        <w:ind w:left="1134"/>
        <w:jc w:val="both"/>
        <w:rPr>
          <w:rFonts w:ascii="Arial" w:hAnsi="Arial" w:cs="Arial"/>
          <w:b/>
          <w:sz w:val="24"/>
          <w:szCs w:val="24"/>
        </w:rPr>
      </w:pPr>
      <w:r>
        <w:rPr>
          <w:rFonts w:ascii="Arial" w:hAnsi="Arial" w:cs="Arial"/>
          <w:b/>
          <w:sz w:val="24"/>
          <w:szCs w:val="24"/>
        </w:rPr>
        <w:t xml:space="preserve">Hintergrund zu </w:t>
      </w:r>
      <w:proofErr w:type="spellStart"/>
      <w:r w:rsidRPr="002077AA">
        <w:rPr>
          <w:rFonts w:ascii="Arial" w:hAnsi="Arial" w:cs="Arial"/>
          <w:b/>
          <w:sz w:val="24"/>
          <w:szCs w:val="24"/>
        </w:rPr>
        <w:t>BytePAC</w:t>
      </w:r>
      <w:proofErr w:type="spellEnd"/>
    </w:p>
    <w:p w:rsidR="00DF2978" w:rsidRDefault="00E27E1B" w:rsidP="00572CAC">
      <w:pPr>
        <w:spacing w:after="0" w:line="360" w:lineRule="atLeast"/>
        <w:ind w:left="1134"/>
        <w:jc w:val="both"/>
        <w:rPr>
          <w:rFonts w:ascii="Arial" w:hAnsi="Arial" w:cs="Arial"/>
          <w:sz w:val="24"/>
          <w:szCs w:val="24"/>
        </w:rPr>
      </w:pPr>
      <w:r w:rsidRPr="00E27E1B">
        <w:rPr>
          <w:rFonts w:ascii="Arial" w:hAnsi="Arial" w:cs="Arial"/>
          <w:sz w:val="24"/>
          <w:szCs w:val="24"/>
        </w:rPr>
        <w:t xml:space="preserve">Modular, zukunftssicher, formschön, ökologisch sinnvoll und </w:t>
      </w:r>
      <w:r w:rsidR="00DF2978">
        <w:rPr>
          <w:rFonts w:ascii="Arial" w:hAnsi="Arial" w:cs="Arial"/>
          <w:sz w:val="24"/>
          <w:szCs w:val="24"/>
        </w:rPr>
        <w:t xml:space="preserve">dazu </w:t>
      </w:r>
      <w:r w:rsidRPr="00E27E1B">
        <w:rPr>
          <w:rFonts w:ascii="Arial" w:hAnsi="Arial" w:cs="Arial"/>
          <w:sz w:val="24"/>
          <w:szCs w:val="24"/>
        </w:rPr>
        <w:t xml:space="preserve">mit interessanten Preisvorteilen ausgestattet: Unter der Bezeichnung </w:t>
      </w:r>
      <w:proofErr w:type="spellStart"/>
      <w:r w:rsidRPr="00E27E1B">
        <w:rPr>
          <w:rFonts w:ascii="Arial" w:hAnsi="Arial" w:cs="Arial"/>
          <w:sz w:val="24"/>
          <w:szCs w:val="24"/>
        </w:rPr>
        <w:t>BytePAC</w:t>
      </w:r>
      <w:proofErr w:type="spellEnd"/>
      <w:r w:rsidRPr="00E27E1B">
        <w:rPr>
          <w:rFonts w:ascii="Arial" w:hAnsi="Arial" w:cs="Arial"/>
          <w:sz w:val="24"/>
          <w:szCs w:val="24"/>
        </w:rPr>
        <w:t xml:space="preserve"> präsentiert CONVAR </w:t>
      </w:r>
      <w:r w:rsidR="002077AA">
        <w:rPr>
          <w:rFonts w:ascii="Arial" w:hAnsi="Arial" w:cs="Arial"/>
          <w:sz w:val="24"/>
          <w:szCs w:val="24"/>
        </w:rPr>
        <w:t>ein</w:t>
      </w:r>
      <w:r w:rsidR="00475961">
        <w:rPr>
          <w:rFonts w:ascii="Arial" w:hAnsi="Arial" w:cs="Arial"/>
          <w:sz w:val="24"/>
          <w:szCs w:val="24"/>
        </w:rPr>
        <w:t>e</w:t>
      </w:r>
      <w:r w:rsidRPr="00E27E1B">
        <w:rPr>
          <w:rFonts w:ascii="Arial" w:hAnsi="Arial" w:cs="Arial"/>
          <w:sz w:val="24"/>
          <w:szCs w:val="24"/>
        </w:rPr>
        <w:t xml:space="preserve"> einzigartige Archivierungsbox für handelsübliche </w:t>
      </w:r>
      <w:r w:rsidR="002077AA" w:rsidRPr="002077AA">
        <w:rPr>
          <w:rFonts w:ascii="Arial" w:hAnsi="Arial" w:cs="Arial"/>
          <w:sz w:val="24"/>
          <w:szCs w:val="24"/>
        </w:rPr>
        <w:t xml:space="preserve"> </w:t>
      </w:r>
      <w:r w:rsidR="002077AA" w:rsidRPr="002077AA">
        <w:rPr>
          <w:rFonts w:ascii="Arial" w:hAnsi="Arial" w:cs="Arial"/>
          <w:sz w:val="24"/>
          <w:szCs w:val="24"/>
        </w:rPr>
        <w:lastRenderedPageBreak/>
        <w:t>3.5- und 2.5-Zoll-</w:t>
      </w:r>
      <w:r w:rsidR="002077AA">
        <w:rPr>
          <w:rFonts w:ascii="Arial" w:hAnsi="Arial" w:cs="Arial"/>
          <w:sz w:val="24"/>
          <w:szCs w:val="24"/>
        </w:rPr>
        <w:t>Festplatten</w:t>
      </w:r>
      <w:r w:rsidRPr="00E27E1B">
        <w:rPr>
          <w:rFonts w:ascii="Arial" w:hAnsi="Arial" w:cs="Arial"/>
          <w:sz w:val="24"/>
          <w:szCs w:val="24"/>
        </w:rPr>
        <w:t>. Der Clou des</w:t>
      </w:r>
      <w:r w:rsidR="002077AA" w:rsidRPr="002077AA">
        <w:rPr>
          <w:rFonts w:ascii="Arial" w:hAnsi="Arial" w:cs="Arial"/>
          <w:sz w:val="24"/>
          <w:szCs w:val="24"/>
        </w:rPr>
        <w:t xml:space="preserve"> Leergehäuse-Sets</w:t>
      </w:r>
      <w:r w:rsidRPr="00E27E1B">
        <w:rPr>
          <w:rFonts w:ascii="Arial" w:hAnsi="Arial" w:cs="Arial"/>
          <w:sz w:val="24"/>
          <w:szCs w:val="24"/>
        </w:rPr>
        <w:t xml:space="preserve"> liegt in der modularen Kombination von durchdachter Archivlösung aus ökologisch vorteilhafter Kartonage und einem universellen </w:t>
      </w:r>
      <w:proofErr w:type="spellStart"/>
      <w:r w:rsidRPr="00E27E1B">
        <w:rPr>
          <w:rFonts w:ascii="Arial" w:hAnsi="Arial" w:cs="Arial"/>
          <w:sz w:val="24"/>
          <w:szCs w:val="24"/>
        </w:rPr>
        <w:t>Einkabel</w:t>
      </w:r>
      <w:proofErr w:type="spellEnd"/>
      <w:r w:rsidRPr="00E27E1B">
        <w:rPr>
          <w:rFonts w:ascii="Arial" w:hAnsi="Arial" w:cs="Arial"/>
          <w:sz w:val="24"/>
          <w:szCs w:val="24"/>
        </w:rPr>
        <w:t>-Zugriffssystem für a</w:t>
      </w:r>
      <w:r w:rsidR="00475961">
        <w:rPr>
          <w:rFonts w:ascii="Arial" w:hAnsi="Arial" w:cs="Arial"/>
          <w:sz w:val="24"/>
          <w:szCs w:val="24"/>
        </w:rPr>
        <w:t>lte und</w:t>
      </w:r>
      <w:r w:rsidRPr="00E27E1B">
        <w:rPr>
          <w:rFonts w:ascii="Arial" w:hAnsi="Arial" w:cs="Arial"/>
          <w:sz w:val="24"/>
          <w:szCs w:val="24"/>
        </w:rPr>
        <w:t xml:space="preserve"> aktuelle (sowie ausbaufähig auch für künftige) Standards. </w:t>
      </w:r>
      <w:proofErr w:type="spellStart"/>
      <w:r w:rsidRPr="00E27E1B">
        <w:rPr>
          <w:rFonts w:ascii="Arial" w:hAnsi="Arial" w:cs="Arial"/>
          <w:sz w:val="24"/>
          <w:szCs w:val="24"/>
        </w:rPr>
        <w:t>BytePAC</w:t>
      </w:r>
      <w:proofErr w:type="spellEnd"/>
      <w:r w:rsidRPr="00E27E1B">
        <w:rPr>
          <w:rFonts w:ascii="Arial" w:hAnsi="Arial" w:cs="Arial"/>
          <w:sz w:val="24"/>
          <w:szCs w:val="24"/>
        </w:rPr>
        <w:t xml:space="preserve"> enthält drei Festplatten-Träger, die sich mit wenigen Handgriffen vom sicheren Verpackungs- und beschreibbaren Archivkarton zum ansehnlichen Aufsteller für die Inbetriebnahme umfunktionieren lassen. Diese Boxen werden in einer kartonierten </w:t>
      </w:r>
      <w:proofErr w:type="spellStart"/>
      <w:r w:rsidRPr="00E27E1B">
        <w:rPr>
          <w:rFonts w:ascii="Arial" w:hAnsi="Arial" w:cs="Arial"/>
          <w:sz w:val="24"/>
          <w:szCs w:val="24"/>
        </w:rPr>
        <w:t>Umverpackung</w:t>
      </w:r>
      <w:proofErr w:type="spellEnd"/>
      <w:r w:rsidRPr="00E27E1B">
        <w:rPr>
          <w:rFonts w:ascii="Arial" w:hAnsi="Arial" w:cs="Arial"/>
          <w:sz w:val="24"/>
          <w:szCs w:val="24"/>
        </w:rPr>
        <w:t xml:space="preserve"> ausgeliefert, die sich ebenfalls ideal zum Archivieren eignet. Ein darüber hinaus enthaltenes Kabelsystem mit integrierter </w:t>
      </w:r>
      <w:proofErr w:type="spellStart"/>
      <w:r w:rsidRPr="00E27E1B">
        <w:rPr>
          <w:rFonts w:ascii="Arial" w:hAnsi="Arial" w:cs="Arial"/>
          <w:sz w:val="24"/>
          <w:szCs w:val="24"/>
        </w:rPr>
        <w:t>Powerbox</w:t>
      </w:r>
      <w:proofErr w:type="spellEnd"/>
      <w:r w:rsidRPr="00E27E1B">
        <w:rPr>
          <w:rFonts w:ascii="Arial" w:hAnsi="Arial" w:cs="Arial"/>
          <w:sz w:val="24"/>
          <w:szCs w:val="24"/>
        </w:rPr>
        <w:t xml:space="preserve"> organisiert als Plug &amp; Play-Passepartout sowohl die Spannungsversorgung als auch die Schnittstelle zwischen PC und Festplatte. Auf diese Weise können ausgebaute Festplatten geordnet aufbewahrt und bei Bedarf auf einfachste Weise wieder reaktiviert werden. Ferner lassen sich die deutlich günstigeren internen Festplatten als sinnvolle Alternative zu externen Festplatten nutzen, die proprietäre Netzteile benötigen und deren Betrieb von der Verfügbarkeit eines dezidierten USB-Standards abhängt. </w:t>
      </w:r>
    </w:p>
    <w:p w:rsidR="000D4168" w:rsidRPr="002F6D47" w:rsidRDefault="000D4168" w:rsidP="000D4168">
      <w:pPr>
        <w:spacing w:after="0" w:line="360" w:lineRule="atLeast"/>
        <w:rPr>
          <w:rFonts w:ascii="Arial" w:hAnsi="Arial" w:cs="Arial"/>
          <w:sz w:val="24"/>
          <w:szCs w:val="24"/>
        </w:rPr>
      </w:pPr>
    </w:p>
    <w:p w:rsidR="00B37D80" w:rsidRDefault="00B37D80" w:rsidP="00293D14">
      <w:pPr>
        <w:pStyle w:val="Textkrper-Zeileneinzug1"/>
        <w:spacing w:before="120" w:after="120"/>
        <w:ind w:left="0"/>
        <w:rPr>
          <w:b/>
          <w:bCs/>
        </w:rPr>
      </w:pPr>
      <w:r>
        <w:rPr>
          <w:b/>
          <w:bCs/>
        </w:rPr>
        <w:t>Begleitendes Bildmaterial:</w:t>
      </w:r>
    </w:p>
    <w:p w:rsidR="00572CAC" w:rsidRDefault="00F30D84" w:rsidP="00F30D84">
      <w:pPr>
        <w:pStyle w:val="Textkrper-Zeileneinzug1"/>
        <w:spacing w:before="120"/>
        <w:ind w:left="0"/>
        <w:rPr>
          <w:b/>
          <w:bCs/>
        </w:rPr>
      </w:pPr>
      <w:r>
        <w:rPr>
          <w:b/>
          <w:bCs/>
          <w:noProof/>
        </w:rPr>
        <w:drawing>
          <wp:inline distT="0" distB="0" distL="0" distR="0">
            <wp:extent cx="1476375" cy="983458"/>
            <wp:effectExtent l="19050" t="0" r="9525" b="0"/>
            <wp:docPr id="4" name="Bild 2" descr="C:\Users\Admin\Desktop\BytePac_goes_Wikiped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BytePac_goes_Wikipedia_1.jpg"/>
                    <pic:cNvPicPr>
                      <a:picLocks noChangeAspect="1" noChangeArrowheads="1"/>
                    </pic:cNvPicPr>
                  </pic:nvPicPr>
                  <pic:blipFill>
                    <a:blip r:embed="rId10" cstate="print"/>
                    <a:srcRect/>
                    <a:stretch>
                      <a:fillRect/>
                    </a:stretch>
                  </pic:blipFill>
                  <pic:spPr bwMode="auto">
                    <a:xfrm>
                      <a:off x="0" y="0"/>
                      <a:ext cx="1480961" cy="986513"/>
                    </a:xfrm>
                    <a:prstGeom prst="rect">
                      <a:avLst/>
                    </a:prstGeom>
                    <a:noFill/>
                    <a:ln w="9525">
                      <a:noFill/>
                      <a:miter lim="800000"/>
                      <a:headEnd/>
                      <a:tailEnd/>
                    </a:ln>
                  </pic:spPr>
                </pic:pic>
              </a:graphicData>
            </a:graphic>
          </wp:inline>
        </w:drawing>
      </w:r>
      <w:r w:rsidR="005A7DFD">
        <w:rPr>
          <w:b/>
          <w:bCs/>
        </w:rPr>
        <w:tab/>
      </w:r>
      <w:r>
        <w:rPr>
          <w:b/>
          <w:bCs/>
        </w:rPr>
        <w:tab/>
      </w:r>
      <w:r>
        <w:rPr>
          <w:b/>
          <w:bCs/>
          <w:noProof/>
        </w:rPr>
        <w:drawing>
          <wp:inline distT="0" distB="0" distL="0" distR="0">
            <wp:extent cx="1487094" cy="990600"/>
            <wp:effectExtent l="19050" t="0" r="0" b="0"/>
            <wp:docPr id="3" name="Bild 1" descr="C:\Users\Admin\Desktop\BytePac_goes_Wikiped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ytePac_goes_Wikipedia_2.jpg"/>
                    <pic:cNvPicPr>
                      <a:picLocks noChangeAspect="1" noChangeArrowheads="1"/>
                    </pic:cNvPicPr>
                  </pic:nvPicPr>
                  <pic:blipFill>
                    <a:blip r:embed="rId11" cstate="print"/>
                    <a:srcRect/>
                    <a:stretch>
                      <a:fillRect/>
                    </a:stretch>
                  </pic:blipFill>
                  <pic:spPr bwMode="auto">
                    <a:xfrm>
                      <a:off x="0" y="0"/>
                      <a:ext cx="1497249" cy="997364"/>
                    </a:xfrm>
                    <a:prstGeom prst="rect">
                      <a:avLst/>
                    </a:prstGeom>
                    <a:noFill/>
                    <a:ln w="9525">
                      <a:noFill/>
                      <a:miter lim="800000"/>
                      <a:headEnd/>
                      <a:tailEnd/>
                    </a:ln>
                  </pic:spPr>
                </pic:pic>
              </a:graphicData>
            </a:graphic>
          </wp:inline>
        </w:drawing>
      </w:r>
      <w:r>
        <w:rPr>
          <w:b/>
          <w:bCs/>
        </w:rPr>
        <w:tab/>
      </w:r>
      <w:r>
        <w:rPr>
          <w:b/>
          <w:bCs/>
        </w:rPr>
        <w:tab/>
      </w:r>
      <w:r w:rsidR="005A7DFD">
        <w:rPr>
          <w:bCs/>
          <w:noProof/>
          <w:sz w:val="20"/>
          <w:szCs w:val="20"/>
        </w:rPr>
        <w:drawing>
          <wp:inline distT="0" distB="0" distL="0" distR="0">
            <wp:extent cx="1219200" cy="1219200"/>
            <wp:effectExtent l="19050" t="0" r="0" b="0"/>
            <wp:docPr id="9" name="Bild 6" descr="C:\Users\Admin\Desktop\BytePac_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BytePac_kit.jpg"/>
                    <pic:cNvPicPr>
                      <a:picLocks noChangeAspect="1" noChangeArrowheads="1"/>
                    </pic:cNvPicPr>
                  </pic:nvPicPr>
                  <pic:blipFill>
                    <a:blip r:embed="rId12"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B37D80" w:rsidRPr="00F30D84" w:rsidRDefault="00DE736C" w:rsidP="00F30D84">
      <w:pPr>
        <w:pStyle w:val="Textkrper-Zeileneinzug1"/>
        <w:spacing w:before="120"/>
        <w:ind w:left="0"/>
        <w:rPr>
          <w:bCs/>
          <w:sz w:val="20"/>
          <w:szCs w:val="20"/>
        </w:rPr>
      </w:pPr>
      <w:proofErr w:type="spellStart"/>
      <w:r w:rsidRPr="00F30D84">
        <w:rPr>
          <w:bCs/>
          <w:sz w:val="20"/>
          <w:szCs w:val="20"/>
        </w:rPr>
        <w:t>BytePAC</w:t>
      </w:r>
      <w:proofErr w:type="spellEnd"/>
      <w:r w:rsidR="00293D14" w:rsidRPr="00F30D84">
        <w:rPr>
          <w:bCs/>
          <w:sz w:val="20"/>
          <w:szCs w:val="20"/>
        </w:rPr>
        <w:t xml:space="preserve"> </w:t>
      </w:r>
      <w:r w:rsidR="005A7DFD">
        <w:rPr>
          <w:bCs/>
          <w:sz w:val="20"/>
          <w:szCs w:val="20"/>
        </w:rPr>
        <w:t xml:space="preserve">im </w:t>
      </w:r>
      <w:proofErr w:type="spellStart"/>
      <w:r w:rsidR="005A7DFD">
        <w:rPr>
          <w:bCs/>
          <w:sz w:val="20"/>
          <w:szCs w:val="20"/>
        </w:rPr>
        <w:t>Wikipe</w:t>
      </w:r>
      <w:r w:rsidR="00475961" w:rsidRPr="00F30D84">
        <w:rPr>
          <w:bCs/>
          <w:sz w:val="20"/>
          <w:szCs w:val="20"/>
        </w:rPr>
        <w:t>dia-Schu</w:t>
      </w:r>
      <w:r w:rsidRPr="00F30D84">
        <w:rPr>
          <w:bCs/>
          <w:sz w:val="20"/>
          <w:szCs w:val="20"/>
        </w:rPr>
        <w:t>ber</w:t>
      </w:r>
      <w:proofErr w:type="spellEnd"/>
      <w:r w:rsidR="00293D14" w:rsidRPr="00F30D84">
        <w:rPr>
          <w:bCs/>
          <w:sz w:val="20"/>
          <w:szCs w:val="20"/>
        </w:rPr>
        <w:tab/>
      </w:r>
      <w:r w:rsidR="005A7DFD">
        <w:rPr>
          <w:bCs/>
          <w:sz w:val="20"/>
          <w:szCs w:val="20"/>
        </w:rPr>
        <w:tab/>
      </w:r>
      <w:proofErr w:type="spellStart"/>
      <w:r w:rsidR="005A7DFD">
        <w:rPr>
          <w:bCs/>
          <w:sz w:val="20"/>
          <w:szCs w:val="20"/>
        </w:rPr>
        <w:t>BytePAC</w:t>
      </w:r>
      <w:proofErr w:type="spellEnd"/>
      <w:r w:rsidR="005A7DFD">
        <w:rPr>
          <w:bCs/>
          <w:sz w:val="20"/>
          <w:szCs w:val="20"/>
        </w:rPr>
        <w:t xml:space="preserve"> im </w:t>
      </w:r>
      <w:proofErr w:type="spellStart"/>
      <w:r w:rsidR="005A7DFD">
        <w:rPr>
          <w:bCs/>
          <w:sz w:val="20"/>
          <w:szCs w:val="20"/>
        </w:rPr>
        <w:t>Wikip</w:t>
      </w:r>
      <w:r w:rsidR="00F30D84" w:rsidRPr="00F30D84">
        <w:rPr>
          <w:bCs/>
          <w:sz w:val="20"/>
          <w:szCs w:val="20"/>
        </w:rPr>
        <w:t>edia-Schuber</w:t>
      </w:r>
      <w:proofErr w:type="spellEnd"/>
      <w:r w:rsidR="005A7DFD">
        <w:rPr>
          <w:bCs/>
          <w:sz w:val="20"/>
          <w:szCs w:val="20"/>
        </w:rPr>
        <w:tab/>
      </w:r>
      <w:r w:rsidR="00F30D84" w:rsidRPr="00F30D84">
        <w:rPr>
          <w:bCs/>
          <w:sz w:val="20"/>
          <w:szCs w:val="20"/>
        </w:rPr>
        <w:tab/>
      </w:r>
      <w:r w:rsidR="005A7DFD">
        <w:rPr>
          <w:bCs/>
          <w:sz w:val="20"/>
          <w:szCs w:val="20"/>
        </w:rPr>
        <w:t xml:space="preserve">    Das </w:t>
      </w:r>
      <w:proofErr w:type="spellStart"/>
      <w:r w:rsidRPr="00F30D84">
        <w:rPr>
          <w:bCs/>
          <w:sz w:val="20"/>
          <w:szCs w:val="20"/>
        </w:rPr>
        <w:t>BytePAC</w:t>
      </w:r>
      <w:proofErr w:type="spellEnd"/>
      <w:r w:rsidR="005A7DFD">
        <w:rPr>
          <w:bCs/>
          <w:sz w:val="20"/>
          <w:szCs w:val="20"/>
        </w:rPr>
        <w:t>-Kit</w:t>
      </w:r>
    </w:p>
    <w:p w:rsidR="00B37D80" w:rsidRPr="00F30D84" w:rsidRDefault="00B37D80" w:rsidP="00B37D80">
      <w:pPr>
        <w:pStyle w:val="Infozeile"/>
        <w:tabs>
          <w:tab w:val="left" w:pos="3119"/>
          <w:tab w:val="left" w:pos="6521"/>
          <w:tab w:val="left" w:pos="7088"/>
        </w:tabs>
        <w:rPr>
          <w:rFonts w:ascii="Arial" w:hAnsi="Arial" w:cs="Arial"/>
          <w:i w:val="0"/>
          <w:iCs w:val="0"/>
          <w:color w:val="000000"/>
          <w:sz w:val="20"/>
        </w:rPr>
      </w:pPr>
    </w:p>
    <w:p w:rsidR="00B37D80" w:rsidRPr="0075012C" w:rsidRDefault="00B37D80" w:rsidP="00B37D80">
      <w:pPr>
        <w:pStyle w:val="Infozeile"/>
        <w:spacing w:before="60" w:after="60" w:line="240" w:lineRule="exact"/>
        <w:rPr>
          <w:rFonts w:ascii="Arial" w:hAnsi="Arial" w:cs="Arial"/>
          <w:b/>
          <w:bCs/>
          <w:i w:val="0"/>
          <w:iCs w:val="0"/>
        </w:rPr>
      </w:pPr>
      <w:r w:rsidRPr="002936B6">
        <w:rPr>
          <w:rFonts w:ascii="Arial" w:hAnsi="Arial" w:cs="Arial"/>
          <w:i w:val="0"/>
          <w:iCs w:val="0"/>
          <w:color w:val="000000"/>
          <w:sz w:val="20"/>
        </w:rPr>
        <w:t xml:space="preserve">[ Download unter </w:t>
      </w:r>
      <w:hyperlink r:id="rId13" w:history="1">
        <w:r w:rsidR="00EA4EDA" w:rsidRPr="0008658C">
          <w:rPr>
            <w:rStyle w:val="Hyperlink"/>
            <w:rFonts w:ascii="Arial" w:hAnsi="Arial" w:cs="Arial"/>
            <w:b/>
            <w:i w:val="0"/>
            <w:sz w:val="20"/>
          </w:rPr>
          <w:t>www.ars-pr.de/de/presse/meldungen/20120806_con.php</w:t>
        </w:r>
      </w:hyperlink>
      <w:r w:rsidR="00250050">
        <w:rPr>
          <w:rFonts w:ascii="Arial" w:hAnsi="Arial" w:cs="Arial"/>
          <w:b/>
          <w:i w:val="0"/>
          <w:sz w:val="20"/>
        </w:rPr>
        <w:t xml:space="preserve"> </w:t>
      </w:r>
      <w:r w:rsidRPr="0075012C">
        <w:rPr>
          <w:rFonts w:ascii="Arial" w:hAnsi="Arial" w:cs="Arial"/>
          <w:i w:val="0"/>
          <w:iCs w:val="0"/>
          <w:sz w:val="20"/>
        </w:rPr>
        <w:t>]</w:t>
      </w:r>
    </w:p>
    <w:p w:rsidR="000D4168" w:rsidRPr="002F6D47" w:rsidRDefault="000D4168" w:rsidP="000D4168">
      <w:pPr>
        <w:spacing w:after="0" w:line="360" w:lineRule="atLeast"/>
        <w:rPr>
          <w:rFonts w:ascii="Arial" w:hAnsi="Arial" w:cs="Arial"/>
          <w:sz w:val="24"/>
          <w:szCs w:val="24"/>
        </w:rPr>
      </w:pPr>
    </w:p>
    <w:p w:rsidR="00933068" w:rsidRPr="005F435A" w:rsidRDefault="00933068" w:rsidP="000D4168">
      <w:pPr>
        <w:spacing w:after="0"/>
        <w:rPr>
          <w:rFonts w:ascii="Arial" w:hAnsi="Arial" w:cs="Arial"/>
          <w:b/>
          <w:sz w:val="24"/>
          <w:szCs w:val="24"/>
        </w:rPr>
      </w:pPr>
      <w:r w:rsidRPr="005F435A">
        <w:rPr>
          <w:rFonts w:ascii="Arial" w:hAnsi="Arial" w:cs="Arial"/>
          <w:b/>
          <w:sz w:val="24"/>
          <w:szCs w:val="24"/>
        </w:rPr>
        <w:t>Über CONVAR</w:t>
      </w:r>
    </w:p>
    <w:p w:rsidR="00C418A6" w:rsidRDefault="00933068" w:rsidP="000D4168">
      <w:pPr>
        <w:spacing w:after="0" w:line="240" w:lineRule="atLeast"/>
        <w:jc w:val="both"/>
        <w:rPr>
          <w:rFonts w:ascii="Arial" w:hAnsi="Arial" w:cs="Arial"/>
        </w:rPr>
      </w:pPr>
      <w:r w:rsidRPr="00B708A6">
        <w:rPr>
          <w:rFonts w:ascii="Arial" w:hAnsi="Arial" w:cs="Arial"/>
          <w:sz w:val="24"/>
          <w:szCs w:val="24"/>
        </w:rPr>
        <w:t xml:space="preserve">Die Pirmasenser CONVAR </w:t>
      </w:r>
      <w:r w:rsidRPr="00B708A6">
        <w:rPr>
          <w:rStyle w:val="highlightedsearchterm"/>
          <w:rFonts w:ascii="Arial" w:hAnsi="Arial" w:cs="Arial"/>
          <w:sz w:val="24"/>
          <w:szCs w:val="24"/>
        </w:rPr>
        <w:t>Deutschland</w:t>
      </w:r>
      <w:r w:rsidRPr="00B708A6">
        <w:rPr>
          <w:rFonts w:ascii="Arial" w:hAnsi="Arial" w:cs="Arial"/>
          <w:sz w:val="24"/>
          <w:szCs w:val="24"/>
        </w:rPr>
        <w:t xml:space="preserve"> GmbH ist eine hundertprozentige Tochtergesellschaft der CONVAR HOLDINGS</w:t>
      </w:r>
      <w:r w:rsidR="004B6ACA" w:rsidRPr="00B708A6">
        <w:rPr>
          <w:rFonts w:ascii="Arial" w:hAnsi="Arial" w:cs="Arial"/>
          <w:sz w:val="24"/>
          <w:szCs w:val="24"/>
        </w:rPr>
        <w:t xml:space="preserve"> Europe Ltd. mit Sitz in</w:t>
      </w:r>
      <w:r w:rsidRPr="00B708A6">
        <w:rPr>
          <w:rFonts w:ascii="Arial" w:hAnsi="Arial" w:cs="Arial"/>
          <w:sz w:val="24"/>
          <w:szCs w:val="24"/>
        </w:rPr>
        <w:t xml:space="preserve"> Rochester</w:t>
      </w:r>
      <w:r w:rsidR="004B6ACA" w:rsidRPr="00B708A6">
        <w:rPr>
          <w:rFonts w:ascii="Arial" w:hAnsi="Arial" w:cs="Arial"/>
          <w:sz w:val="24"/>
          <w:szCs w:val="24"/>
        </w:rPr>
        <w:t>/UK</w:t>
      </w:r>
      <w:r w:rsidRPr="00B708A6">
        <w:rPr>
          <w:rFonts w:ascii="Arial" w:hAnsi="Arial" w:cs="Arial"/>
          <w:sz w:val="24"/>
          <w:szCs w:val="24"/>
        </w:rPr>
        <w:t xml:space="preserve">. Das Servicecenter </w:t>
      </w:r>
      <w:r w:rsidR="00774279" w:rsidRPr="00B708A6">
        <w:rPr>
          <w:rFonts w:ascii="Arial" w:hAnsi="Arial" w:cs="Arial"/>
          <w:sz w:val="24"/>
          <w:szCs w:val="24"/>
        </w:rPr>
        <w:t>am westpfälzischen Standort</w:t>
      </w:r>
      <w:r w:rsidR="00774279" w:rsidRPr="00B708A6">
        <w:rPr>
          <w:rFonts w:ascii="Arial" w:hAnsi="Arial" w:cs="Arial"/>
          <w:b/>
          <w:sz w:val="24"/>
          <w:szCs w:val="24"/>
        </w:rPr>
        <w:t xml:space="preserve"> </w:t>
      </w:r>
      <w:r w:rsidRPr="00B708A6">
        <w:rPr>
          <w:rFonts w:ascii="Arial" w:hAnsi="Arial" w:cs="Arial"/>
          <w:sz w:val="24"/>
          <w:szCs w:val="24"/>
        </w:rPr>
        <w:t xml:space="preserve">umfasst über 25.000 qm. Hier befindet sich neben dem europäischen </w:t>
      </w:r>
      <w:proofErr w:type="spellStart"/>
      <w:r w:rsidRPr="00B708A6">
        <w:rPr>
          <w:rFonts w:ascii="Arial" w:hAnsi="Arial" w:cs="Arial"/>
          <w:sz w:val="24"/>
          <w:szCs w:val="24"/>
        </w:rPr>
        <w:t>Repair</w:t>
      </w:r>
      <w:proofErr w:type="spellEnd"/>
      <w:r w:rsidRPr="00B708A6">
        <w:rPr>
          <w:rFonts w:ascii="Arial" w:hAnsi="Arial" w:cs="Arial"/>
          <w:sz w:val="24"/>
          <w:szCs w:val="24"/>
        </w:rPr>
        <w:t>- und Logistik-C</w:t>
      </w:r>
      <w:r w:rsidR="00B533DA" w:rsidRPr="00B708A6">
        <w:rPr>
          <w:rFonts w:ascii="Arial" w:hAnsi="Arial" w:cs="Arial"/>
          <w:sz w:val="24"/>
          <w:szCs w:val="24"/>
        </w:rPr>
        <w:t>enter auch das europäische Hoch</w:t>
      </w:r>
      <w:r w:rsidRPr="00B708A6">
        <w:rPr>
          <w:rFonts w:ascii="Arial" w:hAnsi="Arial" w:cs="Arial"/>
          <w:sz w:val="24"/>
          <w:szCs w:val="24"/>
        </w:rPr>
        <w:t>sicherheits-Datenrettungscenter. Zu den weiteren Geschäftsfeldern gehören unter anderem Datenrettung, Reparatur-Services und Versand/</w:t>
      </w:r>
      <w:proofErr w:type="spellStart"/>
      <w:r w:rsidRPr="00B708A6">
        <w:rPr>
          <w:rFonts w:ascii="Arial" w:hAnsi="Arial" w:cs="Arial"/>
          <w:sz w:val="24"/>
          <w:szCs w:val="24"/>
        </w:rPr>
        <w:t>Fulfilment</w:t>
      </w:r>
      <w:proofErr w:type="spellEnd"/>
      <w:r w:rsidRPr="00B708A6">
        <w:rPr>
          <w:rFonts w:ascii="Arial" w:hAnsi="Arial" w:cs="Arial"/>
          <w:sz w:val="24"/>
          <w:szCs w:val="24"/>
        </w:rPr>
        <w:t xml:space="preserve"> für </w:t>
      </w:r>
      <w:proofErr w:type="spellStart"/>
      <w:r w:rsidRPr="00B708A6">
        <w:rPr>
          <w:rFonts w:ascii="Arial" w:hAnsi="Arial" w:cs="Arial"/>
          <w:sz w:val="24"/>
          <w:szCs w:val="24"/>
        </w:rPr>
        <w:t>Technologie</w:t>
      </w:r>
      <w:r w:rsidR="00A32DF0">
        <w:rPr>
          <w:rFonts w:ascii="Arial" w:hAnsi="Arial" w:cs="Arial"/>
          <w:sz w:val="24"/>
          <w:szCs w:val="24"/>
        </w:rPr>
        <w:softHyphen/>
      </w:r>
      <w:r w:rsidRPr="00B708A6">
        <w:rPr>
          <w:rFonts w:ascii="Arial" w:hAnsi="Arial" w:cs="Arial"/>
          <w:sz w:val="24"/>
          <w:szCs w:val="24"/>
        </w:rPr>
        <w:t>kunden</w:t>
      </w:r>
      <w:proofErr w:type="spellEnd"/>
      <w:r w:rsidRPr="00B708A6">
        <w:rPr>
          <w:rFonts w:ascii="Arial" w:hAnsi="Arial" w:cs="Arial"/>
          <w:sz w:val="24"/>
          <w:szCs w:val="24"/>
        </w:rPr>
        <w:t xml:space="preserve">. Darüber hinaus entwickelt und vertreibt CONVAR innovative Produkte aus dem Umfeld von Consumer Electronics und betont damit Qualität sowie Nachhaltigkeit. Alle Geschäftsbereiche sind nach ISO 9001:2008 zertifiziert. Weitere Informationen bietet die Website </w:t>
      </w:r>
      <w:hyperlink r:id="rId14" w:history="1">
        <w:r w:rsidRPr="00B708A6">
          <w:rPr>
            <w:rStyle w:val="Hyperlink"/>
            <w:rFonts w:ascii="Arial" w:hAnsi="Arial" w:cs="Arial"/>
            <w:sz w:val="24"/>
            <w:szCs w:val="24"/>
          </w:rPr>
          <w:t>http://www.convar.de</w:t>
        </w:r>
      </w:hyperlink>
      <w:r w:rsidRPr="00B708A6">
        <w:rPr>
          <w:rFonts w:ascii="Arial" w:hAnsi="Arial" w:cs="Arial"/>
          <w:sz w:val="24"/>
          <w:szCs w:val="24"/>
        </w:rPr>
        <w:t>.</w:t>
      </w:r>
      <w:r w:rsidR="00CB15BF" w:rsidRPr="00B708A6">
        <w:rPr>
          <w:rFonts w:ascii="Arial" w:hAnsi="Arial" w:cs="Arial"/>
          <w:sz w:val="24"/>
          <w:szCs w:val="24"/>
        </w:rPr>
        <w:t xml:space="preserve"> </w:t>
      </w:r>
    </w:p>
    <w:p w:rsidR="00933068" w:rsidRPr="00CB15BF" w:rsidRDefault="00EA4EDA" w:rsidP="001B4ECE">
      <w:pPr>
        <w:spacing w:after="0" w:line="240" w:lineRule="atLeast"/>
        <w:jc w:val="right"/>
        <w:rPr>
          <w:rFonts w:ascii="Arial" w:hAnsi="Arial" w:cs="Arial"/>
        </w:rPr>
      </w:pPr>
      <w:r>
        <w:rPr>
          <w:rFonts w:ascii="Arial" w:hAnsi="Arial" w:cs="Arial"/>
          <w:b/>
          <w:sz w:val="16"/>
          <w:szCs w:val="16"/>
        </w:rPr>
        <w:t>20120806</w:t>
      </w:r>
      <w:r w:rsidR="00CB15BF" w:rsidRPr="00B50A12">
        <w:rPr>
          <w:rFonts w:ascii="Arial" w:hAnsi="Arial" w:cs="Arial"/>
          <w:b/>
          <w:sz w:val="16"/>
          <w:szCs w:val="16"/>
        </w:rPr>
        <w:t>_con</w:t>
      </w:r>
    </w:p>
    <w:p w:rsidR="000D4168" w:rsidRPr="002F6D47" w:rsidRDefault="000D4168" w:rsidP="000D4168">
      <w:pPr>
        <w:spacing w:after="0" w:line="360" w:lineRule="atLeast"/>
        <w:rPr>
          <w:rFonts w:ascii="Arial" w:hAnsi="Arial" w:cs="Arial"/>
          <w:sz w:val="24"/>
          <w:szCs w:val="24"/>
        </w:rPr>
      </w:pPr>
    </w:p>
    <w:p w:rsidR="00B00708" w:rsidRPr="00324CDD" w:rsidRDefault="00B00708" w:rsidP="00DA1C11">
      <w:pPr>
        <w:spacing w:before="120" w:after="0" w:line="240" w:lineRule="atLeast"/>
        <w:jc w:val="both"/>
        <w:rPr>
          <w:rFonts w:ascii="Arial" w:hAnsi="Arial" w:cs="Arial"/>
          <w:b/>
          <w:bCs/>
          <w:iCs/>
          <w:sz w:val="24"/>
          <w:szCs w:val="24"/>
        </w:rPr>
      </w:pPr>
      <w:r w:rsidRPr="00324CDD">
        <w:rPr>
          <w:rFonts w:ascii="Arial" w:hAnsi="Arial" w:cs="Arial"/>
          <w:b/>
          <w:bCs/>
          <w:iCs/>
          <w:sz w:val="24"/>
          <w:szCs w:val="24"/>
        </w:rPr>
        <w:t>Weitere Informationen</w:t>
      </w:r>
      <w:r w:rsidRPr="00324CDD">
        <w:rPr>
          <w:rFonts w:ascii="Arial" w:hAnsi="Arial" w:cs="Arial"/>
          <w:b/>
          <w:bCs/>
          <w:iCs/>
          <w:sz w:val="24"/>
          <w:szCs w:val="24"/>
        </w:rPr>
        <w:tab/>
      </w:r>
      <w:r w:rsidRPr="00324CDD">
        <w:rPr>
          <w:rFonts w:ascii="Arial" w:hAnsi="Arial" w:cs="Arial"/>
          <w:b/>
          <w:bCs/>
          <w:iCs/>
          <w:sz w:val="24"/>
          <w:szCs w:val="24"/>
        </w:rPr>
        <w:tab/>
      </w:r>
      <w:r w:rsidRPr="00324CDD">
        <w:rPr>
          <w:rFonts w:ascii="Arial" w:hAnsi="Arial" w:cs="Arial"/>
          <w:b/>
          <w:bCs/>
          <w:iCs/>
          <w:sz w:val="24"/>
          <w:szCs w:val="24"/>
        </w:rPr>
        <w:tab/>
        <w:t>Presse-Ansprechpartner</w:t>
      </w:r>
    </w:p>
    <w:p w:rsidR="00B00708" w:rsidRPr="000972F3" w:rsidRDefault="00B00708" w:rsidP="00B00708">
      <w:pPr>
        <w:spacing w:before="60" w:after="0" w:line="240" w:lineRule="atLeast"/>
        <w:jc w:val="both"/>
        <w:rPr>
          <w:rFonts w:ascii="Arial" w:hAnsi="Arial" w:cs="Arial"/>
        </w:rPr>
      </w:pPr>
      <w:r w:rsidRPr="000972F3">
        <w:rPr>
          <w:rFonts w:ascii="Arial" w:hAnsi="Arial" w:cs="Arial"/>
        </w:rPr>
        <w:t>CONVAR Deutschland GmbH</w:t>
      </w:r>
      <w:r w:rsidRPr="000972F3">
        <w:rPr>
          <w:rFonts w:ascii="Arial" w:hAnsi="Arial" w:cs="Arial"/>
        </w:rPr>
        <w:tab/>
      </w:r>
      <w:r w:rsidRPr="000972F3">
        <w:rPr>
          <w:rFonts w:ascii="Arial" w:hAnsi="Arial" w:cs="Arial"/>
        </w:rPr>
        <w:tab/>
      </w:r>
      <w:proofErr w:type="spellStart"/>
      <w:r w:rsidRPr="000972F3">
        <w:rPr>
          <w:rFonts w:ascii="Arial" w:hAnsi="Arial" w:cs="Arial"/>
        </w:rPr>
        <w:t>ars</w:t>
      </w:r>
      <w:proofErr w:type="spellEnd"/>
      <w:r w:rsidRPr="000972F3">
        <w:rPr>
          <w:rFonts w:ascii="Arial" w:hAnsi="Arial" w:cs="Arial"/>
        </w:rPr>
        <w:t xml:space="preserve"> </w:t>
      </w:r>
      <w:proofErr w:type="spellStart"/>
      <w:r w:rsidRPr="000972F3">
        <w:rPr>
          <w:rFonts w:ascii="Arial" w:hAnsi="Arial" w:cs="Arial"/>
        </w:rPr>
        <w:t>publicandi</w:t>
      </w:r>
      <w:proofErr w:type="spellEnd"/>
      <w:r w:rsidRPr="000972F3">
        <w:rPr>
          <w:rFonts w:ascii="Arial" w:hAnsi="Arial" w:cs="Arial"/>
        </w:rPr>
        <w:t xml:space="preserve"> GmbH</w:t>
      </w:r>
      <w:r w:rsidRPr="000972F3">
        <w:rPr>
          <w:rFonts w:ascii="Arial" w:hAnsi="Arial" w:cs="Arial"/>
        </w:rPr>
        <w:cr/>
        <w:t>Harald Göller</w:t>
      </w:r>
      <w:r w:rsidRPr="000972F3">
        <w:rPr>
          <w:rFonts w:ascii="Arial" w:hAnsi="Arial" w:cs="Arial"/>
        </w:rPr>
        <w:tab/>
      </w:r>
      <w:r w:rsidRPr="000972F3">
        <w:rPr>
          <w:rFonts w:ascii="Arial" w:hAnsi="Arial" w:cs="Arial"/>
        </w:rPr>
        <w:tab/>
      </w:r>
      <w:r w:rsidRPr="000972F3">
        <w:rPr>
          <w:rFonts w:ascii="Arial" w:hAnsi="Arial" w:cs="Arial"/>
        </w:rPr>
        <w:tab/>
      </w:r>
      <w:r w:rsidRPr="000972F3">
        <w:rPr>
          <w:rFonts w:ascii="Arial" w:hAnsi="Arial" w:cs="Arial"/>
        </w:rPr>
        <w:tab/>
      </w:r>
      <w:r w:rsidRPr="000972F3">
        <w:rPr>
          <w:rFonts w:ascii="Arial" w:hAnsi="Arial" w:cs="Arial"/>
        </w:rPr>
        <w:tab/>
      </w:r>
      <w:r w:rsidR="00CD25AE" w:rsidRPr="000972F3">
        <w:rPr>
          <w:rFonts w:ascii="Arial" w:hAnsi="Arial" w:cs="Arial"/>
        </w:rPr>
        <w:t>Martina</w:t>
      </w:r>
      <w:r w:rsidRPr="000972F3">
        <w:rPr>
          <w:rFonts w:ascii="Arial" w:hAnsi="Arial" w:cs="Arial"/>
        </w:rPr>
        <w:t xml:space="preserve"> </w:t>
      </w:r>
      <w:proofErr w:type="spellStart"/>
      <w:r w:rsidR="00CD25AE" w:rsidRPr="000972F3">
        <w:rPr>
          <w:rFonts w:ascii="Arial" w:hAnsi="Arial" w:cs="Arial"/>
        </w:rPr>
        <w:t>Overmann</w:t>
      </w:r>
      <w:proofErr w:type="spellEnd"/>
      <w:r w:rsidRPr="000972F3">
        <w:rPr>
          <w:rFonts w:ascii="Arial" w:hAnsi="Arial" w:cs="Arial"/>
        </w:rPr>
        <w:t xml:space="preserve"> </w:t>
      </w:r>
      <w:r w:rsidRPr="000972F3">
        <w:rPr>
          <w:rFonts w:ascii="Arial" w:hAnsi="Arial" w:cs="Arial"/>
        </w:rPr>
        <w:cr/>
        <w:t>Massachusetts Avenue 4600</w:t>
      </w:r>
      <w:r w:rsidRPr="000972F3">
        <w:rPr>
          <w:rFonts w:ascii="Arial" w:hAnsi="Arial" w:cs="Arial"/>
        </w:rPr>
        <w:tab/>
      </w:r>
      <w:r w:rsidRPr="000972F3">
        <w:rPr>
          <w:rFonts w:ascii="Arial" w:hAnsi="Arial" w:cs="Arial"/>
        </w:rPr>
        <w:tab/>
      </w:r>
      <w:r w:rsidR="000972F3" w:rsidRPr="000972F3">
        <w:rPr>
          <w:rFonts w:ascii="Arial" w:hAnsi="Arial" w:cs="Arial"/>
        </w:rPr>
        <w:tab/>
      </w:r>
      <w:r w:rsidRPr="000972F3">
        <w:rPr>
          <w:rFonts w:ascii="Arial" w:hAnsi="Arial" w:cs="Arial"/>
        </w:rPr>
        <w:t>Schulstraße 28</w:t>
      </w:r>
      <w:r w:rsidRPr="000972F3">
        <w:rPr>
          <w:rFonts w:ascii="Arial" w:hAnsi="Arial" w:cs="Arial"/>
        </w:rPr>
        <w:cr/>
        <w:t>D-66953 Pirmasens</w:t>
      </w:r>
      <w:r w:rsidRPr="000972F3">
        <w:rPr>
          <w:rFonts w:ascii="Arial" w:hAnsi="Arial" w:cs="Arial"/>
        </w:rPr>
        <w:tab/>
      </w:r>
      <w:r w:rsidRPr="000972F3">
        <w:rPr>
          <w:rFonts w:ascii="Arial" w:hAnsi="Arial" w:cs="Arial"/>
        </w:rPr>
        <w:tab/>
      </w:r>
      <w:r w:rsidRPr="000972F3">
        <w:rPr>
          <w:rFonts w:ascii="Arial" w:hAnsi="Arial" w:cs="Arial"/>
        </w:rPr>
        <w:tab/>
      </w:r>
      <w:r w:rsidRPr="000972F3">
        <w:rPr>
          <w:rFonts w:ascii="Arial" w:hAnsi="Arial" w:cs="Arial"/>
        </w:rPr>
        <w:tab/>
        <w:t xml:space="preserve">D-66976 </w:t>
      </w:r>
      <w:proofErr w:type="spellStart"/>
      <w:r w:rsidRPr="000972F3">
        <w:rPr>
          <w:rFonts w:ascii="Arial" w:hAnsi="Arial" w:cs="Arial"/>
        </w:rPr>
        <w:t>Rodalben</w:t>
      </w:r>
      <w:proofErr w:type="spellEnd"/>
      <w:r w:rsidRPr="000972F3">
        <w:rPr>
          <w:rFonts w:ascii="Arial" w:hAnsi="Arial" w:cs="Arial"/>
        </w:rPr>
        <w:cr/>
        <w:t>Telefon: +49/(0)6331/268-2</w:t>
      </w:r>
      <w:r w:rsidR="00CD25AE" w:rsidRPr="000972F3">
        <w:rPr>
          <w:rFonts w:ascii="Arial" w:hAnsi="Arial" w:cs="Arial"/>
        </w:rPr>
        <w:t>95</w:t>
      </w:r>
      <w:r w:rsidR="00CD25AE" w:rsidRPr="000972F3">
        <w:rPr>
          <w:rFonts w:ascii="Arial" w:hAnsi="Arial" w:cs="Arial"/>
        </w:rPr>
        <w:tab/>
      </w:r>
      <w:r w:rsidR="00CD25AE" w:rsidRPr="000972F3">
        <w:rPr>
          <w:rFonts w:ascii="Arial" w:hAnsi="Arial" w:cs="Arial"/>
        </w:rPr>
        <w:tab/>
        <w:t>Telefon: +49/(0)6331/5543-13</w:t>
      </w:r>
      <w:r w:rsidRPr="000972F3">
        <w:rPr>
          <w:rFonts w:ascii="Arial" w:hAnsi="Arial" w:cs="Arial"/>
        </w:rPr>
        <w:cr/>
        <w:t>Telefax: +49/(0)6331/268-299</w:t>
      </w:r>
      <w:r w:rsidRPr="000972F3">
        <w:rPr>
          <w:rFonts w:ascii="Arial" w:hAnsi="Arial" w:cs="Arial"/>
        </w:rPr>
        <w:tab/>
      </w:r>
      <w:r w:rsidRPr="000972F3">
        <w:rPr>
          <w:rFonts w:ascii="Arial" w:hAnsi="Arial" w:cs="Arial"/>
        </w:rPr>
        <w:tab/>
        <w:t>Telefax: +49/(0)6331/5543-43</w:t>
      </w:r>
    </w:p>
    <w:p w:rsidR="00B00708" w:rsidRDefault="005759D0" w:rsidP="00B00708">
      <w:pPr>
        <w:pStyle w:val="Infozeile"/>
        <w:spacing w:line="240" w:lineRule="exact"/>
      </w:pPr>
      <w:hyperlink r:id="rId15" w:history="1">
        <w:r w:rsidR="00B00708" w:rsidRPr="000972F3">
          <w:rPr>
            <w:rStyle w:val="Hyperlink"/>
            <w:rFonts w:ascii="Arial" w:hAnsi="Arial" w:cs="Arial"/>
            <w:i w:val="0"/>
            <w:sz w:val="22"/>
            <w:szCs w:val="22"/>
          </w:rPr>
          <w:t>http://www.convar.de</w:t>
        </w:r>
      </w:hyperlink>
      <w:r w:rsidR="00B00708" w:rsidRPr="000972F3">
        <w:rPr>
          <w:rFonts w:ascii="Arial" w:hAnsi="Arial" w:cs="Arial"/>
          <w:b/>
          <w:bCs/>
          <w:i w:val="0"/>
          <w:sz w:val="22"/>
          <w:szCs w:val="22"/>
        </w:rPr>
        <w:tab/>
      </w:r>
      <w:r w:rsidR="00B00708" w:rsidRPr="000972F3">
        <w:rPr>
          <w:rFonts w:ascii="Arial" w:hAnsi="Arial" w:cs="Arial"/>
          <w:i w:val="0"/>
          <w:sz w:val="22"/>
          <w:szCs w:val="22"/>
        </w:rPr>
        <w:tab/>
      </w:r>
      <w:r w:rsidR="00B00708" w:rsidRPr="000972F3">
        <w:rPr>
          <w:rFonts w:ascii="Arial" w:hAnsi="Arial" w:cs="Arial"/>
          <w:i w:val="0"/>
          <w:sz w:val="22"/>
          <w:szCs w:val="22"/>
        </w:rPr>
        <w:tab/>
      </w:r>
      <w:r w:rsidR="000972F3" w:rsidRPr="000972F3">
        <w:rPr>
          <w:rFonts w:ascii="Arial" w:hAnsi="Arial" w:cs="Arial"/>
          <w:i w:val="0"/>
          <w:sz w:val="22"/>
          <w:szCs w:val="22"/>
        </w:rPr>
        <w:tab/>
      </w:r>
      <w:hyperlink r:id="rId16" w:history="1">
        <w:r w:rsidR="00B00708" w:rsidRPr="000972F3">
          <w:rPr>
            <w:rStyle w:val="Hyperlink"/>
            <w:rFonts w:ascii="Arial" w:hAnsi="Arial" w:cs="Arial"/>
            <w:i w:val="0"/>
            <w:sz w:val="22"/>
            <w:szCs w:val="22"/>
          </w:rPr>
          <w:t>http://www.ars-pr.de</w:t>
        </w:r>
      </w:hyperlink>
      <w:r w:rsidR="00B00708" w:rsidRPr="000972F3">
        <w:rPr>
          <w:rFonts w:ascii="Arial" w:hAnsi="Arial" w:cs="Arial"/>
          <w:i w:val="0"/>
          <w:sz w:val="22"/>
          <w:szCs w:val="22"/>
        </w:rPr>
        <w:cr/>
      </w:r>
      <w:hyperlink r:id="rId17" w:history="1">
        <w:r w:rsidR="00B00708" w:rsidRPr="000972F3">
          <w:rPr>
            <w:rStyle w:val="Hyperlink"/>
            <w:rFonts w:ascii="Arial" w:hAnsi="Arial" w:cs="Arial"/>
            <w:i w:val="0"/>
            <w:sz w:val="22"/>
            <w:szCs w:val="22"/>
          </w:rPr>
          <w:t>harald.goeller@convar.de</w:t>
        </w:r>
      </w:hyperlink>
      <w:r w:rsidR="00B00708" w:rsidRPr="000972F3">
        <w:rPr>
          <w:rFonts w:ascii="Arial" w:hAnsi="Arial" w:cs="Arial"/>
          <w:i w:val="0"/>
          <w:sz w:val="22"/>
          <w:szCs w:val="22"/>
        </w:rPr>
        <w:tab/>
      </w:r>
      <w:r w:rsidR="00B00708" w:rsidRPr="000972F3">
        <w:rPr>
          <w:rFonts w:ascii="Arial" w:hAnsi="Arial" w:cs="Arial"/>
          <w:i w:val="0"/>
          <w:sz w:val="22"/>
          <w:szCs w:val="22"/>
        </w:rPr>
        <w:tab/>
      </w:r>
      <w:r w:rsidR="00B00708" w:rsidRPr="000972F3">
        <w:rPr>
          <w:rFonts w:ascii="Arial" w:hAnsi="Arial" w:cs="Arial"/>
          <w:i w:val="0"/>
          <w:sz w:val="22"/>
          <w:szCs w:val="22"/>
        </w:rPr>
        <w:tab/>
      </w:r>
      <w:hyperlink r:id="rId18" w:history="1">
        <w:r w:rsidR="00CD25AE" w:rsidRPr="000972F3">
          <w:rPr>
            <w:rStyle w:val="Hyperlink"/>
            <w:rFonts w:ascii="Arial" w:hAnsi="Arial" w:cs="Arial"/>
            <w:i w:val="0"/>
            <w:sz w:val="22"/>
            <w:szCs w:val="22"/>
          </w:rPr>
          <w:t>MOvermann@ars-pr.de</w:t>
        </w:r>
      </w:hyperlink>
    </w:p>
    <w:p w:rsidR="00B37D80" w:rsidRPr="00B37D80" w:rsidRDefault="005F435A" w:rsidP="00B00708">
      <w:pPr>
        <w:pStyle w:val="Infozeile"/>
        <w:spacing w:line="240" w:lineRule="exact"/>
        <w:rPr>
          <w:rFonts w:ascii="Arial" w:eastAsiaTheme="minorHAnsi" w:hAnsi="Arial" w:cs="Arial"/>
          <w:i w:val="0"/>
          <w:iCs w:val="0"/>
          <w:sz w:val="22"/>
          <w:szCs w:val="22"/>
          <w:lang w:eastAsia="en-US"/>
        </w:rPr>
      </w:pPr>
      <w:r>
        <w:rPr>
          <w:rFonts w:ascii="Arial" w:eastAsiaTheme="minorHAnsi" w:hAnsi="Arial" w:cs="Arial"/>
          <w:i w:val="0"/>
          <w:iCs w:val="0"/>
          <w:sz w:val="22"/>
          <w:szCs w:val="22"/>
          <w:lang w:eastAsia="en-US"/>
        </w:rPr>
        <w:tab/>
      </w:r>
      <w:r>
        <w:rPr>
          <w:rFonts w:ascii="Arial" w:eastAsiaTheme="minorHAnsi" w:hAnsi="Arial" w:cs="Arial"/>
          <w:i w:val="0"/>
          <w:iCs w:val="0"/>
          <w:sz w:val="22"/>
          <w:szCs w:val="22"/>
          <w:lang w:eastAsia="en-US"/>
        </w:rPr>
        <w:tab/>
      </w:r>
      <w:r>
        <w:rPr>
          <w:rFonts w:ascii="Arial" w:eastAsiaTheme="minorHAnsi" w:hAnsi="Arial" w:cs="Arial"/>
          <w:i w:val="0"/>
          <w:iCs w:val="0"/>
          <w:sz w:val="22"/>
          <w:szCs w:val="22"/>
          <w:lang w:eastAsia="en-US"/>
        </w:rPr>
        <w:tab/>
      </w:r>
      <w:r>
        <w:rPr>
          <w:rFonts w:ascii="Arial" w:eastAsiaTheme="minorHAnsi" w:hAnsi="Arial" w:cs="Arial"/>
          <w:i w:val="0"/>
          <w:iCs w:val="0"/>
          <w:sz w:val="22"/>
          <w:szCs w:val="22"/>
          <w:lang w:eastAsia="en-US"/>
        </w:rPr>
        <w:tab/>
      </w:r>
      <w:r>
        <w:rPr>
          <w:rFonts w:ascii="Arial" w:eastAsiaTheme="minorHAnsi" w:hAnsi="Arial" w:cs="Arial"/>
          <w:i w:val="0"/>
          <w:iCs w:val="0"/>
          <w:sz w:val="22"/>
          <w:szCs w:val="22"/>
          <w:lang w:eastAsia="en-US"/>
        </w:rPr>
        <w:tab/>
      </w:r>
      <w:r>
        <w:rPr>
          <w:rFonts w:ascii="Arial" w:eastAsiaTheme="minorHAnsi" w:hAnsi="Arial" w:cs="Arial"/>
          <w:i w:val="0"/>
          <w:iCs w:val="0"/>
          <w:sz w:val="22"/>
          <w:szCs w:val="22"/>
          <w:lang w:eastAsia="en-US"/>
        </w:rPr>
        <w:tab/>
        <w:t>Autor: Andreas Becker</w:t>
      </w:r>
    </w:p>
    <w:sectPr w:rsidR="00B37D80" w:rsidRPr="00B37D80" w:rsidSect="0010174A">
      <w:footerReference w:type="default" r:id="rId19"/>
      <w:pgSz w:w="11906" w:h="16838" w:code="9"/>
      <w:pgMar w:top="1418" w:right="1191" w:bottom="567"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84" w:rsidRDefault="00F30D84" w:rsidP="007A1A90">
      <w:pPr>
        <w:spacing w:after="0" w:line="240" w:lineRule="auto"/>
      </w:pPr>
      <w:r>
        <w:separator/>
      </w:r>
    </w:p>
  </w:endnote>
  <w:endnote w:type="continuationSeparator" w:id="0">
    <w:p w:rsidR="00F30D84" w:rsidRDefault="00F30D84" w:rsidP="007A1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84" w:rsidRDefault="00F30D84" w:rsidP="0010174A">
    <w:pPr>
      <w:spacing w:after="0"/>
      <w:rPr>
        <w:rFonts w:ascii="Arial" w:hAnsi="Arial" w:cs="Arial"/>
        <w:b/>
        <w:sz w:val="19"/>
        <w:szCs w:val="19"/>
        <w:lang w:val="de-CH"/>
      </w:rPr>
    </w:pPr>
  </w:p>
  <w:p w:rsidR="00F30D84" w:rsidRPr="00A72261" w:rsidRDefault="00F30D84" w:rsidP="0010174A">
    <w:pPr>
      <w:spacing w:after="0"/>
      <w:rPr>
        <w:rFonts w:ascii="Arial" w:hAnsi="Arial" w:cs="Arial"/>
        <w:b/>
        <w:sz w:val="20"/>
        <w:szCs w:val="20"/>
      </w:rPr>
    </w:pPr>
    <w:r w:rsidRPr="00F34CBC">
      <w:rPr>
        <w:rFonts w:ascii="Arial" w:hAnsi="Arial" w:cs="Arial"/>
        <w:b/>
        <w:sz w:val="19"/>
        <w:szCs w:val="19"/>
        <w:lang w:val="de-CH"/>
      </w:rPr>
      <w:t xml:space="preserve">Download / Text und Bilder </w:t>
    </w:r>
    <w:r w:rsidRPr="00F34CBC">
      <w:rPr>
        <w:rFonts w:ascii="Arial" w:hAnsi="Arial" w:cs="Arial"/>
        <w:b/>
        <w:sz w:val="19"/>
        <w:szCs w:val="19"/>
      </w:rPr>
      <w:t xml:space="preserve">unter </w:t>
    </w:r>
    <w:r w:rsidRPr="00250050">
      <w:rPr>
        <w:rFonts w:ascii="Arial" w:hAnsi="Arial" w:cs="Arial"/>
        <w:b/>
        <w:sz w:val="19"/>
        <w:szCs w:val="19"/>
      </w:rPr>
      <w:t>http://www.ars-pr</w:t>
    </w:r>
    <w:r w:rsidR="00EA4EDA">
      <w:rPr>
        <w:rFonts w:ascii="Arial" w:hAnsi="Arial" w:cs="Arial"/>
        <w:b/>
        <w:sz w:val="19"/>
        <w:szCs w:val="19"/>
      </w:rPr>
      <w:t>.de/de/presse/meldungen/20120806</w:t>
    </w:r>
    <w:r w:rsidRPr="00250050">
      <w:rPr>
        <w:rFonts w:ascii="Arial" w:hAnsi="Arial" w:cs="Arial"/>
        <w:b/>
        <w:sz w:val="19"/>
        <w:szCs w:val="19"/>
      </w:rPr>
      <w:t>_con.php</w:t>
    </w:r>
    <w:r>
      <w:rPr>
        <w:rFonts w:ascii="Arial" w:hAnsi="Arial" w:cs="Arial"/>
        <w:b/>
        <w:sz w:val="19"/>
        <w:szCs w:val="19"/>
      </w:rPr>
      <w:t xml:space="preserve">  </w:t>
    </w:r>
    <w:r>
      <w:rPr>
        <w:rFonts w:ascii="Arial" w:hAnsi="Arial" w:cs="Arial"/>
        <w:b/>
        <w:sz w:val="20"/>
        <w:szCs w:val="20"/>
      </w:rPr>
      <w:t xml:space="preserve">     </w:t>
    </w:r>
    <w:r w:rsidRPr="00A72261">
      <w:rPr>
        <w:rFonts w:ascii="Arial" w:hAnsi="Arial" w:cs="Arial"/>
        <w:b/>
        <w:sz w:val="20"/>
        <w:szCs w:val="20"/>
      </w:rPr>
      <w:t xml:space="preserve">  </w:t>
    </w:r>
    <w:r w:rsidR="005759D0" w:rsidRPr="00F34CBC">
      <w:rPr>
        <w:rStyle w:val="Seitenzahl"/>
        <w:rFonts w:ascii="Arial" w:hAnsi="Arial" w:cs="Arial"/>
        <w:b/>
        <w:bCs/>
        <w:sz w:val="24"/>
        <w:szCs w:val="24"/>
      </w:rPr>
      <w:fldChar w:fldCharType="begin"/>
    </w:r>
    <w:r w:rsidRPr="00F34CBC">
      <w:rPr>
        <w:rStyle w:val="Seitenzahl"/>
        <w:rFonts w:ascii="Arial" w:hAnsi="Arial" w:cs="Arial"/>
        <w:b/>
        <w:bCs/>
        <w:sz w:val="24"/>
        <w:szCs w:val="24"/>
      </w:rPr>
      <w:instrText xml:space="preserve"> PAGE </w:instrText>
    </w:r>
    <w:r w:rsidR="005759D0" w:rsidRPr="00F34CBC">
      <w:rPr>
        <w:rStyle w:val="Seitenzahl"/>
        <w:rFonts w:ascii="Arial" w:hAnsi="Arial" w:cs="Arial"/>
        <w:b/>
        <w:bCs/>
        <w:sz w:val="24"/>
        <w:szCs w:val="24"/>
      </w:rPr>
      <w:fldChar w:fldCharType="separate"/>
    </w:r>
    <w:r w:rsidR="00EA4EDA">
      <w:rPr>
        <w:rStyle w:val="Seitenzahl"/>
        <w:rFonts w:ascii="Arial" w:hAnsi="Arial" w:cs="Arial"/>
        <w:b/>
        <w:bCs/>
        <w:noProof/>
        <w:sz w:val="24"/>
        <w:szCs w:val="24"/>
      </w:rPr>
      <w:t>1</w:t>
    </w:r>
    <w:r w:rsidR="005759D0" w:rsidRPr="00F34CBC">
      <w:rPr>
        <w:rStyle w:val="Seitenzahl"/>
        <w:rFonts w:ascii="Arial" w:hAnsi="Arial" w:cs="Arial"/>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84" w:rsidRDefault="00F30D84" w:rsidP="007A1A90">
      <w:pPr>
        <w:spacing w:after="0" w:line="240" w:lineRule="auto"/>
      </w:pPr>
      <w:r>
        <w:separator/>
      </w:r>
    </w:p>
  </w:footnote>
  <w:footnote w:type="continuationSeparator" w:id="0">
    <w:p w:rsidR="00F30D84" w:rsidRDefault="00F30D84" w:rsidP="007A1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A1A90"/>
    <w:rsid w:val="0000106A"/>
    <w:rsid w:val="000012A0"/>
    <w:rsid w:val="0000328B"/>
    <w:rsid w:val="00012236"/>
    <w:rsid w:val="0001494E"/>
    <w:rsid w:val="00023D30"/>
    <w:rsid w:val="00023DF9"/>
    <w:rsid w:val="000274D2"/>
    <w:rsid w:val="00030A33"/>
    <w:rsid w:val="0003191D"/>
    <w:rsid w:val="0003319B"/>
    <w:rsid w:val="000349BE"/>
    <w:rsid w:val="000352E0"/>
    <w:rsid w:val="00040BCC"/>
    <w:rsid w:val="00041801"/>
    <w:rsid w:val="000431A0"/>
    <w:rsid w:val="000448B3"/>
    <w:rsid w:val="00044A03"/>
    <w:rsid w:val="00044B17"/>
    <w:rsid w:val="00044D03"/>
    <w:rsid w:val="00053D46"/>
    <w:rsid w:val="00054F0D"/>
    <w:rsid w:val="00063FF2"/>
    <w:rsid w:val="00071463"/>
    <w:rsid w:val="00076A1A"/>
    <w:rsid w:val="00086B5D"/>
    <w:rsid w:val="00095859"/>
    <w:rsid w:val="00096084"/>
    <w:rsid w:val="000972F3"/>
    <w:rsid w:val="000B100F"/>
    <w:rsid w:val="000B2434"/>
    <w:rsid w:val="000C0699"/>
    <w:rsid w:val="000D0F21"/>
    <w:rsid w:val="000D4168"/>
    <w:rsid w:val="000D6F22"/>
    <w:rsid w:val="000D7DF2"/>
    <w:rsid w:val="000E673D"/>
    <w:rsid w:val="000F0C29"/>
    <w:rsid w:val="000F0E8D"/>
    <w:rsid w:val="000F314E"/>
    <w:rsid w:val="000F7DFF"/>
    <w:rsid w:val="0010174A"/>
    <w:rsid w:val="00106710"/>
    <w:rsid w:val="00110F4C"/>
    <w:rsid w:val="0011141D"/>
    <w:rsid w:val="00113412"/>
    <w:rsid w:val="00114019"/>
    <w:rsid w:val="0014023C"/>
    <w:rsid w:val="00143829"/>
    <w:rsid w:val="001438AC"/>
    <w:rsid w:val="00146559"/>
    <w:rsid w:val="001466D3"/>
    <w:rsid w:val="00147AC3"/>
    <w:rsid w:val="00147EF2"/>
    <w:rsid w:val="00163978"/>
    <w:rsid w:val="00172127"/>
    <w:rsid w:val="00172633"/>
    <w:rsid w:val="0018011D"/>
    <w:rsid w:val="00181E24"/>
    <w:rsid w:val="0018410B"/>
    <w:rsid w:val="00192838"/>
    <w:rsid w:val="00197167"/>
    <w:rsid w:val="001A138B"/>
    <w:rsid w:val="001B2491"/>
    <w:rsid w:val="001B4731"/>
    <w:rsid w:val="001B4ECE"/>
    <w:rsid w:val="001C21B9"/>
    <w:rsid w:val="001C38DD"/>
    <w:rsid w:val="001F6DD0"/>
    <w:rsid w:val="00206DAA"/>
    <w:rsid w:val="002077AA"/>
    <w:rsid w:val="0021135E"/>
    <w:rsid w:val="00215238"/>
    <w:rsid w:val="00217B2A"/>
    <w:rsid w:val="002200C5"/>
    <w:rsid w:val="0022349C"/>
    <w:rsid w:val="00224E23"/>
    <w:rsid w:val="00231576"/>
    <w:rsid w:val="00232095"/>
    <w:rsid w:val="00233B3D"/>
    <w:rsid w:val="00241476"/>
    <w:rsid w:val="00242222"/>
    <w:rsid w:val="00244346"/>
    <w:rsid w:val="00250050"/>
    <w:rsid w:val="002642C7"/>
    <w:rsid w:val="002645EA"/>
    <w:rsid w:val="0026481E"/>
    <w:rsid w:val="00264A24"/>
    <w:rsid w:val="00286E7A"/>
    <w:rsid w:val="002936B6"/>
    <w:rsid w:val="00293D14"/>
    <w:rsid w:val="00294298"/>
    <w:rsid w:val="002A298F"/>
    <w:rsid w:val="002B0E71"/>
    <w:rsid w:val="002B1351"/>
    <w:rsid w:val="002B4C48"/>
    <w:rsid w:val="002B591B"/>
    <w:rsid w:val="002C4CE4"/>
    <w:rsid w:val="002C7D87"/>
    <w:rsid w:val="002D2C91"/>
    <w:rsid w:val="002E2866"/>
    <w:rsid w:val="002E5047"/>
    <w:rsid w:val="002E7565"/>
    <w:rsid w:val="002F5D4D"/>
    <w:rsid w:val="002F6BA9"/>
    <w:rsid w:val="002F6D47"/>
    <w:rsid w:val="00300854"/>
    <w:rsid w:val="00301CC6"/>
    <w:rsid w:val="003058C0"/>
    <w:rsid w:val="0031159F"/>
    <w:rsid w:val="00316D1D"/>
    <w:rsid w:val="0032059F"/>
    <w:rsid w:val="00324CDD"/>
    <w:rsid w:val="00333AF2"/>
    <w:rsid w:val="003412D3"/>
    <w:rsid w:val="003427C9"/>
    <w:rsid w:val="0034475E"/>
    <w:rsid w:val="0035069B"/>
    <w:rsid w:val="00360CE3"/>
    <w:rsid w:val="00361E40"/>
    <w:rsid w:val="003622EB"/>
    <w:rsid w:val="00371C84"/>
    <w:rsid w:val="00373A2E"/>
    <w:rsid w:val="003768FC"/>
    <w:rsid w:val="00380F44"/>
    <w:rsid w:val="00385903"/>
    <w:rsid w:val="003867F8"/>
    <w:rsid w:val="00386DD7"/>
    <w:rsid w:val="00393C3D"/>
    <w:rsid w:val="003A15AE"/>
    <w:rsid w:val="003A36A2"/>
    <w:rsid w:val="003A6A1F"/>
    <w:rsid w:val="003B0F94"/>
    <w:rsid w:val="003B6718"/>
    <w:rsid w:val="003B70BE"/>
    <w:rsid w:val="003B74AE"/>
    <w:rsid w:val="003C31B0"/>
    <w:rsid w:val="003C361A"/>
    <w:rsid w:val="003C636E"/>
    <w:rsid w:val="003C6761"/>
    <w:rsid w:val="003D0575"/>
    <w:rsid w:val="003D0A90"/>
    <w:rsid w:val="003D2412"/>
    <w:rsid w:val="003E0D25"/>
    <w:rsid w:val="003E13AC"/>
    <w:rsid w:val="003E17F0"/>
    <w:rsid w:val="003E238C"/>
    <w:rsid w:val="003F22EA"/>
    <w:rsid w:val="003F24D9"/>
    <w:rsid w:val="003F25A9"/>
    <w:rsid w:val="003F52B1"/>
    <w:rsid w:val="00400885"/>
    <w:rsid w:val="0040221D"/>
    <w:rsid w:val="00410FDC"/>
    <w:rsid w:val="004174A9"/>
    <w:rsid w:val="00422640"/>
    <w:rsid w:val="0042497E"/>
    <w:rsid w:val="00431C98"/>
    <w:rsid w:val="0043764B"/>
    <w:rsid w:val="00444E8C"/>
    <w:rsid w:val="00445ABA"/>
    <w:rsid w:val="00453BC0"/>
    <w:rsid w:val="004564A6"/>
    <w:rsid w:val="00466C2D"/>
    <w:rsid w:val="00467519"/>
    <w:rsid w:val="0047373F"/>
    <w:rsid w:val="00475961"/>
    <w:rsid w:val="00476FE4"/>
    <w:rsid w:val="00480918"/>
    <w:rsid w:val="00486024"/>
    <w:rsid w:val="0049040F"/>
    <w:rsid w:val="00497B9C"/>
    <w:rsid w:val="004A3177"/>
    <w:rsid w:val="004B0A0E"/>
    <w:rsid w:val="004B2A9C"/>
    <w:rsid w:val="004B3C03"/>
    <w:rsid w:val="004B58C0"/>
    <w:rsid w:val="004B68A5"/>
    <w:rsid w:val="004B6ACA"/>
    <w:rsid w:val="004C0645"/>
    <w:rsid w:val="004C4639"/>
    <w:rsid w:val="004D4700"/>
    <w:rsid w:val="004D5BD8"/>
    <w:rsid w:val="004D65C9"/>
    <w:rsid w:val="004D788E"/>
    <w:rsid w:val="004D7B9D"/>
    <w:rsid w:val="004E1610"/>
    <w:rsid w:val="004E1C6D"/>
    <w:rsid w:val="004E46DA"/>
    <w:rsid w:val="004F18B9"/>
    <w:rsid w:val="004F1E5F"/>
    <w:rsid w:val="004F2BAC"/>
    <w:rsid w:val="004F4DB2"/>
    <w:rsid w:val="004F5B89"/>
    <w:rsid w:val="004F718C"/>
    <w:rsid w:val="004F746E"/>
    <w:rsid w:val="00502B16"/>
    <w:rsid w:val="0050376C"/>
    <w:rsid w:val="00505B67"/>
    <w:rsid w:val="005076AB"/>
    <w:rsid w:val="00510294"/>
    <w:rsid w:val="005128D3"/>
    <w:rsid w:val="0051348E"/>
    <w:rsid w:val="00516348"/>
    <w:rsid w:val="005179B4"/>
    <w:rsid w:val="0052722B"/>
    <w:rsid w:val="0053543F"/>
    <w:rsid w:val="0053723E"/>
    <w:rsid w:val="00541EB0"/>
    <w:rsid w:val="00545126"/>
    <w:rsid w:val="00545275"/>
    <w:rsid w:val="00545835"/>
    <w:rsid w:val="0054648B"/>
    <w:rsid w:val="00550104"/>
    <w:rsid w:val="00552133"/>
    <w:rsid w:val="005619BA"/>
    <w:rsid w:val="00562B79"/>
    <w:rsid w:val="005655C1"/>
    <w:rsid w:val="00572CAC"/>
    <w:rsid w:val="005759D0"/>
    <w:rsid w:val="00575EE7"/>
    <w:rsid w:val="005819F2"/>
    <w:rsid w:val="00581C37"/>
    <w:rsid w:val="00582CFC"/>
    <w:rsid w:val="00584062"/>
    <w:rsid w:val="0059056D"/>
    <w:rsid w:val="005A7272"/>
    <w:rsid w:val="005A7DFD"/>
    <w:rsid w:val="005C3BCC"/>
    <w:rsid w:val="005C6167"/>
    <w:rsid w:val="005D0746"/>
    <w:rsid w:val="005D5287"/>
    <w:rsid w:val="005E1885"/>
    <w:rsid w:val="005E3A39"/>
    <w:rsid w:val="005E72F2"/>
    <w:rsid w:val="005F2AEE"/>
    <w:rsid w:val="005F2B34"/>
    <w:rsid w:val="005F435A"/>
    <w:rsid w:val="00600941"/>
    <w:rsid w:val="00607B85"/>
    <w:rsid w:val="0061068B"/>
    <w:rsid w:val="006106FC"/>
    <w:rsid w:val="00616BEB"/>
    <w:rsid w:val="00621EE5"/>
    <w:rsid w:val="006234CA"/>
    <w:rsid w:val="00624B57"/>
    <w:rsid w:val="00626B53"/>
    <w:rsid w:val="006376BC"/>
    <w:rsid w:val="00641385"/>
    <w:rsid w:val="006455B2"/>
    <w:rsid w:val="0064601E"/>
    <w:rsid w:val="00653C21"/>
    <w:rsid w:val="00660F4A"/>
    <w:rsid w:val="0066114E"/>
    <w:rsid w:val="0066585E"/>
    <w:rsid w:val="00667572"/>
    <w:rsid w:val="00670042"/>
    <w:rsid w:val="00677AC3"/>
    <w:rsid w:val="006818A4"/>
    <w:rsid w:val="00682C01"/>
    <w:rsid w:val="0069326B"/>
    <w:rsid w:val="006A2DC9"/>
    <w:rsid w:val="006B0D2D"/>
    <w:rsid w:val="006C607F"/>
    <w:rsid w:val="006D65EE"/>
    <w:rsid w:val="006E14E0"/>
    <w:rsid w:val="006E22E6"/>
    <w:rsid w:val="006F3889"/>
    <w:rsid w:val="006F42F1"/>
    <w:rsid w:val="00700D8F"/>
    <w:rsid w:val="00704191"/>
    <w:rsid w:val="00706508"/>
    <w:rsid w:val="00706839"/>
    <w:rsid w:val="0070744E"/>
    <w:rsid w:val="00720065"/>
    <w:rsid w:val="007321BE"/>
    <w:rsid w:val="007343A0"/>
    <w:rsid w:val="0073714D"/>
    <w:rsid w:val="00741FF6"/>
    <w:rsid w:val="0074531D"/>
    <w:rsid w:val="00745718"/>
    <w:rsid w:val="0075012C"/>
    <w:rsid w:val="007720F9"/>
    <w:rsid w:val="00774279"/>
    <w:rsid w:val="00775E26"/>
    <w:rsid w:val="0077696F"/>
    <w:rsid w:val="00785868"/>
    <w:rsid w:val="007919D8"/>
    <w:rsid w:val="007942E9"/>
    <w:rsid w:val="0079765C"/>
    <w:rsid w:val="007A129D"/>
    <w:rsid w:val="007A1A90"/>
    <w:rsid w:val="007A1BF2"/>
    <w:rsid w:val="007A61BB"/>
    <w:rsid w:val="007A7E8A"/>
    <w:rsid w:val="007B2642"/>
    <w:rsid w:val="007B4F7C"/>
    <w:rsid w:val="007C39A7"/>
    <w:rsid w:val="007C48EA"/>
    <w:rsid w:val="007C5B76"/>
    <w:rsid w:val="007C6801"/>
    <w:rsid w:val="007C7B81"/>
    <w:rsid w:val="007D1EE7"/>
    <w:rsid w:val="007D2045"/>
    <w:rsid w:val="007D28C7"/>
    <w:rsid w:val="007D5558"/>
    <w:rsid w:val="007E257E"/>
    <w:rsid w:val="007E321D"/>
    <w:rsid w:val="007E3AB8"/>
    <w:rsid w:val="007E3FA5"/>
    <w:rsid w:val="007F015D"/>
    <w:rsid w:val="0080143C"/>
    <w:rsid w:val="00805CD0"/>
    <w:rsid w:val="0080779D"/>
    <w:rsid w:val="008103F8"/>
    <w:rsid w:val="00811192"/>
    <w:rsid w:val="00817B87"/>
    <w:rsid w:val="00820E7B"/>
    <w:rsid w:val="0082308B"/>
    <w:rsid w:val="0082398F"/>
    <w:rsid w:val="008251E4"/>
    <w:rsid w:val="008314A2"/>
    <w:rsid w:val="00833047"/>
    <w:rsid w:val="0083335E"/>
    <w:rsid w:val="00835528"/>
    <w:rsid w:val="00852606"/>
    <w:rsid w:val="00853693"/>
    <w:rsid w:val="00853A52"/>
    <w:rsid w:val="008561FD"/>
    <w:rsid w:val="00861A0C"/>
    <w:rsid w:val="00865BBA"/>
    <w:rsid w:val="00873D89"/>
    <w:rsid w:val="008749F9"/>
    <w:rsid w:val="0088312F"/>
    <w:rsid w:val="008958AF"/>
    <w:rsid w:val="008A14C1"/>
    <w:rsid w:val="008A66F7"/>
    <w:rsid w:val="008A6EC9"/>
    <w:rsid w:val="008C0080"/>
    <w:rsid w:val="008C2393"/>
    <w:rsid w:val="008D1E9C"/>
    <w:rsid w:val="008D53A6"/>
    <w:rsid w:val="008E3D0F"/>
    <w:rsid w:val="008E725C"/>
    <w:rsid w:val="008E7570"/>
    <w:rsid w:val="008F3F53"/>
    <w:rsid w:val="00901A38"/>
    <w:rsid w:val="00903AE1"/>
    <w:rsid w:val="0090716F"/>
    <w:rsid w:val="00912981"/>
    <w:rsid w:val="00912DCF"/>
    <w:rsid w:val="0091447C"/>
    <w:rsid w:val="00915F57"/>
    <w:rsid w:val="00917DAF"/>
    <w:rsid w:val="00923F3F"/>
    <w:rsid w:val="009263E5"/>
    <w:rsid w:val="00926CB3"/>
    <w:rsid w:val="009301D0"/>
    <w:rsid w:val="00933068"/>
    <w:rsid w:val="0093758E"/>
    <w:rsid w:val="00953389"/>
    <w:rsid w:val="0096083D"/>
    <w:rsid w:val="00966FB3"/>
    <w:rsid w:val="00970E20"/>
    <w:rsid w:val="00971F32"/>
    <w:rsid w:val="0097225B"/>
    <w:rsid w:val="009742CE"/>
    <w:rsid w:val="00974DC9"/>
    <w:rsid w:val="00977396"/>
    <w:rsid w:val="00977A68"/>
    <w:rsid w:val="00977CDB"/>
    <w:rsid w:val="00980469"/>
    <w:rsid w:val="00982509"/>
    <w:rsid w:val="0098451D"/>
    <w:rsid w:val="0099553C"/>
    <w:rsid w:val="00995C39"/>
    <w:rsid w:val="009A0194"/>
    <w:rsid w:val="009A0834"/>
    <w:rsid w:val="009A0B5B"/>
    <w:rsid w:val="009A7B17"/>
    <w:rsid w:val="009B136B"/>
    <w:rsid w:val="009B4AD7"/>
    <w:rsid w:val="009B6860"/>
    <w:rsid w:val="009B739D"/>
    <w:rsid w:val="009C02DE"/>
    <w:rsid w:val="009C3738"/>
    <w:rsid w:val="009C3E1E"/>
    <w:rsid w:val="009C4C56"/>
    <w:rsid w:val="009C5DA2"/>
    <w:rsid w:val="009C64A0"/>
    <w:rsid w:val="009D2C0B"/>
    <w:rsid w:val="009D4110"/>
    <w:rsid w:val="009E07DB"/>
    <w:rsid w:val="009E2A33"/>
    <w:rsid w:val="009F7E65"/>
    <w:rsid w:val="00A05704"/>
    <w:rsid w:val="00A16A16"/>
    <w:rsid w:val="00A276D5"/>
    <w:rsid w:val="00A31558"/>
    <w:rsid w:val="00A31C81"/>
    <w:rsid w:val="00A32DF0"/>
    <w:rsid w:val="00A52CCA"/>
    <w:rsid w:val="00A53062"/>
    <w:rsid w:val="00A54530"/>
    <w:rsid w:val="00A72261"/>
    <w:rsid w:val="00A725E5"/>
    <w:rsid w:val="00A77B65"/>
    <w:rsid w:val="00A8147D"/>
    <w:rsid w:val="00AA2173"/>
    <w:rsid w:val="00AA268D"/>
    <w:rsid w:val="00AA446C"/>
    <w:rsid w:val="00AA7070"/>
    <w:rsid w:val="00AA759A"/>
    <w:rsid w:val="00AB3BC6"/>
    <w:rsid w:val="00AB4A51"/>
    <w:rsid w:val="00AC0435"/>
    <w:rsid w:val="00AC6484"/>
    <w:rsid w:val="00AD603C"/>
    <w:rsid w:val="00AD60E4"/>
    <w:rsid w:val="00AD63EB"/>
    <w:rsid w:val="00AE1661"/>
    <w:rsid w:val="00AE1C58"/>
    <w:rsid w:val="00AE2D0E"/>
    <w:rsid w:val="00AE667F"/>
    <w:rsid w:val="00AE6894"/>
    <w:rsid w:val="00AF1D35"/>
    <w:rsid w:val="00B00708"/>
    <w:rsid w:val="00B03DF2"/>
    <w:rsid w:val="00B06A15"/>
    <w:rsid w:val="00B07479"/>
    <w:rsid w:val="00B10BD3"/>
    <w:rsid w:val="00B1214D"/>
    <w:rsid w:val="00B125A9"/>
    <w:rsid w:val="00B12F62"/>
    <w:rsid w:val="00B165C7"/>
    <w:rsid w:val="00B24559"/>
    <w:rsid w:val="00B32BC6"/>
    <w:rsid w:val="00B34AE6"/>
    <w:rsid w:val="00B34E79"/>
    <w:rsid w:val="00B364A0"/>
    <w:rsid w:val="00B37D80"/>
    <w:rsid w:val="00B405A3"/>
    <w:rsid w:val="00B456CA"/>
    <w:rsid w:val="00B50A12"/>
    <w:rsid w:val="00B533DA"/>
    <w:rsid w:val="00B56E1C"/>
    <w:rsid w:val="00B57EA0"/>
    <w:rsid w:val="00B6131F"/>
    <w:rsid w:val="00B65B48"/>
    <w:rsid w:val="00B67079"/>
    <w:rsid w:val="00B708A6"/>
    <w:rsid w:val="00B70AD9"/>
    <w:rsid w:val="00B71909"/>
    <w:rsid w:val="00B840C8"/>
    <w:rsid w:val="00B92C03"/>
    <w:rsid w:val="00B95B63"/>
    <w:rsid w:val="00BA070E"/>
    <w:rsid w:val="00BA0CEF"/>
    <w:rsid w:val="00BA49DD"/>
    <w:rsid w:val="00BB4794"/>
    <w:rsid w:val="00BB4981"/>
    <w:rsid w:val="00BB742C"/>
    <w:rsid w:val="00BC0FFA"/>
    <w:rsid w:val="00BC250D"/>
    <w:rsid w:val="00BC6638"/>
    <w:rsid w:val="00BD39ED"/>
    <w:rsid w:val="00BD64DF"/>
    <w:rsid w:val="00BE4CAB"/>
    <w:rsid w:val="00BE67E0"/>
    <w:rsid w:val="00BF0B5A"/>
    <w:rsid w:val="00BF3204"/>
    <w:rsid w:val="00BF4D7C"/>
    <w:rsid w:val="00C010C8"/>
    <w:rsid w:val="00C04080"/>
    <w:rsid w:val="00C11B00"/>
    <w:rsid w:val="00C12CAF"/>
    <w:rsid w:val="00C13CE6"/>
    <w:rsid w:val="00C1546A"/>
    <w:rsid w:val="00C16B12"/>
    <w:rsid w:val="00C17FC1"/>
    <w:rsid w:val="00C2011F"/>
    <w:rsid w:val="00C20D10"/>
    <w:rsid w:val="00C22414"/>
    <w:rsid w:val="00C22D2F"/>
    <w:rsid w:val="00C26395"/>
    <w:rsid w:val="00C372F1"/>
    <w:rsid w:val="00C414CD"/>
    <w:rsid w:val="00C418A6"/>
    <w:rsid w:val="00C44AE1"/>
    <w:rsid w:val="00C450F4"/>
    <w:rsid w:val="00C454DB"/>
    <w:rsid w:val="00C45A89"/>
    <w:rsid w:val="00C54F07"/>
    <w:rsid w:val="00C6207C"/>
    <w:rsid w:val="00C620F5"/>
    <w:rsid w:val="00C653B5"/>
    <w:rsid w:val="00C73D26"/>
    <w:rsid w:val="00C754AA"/>
    <w:rsid w:val="00C84D54"/>
    <w:rsid w:val="00C86197"/>
    <w:rsid w:val="00C86CA3"/>
    <w:rsid w:val="00C874C2"/>
    <w:rsid w:val="00C905CF"/>
    <w:rsid w:val="00CA04D9"/>
    <w:rsid w:val="00CA50FC"/>
    <w:rsid w:val="00CA5F4E"/>
    <w:rsid w:val="00CB0C16"/>
    <w:rsid w:val="00CB15BF"/>
    <w:rsid w:val="00CB1A59"/>
    <w:rsid w:val="00CB5256"/>
    <w:rsid w:val="00CB6F67"/>
    <w:rsid w:val="00CC182D"/>
    <w:rsid w:val="00CC5282"/>
    <w:rsid w:val="00CD25AE"/>
    <w:rsid w:val="00CD396E"/>
    <w:rsid w:val="00CD4A6D"/>
    <w:rsid w:val="00CD7EAE"/>
    <w:rsid w:val="00CF000E"/>
    <w:rsid w:val="00CF082A"/>
    <w:rsid w:val="00CF1045"/>
    <w:rsid w:val="00CF4354"/>
    <w:rsid w:val="00CF51B4"/>
    <w:rsid w:val="00CF5229"/>
    <w:rsid w:val="00CF6F92"/>
    <w:rsid w:val="00D0317F"/>
    <w:rsid w:val="00D12317"/>
    <w:rsid w:val="00D1706B"/>
    <w:rsid w:val="00D1773F"/>
    <w:rsid w:val="00D31324"/>
    <w:rsid w:val="00D31A92"/>
    <w:rsid w:val="00D340A2"/>
    <w:rsid w:val="00D435E8"/>
    <w:rsid w:val="00D44836"/>
    <w:rsid w:val="00D504D1"/>
    <w:rsid w:val="00D57DC5"/>
    <w:rsid w:val="00D635EE"/>
    <w:rsid w:val="00D71908"/>
    <w:rsid w:val="00D73C64"/>
    <w:rsid w:val="00D7687E"/>
    <w:rsid w:val="00D81B97"/>
    <w:rsid w:val="00D81F30"/>
    <w:rsid w:val="00D8411F"/>
    <w:rsid w:val="00D846CA"/>
    <w:rsid w:val="00D86D78"/>
    <w:rsid w:val="00D87DD9"/>
    <w:rsid w:val="00D92884"/>
    <w:rsid w:val="00D93AF5"/>
    <w:rsid w:val="00D96156"/>
    <w:rsid w:val="00D96C6F"/>
    <w:rsid w:val="00DA1C11"/>
    <w:rsid w:val="00DA7F9B"/>
    <w:rsid w:val="00DB1614"/>
    <w:rsid w:val="00DB1966"/>
    <w:rsid w:val="00DB2C41"/>
    <w:rsid w:val="00DB3237"/>
    <w:rsid w:val="00DB7B5A"/>
    <w:rsid w:val="00DC0A06"/>
    <w:rsid w:val="00DD276D"/>
    <w:rsid w:val="00DD2CCE"/>
    <w:rsid w:val="00DD48E1"/>
    <w:rsid w:val="00DD5230"/>
    <w:rsid w:val="00DD596C"/>
    <w:rsid w:val="00DE14A0"/>
    <w:rsid w:val="00DE736C"/>
    <w:rsid w:val="00DF2978"/>
    <w:rsid w:val="00DF5377"/>
    <w:rsid w:val="00E03213"/>
    <w:rsid w:val="00E07A27"/>
    <w:rsid w:val="00E1070B"/>
    <w:rsid w:val="00E11195"/>
    <w:rsid w:val="00E2536D"/>
    <w:rsid w:val="00E26C89"/>
    <w:rsid w:val="00E27E1B"/>
    <w:rsid w:val="00E3498D"/>
    <w:rsid w:val="00E40D7B"/>
    <w:rsid w:val="00E520C7"/>
    <w:rsid w:val="00E6519C"/>
    <w:rsid w:val="00E707A9"/>
    <w:rsid w:val="00E71F62"/>
    <w:rsid w:val="00E807EC"/>
    <w:rsid w:val="00E842EA"/>
    <w:rsid w:val="00E91DFA"/>
    <w:rsid w:val="00E9661D"/>
    <w:rsid w:val="00EA3E20"/>
    <w:rsid w:val="00EA4EDA"/>
    <w:rsid w:val="00EB6FFA"/>
    <w:rsid w:val="00EE4616"/>
    <w:rsid w:val="00EF224F"/>
    <w:rsid w:val="00EF4485"/>
    <w:rsid w:val="00EF51A9"/>
    <w:rsid w:val="00EF5D20"/>
    <w:rsid w:val="00EF6DC0"/>
    <w:rsid w:val="00EF6FFF"/>
    <w:rsid w:val="00F047B3"/>
    <w:rsid w:val="00F04F5D"/>
    <w:rsid w:val="00F06C53"/>
    <w:rsid w:val="00F07F9A"/>
    <w:rsid w:val="00F132C8"/>
    <w:rsid w:val="00F140BD"/>
    <w:rsid w:val="00F30D84"/>
    <w:rsid w:val="00F34CBC"/>
    <w:rsid w:val="00F369E8"/>
    <w:rsid w:val="00F438F3"/>
    <w:rsid w:val="00F50449"/>
    <w:rsid w:val="00F532E6"/>
    <w:rsid w:val="00F80285"/>
    <w:rsid w:val="00F9069E"/>
    <w:rsid w:val="00F90843"/>
    <w:rsid w:val="00F91E67"/>
    <w:rsid w:val="00F922FC"/>
    <w:rsid w:val="00F92951"/>
    <w:rsid w:val="00F941E3"/>
    <w:rsid w:val="00F955B8"/>
    <w:rsid w:val="00FA3B4D"/>
    <w:rsid w:val="00FA3BA2"/>
    <w:rsid w:val="00FA4CD2"/>
    <w:rsid w:val="00FA604C"/>
    <w:rsid w:val="00FB5435"/>
    <w:rsid w:val="00FC67E5"/>
    <w:rsid w:val="00FC7C09"/>
    <w:rsid w:val="00FD0674"/>
    <w:rsid w:val="00FD227A"/>
    <w:rsid w:val="00FD5E7B"/>
    <w:rsid w:val="00FE10DA"/>
    <w:rsid w:val="00FE28B9"/>
    <w:rsid w:val="00FE2DBC"/>
    <w:rsid w:val="00FE5BFC"/>
    <w:rsid w:val="00FE6E05"/>
    <w:rsid w:val="00FF25A7"/>
    <w:rsid w:val="00FF64CC"/>
    <w:rsid w:val="00FF7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0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semiHidden/>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semiHidde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Hyperlink">
    <w:name w:val="FollowedHyperlink"/>
    <w:basedOn w:val="Absatz-Standardschriftart"/>
    <w:uiPriority w:val="99"/>
    <w:semiHidden/>
    <w:unhideWhenUsed/>
    <w:rsid w:val="00224E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27030901">
      <w:bodyDiv w:val="1"/>
      <w:marLeft w:val="0"/>
      <w:marRight w:val="0"/>
      <w:marTop w:val="0"/>
      <w:marBottom w:val="0"/>
      <w:divBdr>
        <w:top w:val="none" w:sz="0" w:space="0" w:color="auto"/>
        <w:left w:val="none" w:sz="0" w:space="0" w:color="auto"/>
        <w:bottom w:val="none" w:sz="0" w:space="0" w:color="auto"/>
        <w:right w:val="none" w:sz="0" w:space="0" w:color="auto"/>
      </w:divBdr>
    </w:div>
    <w:div w:id="74017725">
      <w:bodyDiv w:val="1"/>
      <w:marLeft w:val="0"/>
      <w:marRight w:val="0"/>
      <w:marTop w:val="0"/>
      <w:marBottom w:val="0"/>
      <w:divBdr>
        <w:top w:val="none" w:sz="0" w:space="0" w:color="auto"/>
        <w:left w:val="none" w:sz="0" w:space="0" w:color="auto"/>
        <w:bottom w:val="none" w:sz="0" w:space="0" w:color="auto"/>
        <w:right w:val="none" w:sz="0" w:space="0" w:color="auto"/>
      </w:divBdr>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530538834">
      <w:bodyDiv w:val="1"/>
      <w:marLeft w:val="0"/>
      <w:marRight w:val="0"/>
      <w:marTop w:val="0"/>
      <w:marBottom w:val="0"/>
      <w:divBdr>
        <w:top w:val="none" w:sz="0" w:space="0" w:color="auto"/>
        <w:left w:val="none" w:sz="0" w:space="0" w:color="auto"/>
        <w:bottom w:val="none" w:sz="0" w:space="0" w:color="auto"/>
        <w:right w:val="none" w:sz="0" w:space="0" w:color="auto"/>
      </w:divBdr>
    </w:div>
    <w:div w:id="626395048">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1072655904">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955">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622227899">
      <w:bodyDiv w:val="1"/>
      <w:marLeft w:val="0"/>
      <w:marRight w:val="0"/>
      <w:marTop w:val="0"/>
      <w:marBottom w:val="0"/>
      <w:divBdr>
        <w:top w:val="none" w:sz="0" w:space="0" w:color="auto"/>
        <w:left w:val="none" w:sz="0" w:space="0" w:color="auto"/>
        <w:bottom w:val="none" w:sz="0" w:space="0" w:color="auto"/>
        <w:right w:val="none" w:sz="0" w:space="0" w:color="auto"/>
      </w:divBdr>
    </w:div>
    <w:div w:id="21462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ytepac.de/club.php?page=mybytepac_wikipedia" TargetMode="External"/><Relationship Id="rId13" Type="http://schemas.openxmlformats.org/officeDocument/2006/relationships/hyperlink" Target="http://www.ars-pr.de/de/presse/meldungen/20120806_con.php" TargetMode="External"/><Relationship Id="rId18" Type="http://schemas.openxmlformats.org/officeDocument/2006/relationships/hyperlink" Target="mailto:MOvermann@ars-pr.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harald.goeller@convar.de" TargetMode="External"/><Relationship Id="rId2" Type="http://schemas.openxmlformats.org/officeDocument/2006/relationships/styles" Target="styles.xml"/><Relationship Id="rId16" Type="http://schemas.openxmlformats.org/officeDocument/2006/relationships/hyperlink" Target="http://www.ars-p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convar.d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p.convar.com" TargetMode="External"/><Relationship Id="rId14" Type="http://schemas.openxmlformats.org/officeDocument/2006/relationships/hyperlink" Target="http://www.conva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Multimedia-Center der Luxusklasse von CONVAR (CONVAR) Pressemeldung vom 10.07.2012</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BytePAC für Offline-Wikipedia im digitalen Regal (CONVAR) Pressemeldung vom 06.08.2012</dc:title>
  <dc:creator>Andreas Becker</dc:creator>
  <cp:lastModifiedBy>Andreas Becker</cp:lastModifiedBy>
  <cp:revision>2</cp:revision>
  <cp:lastPrinted>2012-07-10T11:53:00Z</cp:lastPrinted>
  <dcterms:created xsi:type="dcterms:W3CDTF">2012-08-03T06:56:00Z</dcterms:created>
  <dcterms:modified xsi:type="dcterms:W3CDTF">2012-08-03T06:56:00Z</dcterms:modified>
</cp:coreProperties>
</file>