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6D3F3" w14:textId="54D7BCFB" w:rsidR="00831121" w:rsidRDefault="002D2980" w:rsidP="00504A50">
      <w:pPr>
        <w:spacing w:after="0" w:line="360" w:lineRule="atLeast"/>
        <w:jc w:val="center"/>
        <w:rPr>
          <w:rFonts w:asciiTheme="minorHAnsi" w:hAnsiTheme="minorHAnsi" w:cstheme="minorHAnsi"/>
          <w:sz w:val="28"/>
          <w:szCs w:val="28"/>
        </w:rPr>
      </w:pPr>
      <w:r w:rsidRPr="002D2980">
        <w:rPr>
          <w:rFonts w:asciiTheme="minorHAnsi" w:hAnsiTheme="minorHAnsi" w:cstheme="minorHAnsi"/>
          <w:sz w:val="28"/>
          <w:szCs w:val="28"/>
        </w:rPr>
        <w:t xml:space="preserve">Quelle </w:t>
      </w:r>
      <w:r w:rsidR="001664C5">
        <w:rPr>
          <w:rFonts w:asciiTheme="minorHAnsi" w:hAnsiTheme="minorHAnsi" w:cstheme="minorHAnsi"/>
          <w:sz w:val="28"/>
          <w:szCs w:val="28"/>
        </w:rPr>
        <w:t>1</w:t>
      </w:r>
      <w:r w:rsidRPr="002D2980">
        <w:rPr>
          <w:rFonts w:asciiTheme="minorHAnsi" w:hAnsiTheme="minorHAnsi" w:cstheme="minorHAnsi"/>
          <w:sz w:val="28"/>
          <w:szCs w:val="28"/>
        </w:rPr>
        <w:t xml:space="preserve"> im Magazineck </w:t>
      </w:r>
      <w:r w:rsidR="000F3958">
        <w:rPr>
          <w:rFonts w:asciiTheme="minorHAnsi" w:hAnsiTheme="minorHAnsi" w:cstheme="minorHAnsi"/>
          <w:sz w:val="28"/>
          <w:szCs w:val="28"/>
        </w:rPr>
        <w:t xml:space="preserve">/ </w:t>
      </w:r>
      <w:proofErr w:type="spellStart"/>
      <w:r>
        <w:rPr>
          <w:rFonts w:asciiTheme="minorHAnsi" w:hAnsiTheme="minorHAnsi" w:cstheme="minorHAnsi"/>
          <w:sz w:val="28"/>
          <w:szCs w:val="28"/>
        </w:rPr>
        <w:t>Nothweiler</w:t>
      </w:r>
      <w:proofErr w:type="spellEnd"/>
    </w:p>
    <w:p w14:paraId="79BD46D2" w14:textId="7379BA1A" w:rsidR="00042B25" w:rsidRPr="00042B25" w:rsidRDefault="00042B25" w:rsidP="00504A50">
      <w:pPr>
        <w:spacing w:after="0" w:line="360" w:lineRule="atLeast"/>
        <w:jc w:val="center"/>
        <w:rPr>
          <w:rFonts w:asciiTheme="minorHAnsi" w:hAnsiTheme="minorHAnsi" w:cstheme="minorHAnsi"/>
        </w:rPr>
      </w:pPr>
      <w:r w:rsidRPr="00042B25">
        <w:rPr>
          <w:rFonts w:asciiTheme="minorHAnsi" w:hAnsiTheme="minorHAnsi" w:cstheme="minorHAnsi"/>
        </w:rPr>
        <w:t>(</w:t>
      </w:r>
      <w:r w:rsidR="002D2980" w:rsidRPr="002D2980">
        <w:rPr>
          <w:rFonts w:asciiTheme="minorHAnsi" w:hAnsiTheme="minorHAnsi" w:cstheme="minorHAnsi"/>
        </w:rPr>
        <w:t xml:space="preserve">Seitental des </w:t>
      </w:r>
      <w:proofErr w:type="spellStart"/>
      <w:r w:rsidR="002D2980" w:rsidRPr="002D2980">
        <w:rPr>
          <w:rFonts w:asciiTheme="minorHAnsi" w:hAnsiTheme="minorHAnsi" w:cstheme="minorHAnsi"/>
        </w:rPr>
        <w:t>Litschbachs</w:t>
      </w:r>
      <w:proofErr w:type="spellEnd"/>
      <w:r w:rsidR="002D2980" w:rsidRPr="002D2980">
        <w:rPr>
          <w:rFonts w:asciiTheme="minorHAnsi" w:hAnsiTheme="minorHAnsi" w:cstheme="minorHAnsi"/>
        </w:rPr>
        <w:t>, Aufwertungspoten</w:t>
      </w:r>
      <w:r w:rsidR="002D2980">
        <w:rPr>
          <w:rFonts w:asciiTheme="minorHAnsi" w:hAnsiTheme="minorHAnsi" w:cstheme="minorHAnsi"/>
        </w:rPr>
        <w:t>z</w:t>
      </w:r>
      <w:r w:rsidR="002D2980" w:rsidRPr="002D2980">
        <w:rPr>
          <w:rFonts w:asciiTheme="minorHAnsi" w:hAnsiTheme="minorHAnsi" w:cstheme="minorHAnsi"/>
        </w:rPr>
        <w:t xml:space="preserve">ial </w:t>
      </w:r>
      <w:r w:rsidR="00B33D05">
        <w:rPr>
          <w:rFonts w:asciiTheme="minorHAnsi" w:hAnsiTheme="minorHAnsi" w:cstheme="minorHAnsi"/>
        </w:rPr>
        <w:t>hoch</w:t>
      </w:r>
      <w:r w:rsidRPr="00042B25">
        <w:rPr>
          <w:rFonts w:asciiTheme="minorHAnsi" w:hAnsiTheme="minorHAnsi" w:cstheme="minorHAnsi"/>
        </w:rPr>
        <w:t>)</w:t>
      </w:r>
    </w:p>
    <w:p w14:paraId="4681AAEE" w14:textId="77777777" w:rsidR="00831121" w:rsidRPr="00951307" w:rsidRDefault="00831121" w:rsidP="00504A50">
      <w:pPr>
        <w:spacing w:after="0" w:line="360" w:lineRule="atLeast"/>
        <w:rPr>
          <w:rFonts w:asciiTheme="minorHAnsi" w:hAnsiTheme="minorHAnsi" w:cstheme="minorHAnsi"/>
          <w:u w:val="single"/>
        </w:rPr>
      </w:pPr>
    </w:p>
    <w:p w14:paraId="77874F23" w14:textId="101C22EF" w:rsidR="00831121" w:rsidRPr="00951307" w:rsidRDefault="002D2980" w:rsidP="00504A50">
      <w:pPr>
        <w:spacing w:after="0" w:line="360" w:lineRule="atLeast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Beschreibung:</w:t>
      </w:r>
    </w:p>
    <w:p w14:paraId="36CFC865" w14:textId="77777777" w:rsidR="001664C5" w:rsidRDefault="001664C5" w:rsidP="001664C5">
      <w:pPr>
        <w:spacing w:after="0" w:line="360" w:lineRule="atLeast"/>
        <w:rPr>
          <w:rFonts w:asciiTheme="minorHAnsi" w:hAnsiTheme="minorHAnsi" w:cstheme="minorHAnsi"/>
        </w:rPr>
      </w:pPr>
      <w:r w:rsidRPr="001664C5">
        <w:rPr>
          <w:rFonts w:asciiTheme="minorHAnsi" w:hAnsiTheme="minorHAnsi" w:cstheme="minorHAnsi"/>
        </w:rPr>
        <w:t xml:space="preserve">Die Quelle liegt in einem </w:t>
      </w:r>
      <w:proofErr w:type="spellStart"/>
      <w:r w:rsidRPr="001664C5">
        <w:rPr>
          <w:rFonts w:asciiTheme="minorHAnsi" w:hAnsiTheme="minorHAnsi" w:cstheme="minorHAnsi"/>
        </w:rPr>
        <w:t>Douglasienforst</w:t>
      </w:r>
      <w:proofErr w:type="spellEnd"/>
      <w:r w:rsidRPr="001664C5">
        <w:rPr>
          <w:rFonts w:asciiTheme="minorHAnsi" w:hAnsiTheme="minorHAnsi" w:cstheme="minorHAnsi"/>
        </w:rPr>
        <w:t xml:space="preserve"> und hat bis auf das Umfeld eine sehr gute Ausprägung quelltypischer Strukturen mit kiesiger, strukturreicher Quellbachsohle, Milzkraut und Quellmoosen. Der Abfluss ist naturnah, nach ca. 60 m gibt es aber eine Verrohrung unter einem Forstweg</w:t>
      </w:r>
      <w:r>
        <w:rPr>
          <w:rFonts w:asciiTheme="minorHAnsi" w:hAnsiTheme="minorHAnsi" w:cstheme="minorHAnsi"/>
        </w:rPr>
        <w:t>. D</w:t>
      </w:r>
      <w:r w:rsidRPr="001664C5">
        <w:rPr>
          <w:rFonts w:asciiTheme="minorHAnsi" w:hAnsiTheme="minorHAnsi" w:cstheme="minorHAnsi"/>
        </w:rPr>
        <w:t>ann verläuft der naturnahe Quellbach parallel zu diesem für ca. 170</w:t>
      </w:r>
      <w:r>
        <w:rPr>
          <w:rFonts w:asciiTheme="minorHAnsi" w:hAnsiTheme="minorHAnsi" w:cstheme="minorHAnsi"/>
        </w:rPr>
        <w:t> </w:t>
      </w:r>
      <w:r w:rsidRPr="001664C5">
        <w:rPr>
          <w:rFonts w:asciiTheme="minorHAnsi" w:hAnsiTheme="minorHAnsi" w:cstheme="minorHAnsi"/>
        </w:rPr>
        <w:t>m</w:t>
      </w:r>
      <w:r>
        <w:rPr>
          <w:rFonts w:asciiTheme="minorHAnsi" w:hAnsiTheme="minorHAnsi" w:cstheme="minorHAnsi"/>
        </w:rPr>
        <w:t>. D</w:t>
      </w:r>
      <w:r w:rsidRPr="001664C5">
        <w:rPr>
          <w:rFonts w:asciiTheme="minorHAnsi" w:hAnsiTheme="minorHAnsi" w:cstheme="minorHAnsi"/>
        </w:rPr>
        <w:t xml:space="preserve">anach folgt die nächste Verrohrung, anschließend befindet sich im Hauptschluss ein Fischweiher. Aufgrund der Verrohrungen ist der Quellbach nicht durchgängig, auch nicht für Makrozoobenthos. </w:t>
      </w:r>
    </w:p>
    <w:p w14:paraId="43298AF5" w14:textId="77777777" w:rsidR="001664C5" w:rsidRDefault="001664C5" w:rsidP="001664C5">
      <w:pPr>
        <w:spacing w:after="0" w:line="360" w:lineRule="atLeast"/>
        <w:rPr>
          <w:rFonts w:asciiTheme="minorHAnsi" w:hAnsiTheme="minorHAnsi" w:cstheme="minorHAnsi"/>
        </w:rPr>
      </w:pPr>
    </w:p>
    <w:p w14:paraId="4F2E367F" w14:textId="48F74FB8" w:rsidR="001664C5" w:rsidRPr="001664C5" w:rsidRDefault="001664C5" w:rsidP="001664C5">
      <w:pPr>
        <w:spacing w:after="0" w:line="360" w:lineRule="atLeast"/>
        <w:rPr>
          <w:rFonts w:asciiTheme="minorHAnsi" w:hAnsiTheme="minorHAnsi" w:cstheme="minorHAnsi"/>
        </w:rPr>
      </w:pPr>
      <w:r w:rsidRPr="001664C5">
        <w:rPr>
          <w:rFonts w:asciiTheme="minorHAnsi" w:hAnsiTheme="minorHAnsi" w:cstheme="minorHAnsi"/>
        </w:rPr>
        <w:t xml:space="preserve">Die Quelle befindet sich nördlichen Bereich des Grundstücks im Flurstück 1067/1 in der Gemarkung </w:t>
      </w:r>
      <w:proofErr w:type="spellStart"/>
      <w:r w:rsidRPr="001664C5">
        <w:rPr>
          <w:rFonts w:asciiTheme="minorHAnsi" w:hAnsiTheme="minorHAnsi" w:cstheme="minorHAnsi"/>
        </w:rPr>
        <w:t>Niederschlettenbach</w:t>
      </w:r>
      <w:proofErr w:type="spellEnd"/>
      <w:r w:rsidRPr="001664C5">
        <w:rPr>
          <w:rFonts w:asciiTheme="minorHAnsi" w:hAnsiTheme="minorHAnsi" w:cstheme="minorHAnsi"/>
        </w:rPr>
        <w:t xml:space="preserve">. Das Gebiet ist insgesamt sehr interessant, da dort einige Quellen entspringen und in </w:t>
      </w:r>
      <w:proofErr w:type="spellStart"/>
      <w:r w:rsidRPr="001664C5">
        <w:rPr>
          <w:rFonts w:asciiTheme="minorHAnsi" w:hAnsiTheme="minorHAnsi" w:cstheme="minorHAnsi"/>
        </w:rPr>
        <w:t>vernässten</w:t>
      </w:r>
      <w:proofErr w:type="spellEnd"/>
      <w:r w:rsidRPr="001664C5">
        <w:rPr>
          <w:rFonts w:asciiTheme="minorHAnsi" w:hAnsiTheme="minorHAnsi" w:cstheme="minorHAnsi"/>
        </w:rPr>
        <w:t xml:space="preserve"> Bereichen flächendeckend Torfmoose vorkommen. </w:t>
      </w:r>
    </w:p>
    <w:p w14:paraId="3AED757D" w14:textId="77777777" w:rsidR="001664C5" w:rsidRPr="001664C5" w:rsidRDefault="001664C5" w:rsidP="001664C5">
      <w:pPr>
        <w:spacing w:after="0" w:line="360" w:lineRule="atLeast"/>
        <w:rPr>
          <w:rFonts w:asciiTheme="minorHAnsi" w:hAnsiTheme="minorHAnsi" w:cstheme="minorHAnsi"/>
        </w:rPr>
      </w:pPr>
    </w:p>
    <w:p w14:paraId="42C0FD99" w14:textId="77777777" w:rsidR="001664C5" w:rsidRPr="001664C5" w:rsidRDefault="001664C5" w:rsidP="001664C5">
      <w:pPr>
        <w:spacing w:after="0" w:line="360" w:lineRule="atLeast"/>
        <w:rPr>
          <w:rFonts w:asciiTheme="minorHAnsi" w:hAnsiTheme="minorHAnsi" w:cstheme="minorHAnsi"/>
        </w:rPr>
      </w:pPr>
      <w:r w:rsidRPr="001664C5">
        <w:rPr>
          <w:rFonts w:asciiTheme="minorHAnsi" w:hAnsiTheme="minorHAnsi" w:cstheme="minorHAnsi"/>
        </w:rPr>
        <w:t>Die Gesamtmaßnahme wird vorab mit den zuständigen Genehmigungsbehörden und dem Eigentümer abgesprochen.</w:t>
      </w:r>
    </w:p>
    <w:p w14:paraId="00CDB179" w14:textId="77777777" w:rsidR="001664C5" w:rsidRPr="001664C5" w:rsidRDefault="001664C5" w:rsidP="001664C5">
      <w:pPr>
        <w:spacing w:after="0" w:line="360" w:lineRule="atLeast"/>
        <w:rPr>
          <w:rFonts w:asciiTheme="minorHAnsi" w:hAnsiTheme="minorHAnsi" w:cstheme="minorHAnsi"/>
        </w:rPr>
      </w:pPr>
    </w:p>
    <w:p w14:paraId="6E1E2F18" w14:textId="77777777" w:rsidR="001664C5" w:rsidRPr="001664C5" w:rsidRDefault="001664C5" w:rsidP="001664C5">
      <w:pPr>
        <w:spacing w:after="0" w:line="360" w:lineRule="atLeast"/>
        <w:rPr>
          <w:rFonts w:asciiTheme="minorHAnsi" w:hAnsiTheme="minorHAnsi" w:cstheme="minorHAnsi"/>
          <w:u w:val="single"/>
        </w:rPr>
      </w:pPr>
      <w:r w:rsidRPr="001664C5">
        <w:rPr>
          <w:rFonts w:asciiTheme="minorHAnsi" w:hAnsiTheme="minorHAnsi" w:cstheme="minorHAnsi"/>
          <w:u w:val="single"/>
        </w:rPr>
        <w:t>Vorgeschlagene Maßnahmen:</w:t>
      </w:r>
    </w:p>
    <w:p w14:paraId="17019825" w14:textId="754CD3B9" w:rsidR="001664C5" w:rsidRPr="001664C5" w:rsidRDefault="001664C5" w:rsidP="001664C5">
      <w:pPr>
        <w:pStyle w:val="Listenabsatz"/>
        <w:numPr>
          <w:ilvl w:val="0"/>
          <w:numId w:val="13"/>
        </w:numPr>
        <w:spacing w:after="0" w:line="360" w:lineRule="atLeast"/>
        <w:rPr>
          <w:rFonts w:asciiTheme="minorHAnsi" w:hAnsiTheme="minorHAnsi" w:cstheme="minorHAnsi"/>
        </w:rPr>
      </w:pPr>
      <w:r w:rsidRPr="001664C5">
        <w:rPr>
          <w:rFonts w:asciiTheme="minorHAnsi" w:hAnsiTheme="minorHAnsi" w:cstheme="minorHAnsi"/>
        </w:rPr>
        <w:t xml:space="preserve">Entfernung von </w:t>
      </w:r>
      <w:r>
        <w:rPr>
          <w:rFonts w:asciiTheme="minorHAnsi" w:hAnsiTheme="minorHAnsi" w:cstheme="minorHAnsi"/>
        </w:rPr>
        <w:t>drei</w:t>
      </w:r>
      <w:r w:rsidRPr="001664C5">
        <w:rPr>
          <w:rFonts w:asciiTheme="minorHAnsi" w:hAnsiTheme="minorHAnsi" w:cstheme="minorHAnsi"/>
        </w:rPr>
        <w:t xml:space="preserve"> Fichten im erweiterten Quellbereich, evtl. noch </w:t>
      </w:r>
      <w:r>
        <w:rPr>
          <w:rFonts w:asciiTheme="minorHAnsi" w:hAnsiTheme="minorHAnsi" w:cstheme="minorHAnsi"/>
        </w:rPr>
        <w:t>drei</w:t>
      </w:r>
      <w:r w:rsidRPr="001664C5">
        <w:rPr>
          <w:rFonts w:asciiTheme="minorHAnsi" w:hAnsiTheme="minorHAnsi" w:cstheme="minorHAnsi"/>
        </w:rPr>
        <w:t xml:space="preserve"> Douglasien</w:t>
      </w:r>
    </w:p>
    <w:p w14:paraId="4338E7F5" w14:textId="0E66E858" w:rsidR="001664C5" w:rsidRPr="001664C5" w:rsidRDefault="001664C5" w:rsidP="001664C5">
      <w:pPr>
        <w:pStyle w:val="Listenabsatz"/>
        <w:numPr>
          <w:ilvl w:val="0"/>
          <w:numId w:val="13"/>
        </w:numPr>
        <w:spacing w:after="0" w:line="360" w:lineRule="atLeast"/>
        <w:rPr>
          <w:rFonts w:asciiTheme="minorHAnsi" w:hAnsiTheme="minorHAnsi" w:cstheme="minorHAnsi"/>
        </w:rPr>
      </w:pPr>
      <w:r w:rsidRPr="001664C5">
        <w:rPr>
          <w:rFonts w:asciiTheme="minorHAnsi" w:hAnsiTheme="minorHAnsi" w:cstheme="minorHAnsi"/>
        </w:rPr>
        <w:t xml:space="preserve">Anpflanzung von ca. 30 Schwarzerlen (Alnus glutinosa, </w:t>
      </w:r>
      <w:proofErr w:type="spellStart"/>
      <w:r w:rsidR="00164827" w:rsidRPr="00164827">
        <w:rPr>
          <w:rFonts w:asciiTheme="minorHAnsi" w:hAnsiTheme="minorHAnsi" w:cstheme="minorHAnsi"/>
        </w:rPr>
        <w:t>phytophthora</w:t>
      </w:r>
      <w:r w:rsidRPr="001664C5">
        <w:rPr>
          <w:rFonts w:asciiTheme="minorHAnsi" w:hAnsiTheme="minorHAnsi" w:cstheme="minorHAnsi"/>
        </w:rPr>
        <w:t>frei</w:t>
      </w:r>
      <w:proofErr w:type="spellEnd"/>
      <w:r w:rsidRPr="001664C5">
        <w:rPr>
          <w:rFonts w:asciiTheme="minorHAnsi" w:hAnsiTheme="minorHAnsi" w:cstheme="minorHAnsi"/>
        </w:rPr>
        <w:t xml:space="preserve"> mit Zertifikat) im Quellbereich/Umfeld, evtl. auch weitere Baumarten (Weiden, Eschen, Ulmen)</w:t>
      </w:r>
    </w:p>
    <w:p w14:paraId="7803BEF4" w14:textId="77777777" w:rsidR="001664C5" w:rsidRDefault="001664C5" w:rsidP="00B33D05">
      <w:pPr>
        <w:spacing w:after="0" w:line="360" w:lineRule="atLeast"/>
        <w:rPr>
          <w:rFonts w:asciiTheme="minorHAnsi" w:hAnsiTheme="minorHAnsi" w:cstheme="minorHAnsi"/>
        </w:rPr>
      </w:pPr>
    </w:p>
    <w:p w14:paraId="09E8FD99" w14:textId="7A3452FD" w:rsidR="008E453B" w:rsidRDefault="008E453B" w:rsidP="00504A50">
      <w:pPr>
        <w:spacing w:after="0" w:line="360" w:lineRule="atLeast"/>
      </w:pPr>
    </w:p>
    <w:sectPr w:rsidR="008E453B" w:rsidSect="00B22879">
      <w:headerReference w:type="default" r:id="rId7"/>
      <w:footerReference w:type="default" r:id="rId8"/>
      <w:pgSz w:w="11906" w:h="16838"/>
      <w:pgMar w:top="1417" w:right="1417" w:bottom="1134" w:left="1417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753D1" w14:textId="77777777" w:rsidR="008303AC" w:rsidRDefault="008303AC" w:rsidP="008303AC">
      <w:pPr>
        <w:spacing w:after="0" w:line="240" w:lineRule="auto"/>
      </w:pPr>
      <w:r>
        <w:separator/>
      </w:r>
    </w:p>
  </w:endnote>
  <w:endnote w:type="continuationSeparator" w:id="0">
    <w:p w14:paraId="284C650E" w14:textId="77777777" w:rsidR="008303AC" w:rsidRDefault="008303AC" w:rsidP="00830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80886273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FE9680" w14:textId="323CF73A" w:rsidR="008303AC" w:rsidRPr="008303AC" w:rsidRDefault="008303AC">
            <w:pPr>
              <w:pStyle w:val="Fuzeile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8303AC">
              <w:rPr>
                <w:rFonts w:asciiTheme="minorHAnsi" w:hAnsiTheme="minorHAnsi" w:cstheme="minorHAnsi"/>
                <w:sz w:val="22"/>
                <w:szCs w:val="22"/>
              </w:rPr>
              <w:t xml:space="preserve">Seite </w:t>
            </w:r>
            <w:r w:rsidRPr="008303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303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8303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8303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8303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8303AC">
              <w:rPr>
                <w:rFonts w:asciiTheme="minorHAnsi" w:hAnsiTheme="minorHAnsi" w:cstheme="minorHAnsi"/>
                <w:sz w:val="22"/>
                <w:szCs w:val="22"/>
              </w:rPr>
              <w:t xml:space="preserve"> von </w:t>
            </w:r>
            <w:r w:rsidRPr="008303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303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8303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8303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8303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05C85F48" w14:textId="77777777" w:rsidR="008303AC" w:rsidRDefault="008303A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BB4FA" w14:textId="77777777" w:rsidR="008303AC" w:rsidRDefault="008303AC" w:rsidP="008303AC">
      <w:pPr>
        <w:spacing w:after="0" w:line="240" w:lineRule="auto"/>
      </w:pPr>
      <w:r>
        <w:separator/>
      </w:r>
    </w:p>
  </w:footnote>
  <w:footnote w:type="continuationSeparator" w:id="0">
    <w:p w14:paraId="613E4B03" w14:textId="77777777" w:rsidR="008303AC" w:rsidRDefault="008303AC" w:rsidP="00830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0FB86" w14:textId="2CDC4244" w:rsidR="00D40B31" w:rsidRDefault="00D40B31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56ABDFE" wp14:editId="4EFFDFA8">
          <wp:simplePos x="0" y="0"/>
          <wp:positionH relativeFrom="column">
            <wp:posOffset>4864846</wp:posOffset>
          </wp:positionH>
          <wp:positionV relativeFrom="paragraph">
            <wp:posOffset>-95968</wp:posOffset>
          </wp:positionV>
          <wp:extent cx="1400400" cy="910800"/>
          <wp:effectExtent l="0" t="0" r="0" b="3810"/>
          <wp:wrapTight wrapText="bothSides">
            <wp:wrapPolygon edited="0">
              <wp:start x="1469" y="0"/>
              <wp:lineTo x="588" y="904"/>
              <wp:lineTo x="0" y="4067"/>
              <wp:lineTo x="0" y="18075"/>
              <wp:lineTo x="588" y="20787"/>
              <wp:lineTo x="1469" y="21238"/>
              <wp:lineTo x="19984" y="21238"/>
              <wp:lineTo x="20571" y="20787"/>
              <wp:lineTo x="21159" y="17172"/>
              <wp:lineTo x="20865" y="1356"/>
              <wp:lineTo x="20571" y="0"/>
              <wp:lineTo x="1469" y="0"/>
            </wp:wrapPolygon>
          </wp:wrapTight>
          <wp:docPr id="139239131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2391318" name="Grafik 139239131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400" cy="91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AB5567" w14:textId="77777777" w:rsidR="00D40B31" w:rsidRDefault="00D40B31">
    <w:pPr>
      <w:pStyle w:val="Kopfzeile"/>
    </w:pPr>
  </w:p>
  <w:p w14:paraId="5034A3CE" w14:textId="77777777" w:rsidR="00D40B31" w:rsidRDefault="00D40B31">
    <w:pPr>
      <w:pStyle w:val="Kopfzeile"/>
    </w:pPr>
  </w:p>
  <w:p w14:paraId="6D9E4801" w14:textId="009519CD" w:rsidR="00D40B31" w:rsidRDefault="00D40B31">
    <w:pPr>
      <w:pStyle w:val="Kopfzeile"/>
    </w:pPr>
  </w:p>
  <w:p w14:paraId="6F494264" w14:textId="77777777" w:rsidR="00D40B31" w:rsidRDefault="00D40B31">
    <w:pPr>
      <w:pStyle w:val="Kopfzeile"/>
    </w:pPr>
  </w:p>
  <w:p w14:paraId="50150F9A" w14:textId="77777777" w:rsidR="00D40B31" w:rsidRDefault="00D40B31">
    <w:pPr>
      <w:pStyle w:val="Kopfzeile"/>
    </w:pPr>
  </w:p>
  <w:p w14:paraId="10C7E605" w14:textId="211E9238" w:rsidR="00D40B31" w:rsidRDefault="00D40B3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F0322"/>
    <w:multiLevelType w:val="hybridMultilevel"/>
    <w:tmpl w:val="BC3494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83755"/>
    <w:multiLevelType w:val="hybridMultilevel"/>
    <w:tmpl w:val="CE9EF998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A35AD2"/>
    <w:multiLevelType w:val="hybridMultilevel"/>
    <w:tmpl w:val="22A800C4"/>
    <w:lvl w:ilvl="0" w:tplc="FCA4E946">
      <w:start w:val="1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3E5714"/>
    <w:multiLevelType w:val="hybridMultilevel"/>
    <w:tmpl w:val="BE26514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DC2A9A"/>
    <w:multiLevelType w:val="hybridMultilevel"/>
    <w:tmpl w:val="31EEE30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843F44"/>
    <w:multiLevelType w:val="hybridMultilevel"/>
    <w:tmpl w:val="A014B5BE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773BB8"/>
    <w:multiLevelType w:val="hybridMultilevel"/>
    <w:tmpl w:val="A65C9CC8"/>
    <w:lvl w:ilvl="0" w:tplc="FCA4E946">
      <w:start w:val="1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2E1A08"/>
    <w:multiLevelType w:val="hybridMultilevel"/>
    <w:tmpl w:val="9CEEC364"/>
    <w:lvl w:ilvl="0" w:tplc="FCA4E946">
      <w:start w:val="1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C73AA9"/>
    <w:multiLevelType w:val="hybridMultilevel"/>
    <w:tmpl w:val="37B20F88"/>
    <w:lvl w:ilvl="0" w:tplc="FCA4E946">
      <w:start w:val="1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78F341F"/>
    <w:multiLevelType w:val="hybridMultilevel"/>
    <w:tmpl w:val="ABECFD12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040222D"/>
    <w:multiLevelType w:val="hybridMultilevel"/>
    <w:tmpl w:val="AE3E09A2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3D052ED"/>
    <w:multiLevelType w:val="hybridMultilevel"/>
    <w:tmpl w:val="24C85B7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D63106C"/>
    <w:multiLevelType w:val="hybridMultilevel"/>
    <w:tmpl w:val="65062C08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96544156">
    <w:abstractNumId w:val="9"/>
  </w:num>
  <w:num w:numId="2" w16cid:durableId="1890148611">
    <w:abstractNumId w:val="3"/>
  </w:num>
  <w:num w:numId="3" w16cid:durableId="1679695528">
    <w:abstractNumId w:val="1"/>
  </w:num>
  <w:num w:numId="4" w16cid:durableId="1479374673">
    <w:abstractNumId w:val="11"/>
  </w:num>
  <w:num w:numId="5" w16cid:durableId="533079164">
    <w:abstractNumId w:val="5"/>
  </w:num>
  <w:num w:numId="6" w16cid:durableId="1841188974">
    <w:abstractNumId w:val="12"/>
  </w:num>
  <w:num w:numId="7" w16cid:durableId="798692683">
    <w:abstractNumId w:val="10"/>
  </w:num>
  <w:num w:numId="8" w16cid:durableId="1897204735">
    <w:abstractNumId w:val="4"/>
  </w:num>
  <w:num w:numId="9" w16cid:durableId="767045698">
    <w:abstractNumId w:val="0"/>
  </w:num>
  <w:num w:numId="10" w16cid:durableId="38014399">
    <w:abstractNumId w:val="2"/>
  </w:num>
  <w:num w:numId="11" w16cid:durableId="1798911207">
    <w:abstractNumId w:val="6"/>
  </w:num>
  <w:num w:numId="12" w16cid:durableId="416637302">
    <w:abstractNumId w:val="8"/>
  </w:num>
  <w:num w:numId="13" w16cid:durableId="14646205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121"/>
    <w:rsid w:val="00042B25"/>
    <w:rsid w:val="000E6DC7"/>
    <w:rsid w:val="000F3958"/>
    <w:rsid w:val="000F3EA7"/>
    <w:rsid w:val="00164827"/>
    <w:rsid w:val="001664C5"/>
    <w:rsid w:val="002256FC"/>
    <w:rsid w:val="002439A7"/>
    <w:rsid w:val="002B370C"/>
    <w:rsid w:val="002D2980"/>
    <w:rsid w:val="00320733"/>
    <w:rsid w:val="00390A32"/>
    <w:rsid w:val="003F77D4"/>
    <w:rsid w:val="004D513F"/>
    <w:rsid w:val="00504A50"/>
    <w:rsid w:val="00585364"/>
    <w:rsid w:val="006A7CB0"/>
    <w:rsid w:val="006D285D"/>
    <w:rsid w:val="007852E2"/>
    <w:rsid w:val="0079088C"/>
    <w:rsid w:val="008303AC"/>
    <w:rsid w:val="00831121"/>
    <w:rsid w:val="00883AC4"/>
    <w:rsid w:val="008D184E"/>
    <w:rsid w:val="008E453B"/>
    <w:rsid w:val="00951307"/>
    <w:rsid w:val="00953E16"/>
    <w:rsid w:val="00A0299C"/>
    <w:rsid w:val="00A116BF"/>
    <w:rsid w:val="00B20CD4"/>
    <w:rsid w:val="00B22879"/>
    <w:rsid w:val="00B33D05"/>
    <w:rsid w:val="00C46E6A"/>
    <w:rsid w:val="00D40B31"/>
    <w:rsid w:val="00F37164"/>
    <w:rsid w:val="00F84197"/>
    <w:rsid w:val="00FD327A"/>
    <w:rsid w:val="00FF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083FD44"/>
  <w15:chartTrackingRefBased/>
  <w15:docId w15:val="{E71879CF-880E-43D5-B87A-C816CAF83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31121"/>
    <w:pPr>
      <w:spacing w:after="200" w:line="276" w:lineRule="auto"/>
    </w:pPr>
    <w:rPr>
      <w:rFonts w:eastAsia="Calibri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31121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9088C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830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303AC"/>
    <w:rPr>
      <w:rFonts w:eastAsia="Calibri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830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303AC"/>
    <w:rPr>
      <w:rFonts w:eastAsia="Calibri" w:cs="Arial"/>
      <w:sz w:val="24"/>
      <w:szCs w:val="24"/>
    </w:rPr>
  </w:style>
  <w:style w:type="paragraph" w:styleId="Listenabsatz">
    <w:name w:val="List Paragraph"/>
    <w:basedOn w:val="Standard"/>
    <w:uiPriority w:val="34"/>
    <w:qFormat/>
    <w:rsid w:val="00390A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Gerhard Andreas</dc:creator>
  <cp:keywords/>
  <dc:description/>
  <cp:lastModifiedBy>Sabine Sturm</cp:lastModifiedBy>
  <cp:revision>4</cp:revision>
  <dcterms:created xsi:type="dcterms:W3CDTF">2024-10-08T13:07:00Z</dcterms:created>
  <dcterms:modified xsi:type="dcterms:W3CDTF">2024-10-08T13:12:00Z</dcterms:modified>
</cp:coreProperties>
</file>