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6D3F3" w14:textId="3243BC10" w:rsidR="00831121" w:rsidRDefault="00042B25" w:rsidP="00504A50">
      <w:pPr>
        <w:spacing w:after="0" w:line="360" w:lineRule="atLeast"/>
        <w:jc w:val="center"/>
        <w:rPr>
          <w:rFonts w:asciiTheme="minorHAnsi" w:hAnsiTheme="minorHAnsi" w:cstheme="minorHAnsi"/>
          <w:sz w:val="28"/>
          <w:szCs w:val="28"/>
        </w:rPr>
      </w:pPr>
      <w:r w:rsidRPr="00042B25">
        <w:rPr>
          <w:rFonts w:asciiTheme="minorHAnsi" w:hAnsiTheme="minorHAnsi" w:cstheme="minorHAnsi"/>
          <w:sz w:val="28"/>
          <w:szCs w:val="28"/>
        </w:rPr>
        <w:t>Brunnenstube Saarbrunnen</w:t>
      </w:r>
      <w:r w:rsidR="008B506D">
        <w:rPr>
          <w:rFonts w:asciiTheme="minorHAnsi" w:hAnsiTheme="minorHAnsi" w:cstheme="minorHAnsi"/>
          <w:sz w:val="28"/>
          <w:szCs w:val="28"/>
        </w:rPr>
        <w:t xml:space="preserve"> / Ludwigswinkel – </w:t>
      </w:r>
      <w:proofErr w:type="spellStart"/>
      <w:r w:rsidR="008B506D">
        <w:rPr>
          <w:rFonts w:asciiTheme="minorHAnsi" w:hAnsiTheme="minorHAnsi" w:cstheme="minorHAnsi"/>
          <w:sz w:val="28"/>
          <w:szCs w:val="28"/>
        </w:rPr>
        <w:t>Eppenbrunn</w:t>
      </w:r>
      <w:proofErr w:type="spellEnd"/>
      <w:r w:rsidR="008B506D">
        <w:rPr>
          <w:rFonts w:asciiTheme="minorHAnsi" w:hAnsiTheme="minorHAnsi" w:cstheme="minorHAnsi"/>
          <w:sz w:val="28"/>
          <w:szCs w:val="28"/>
        </w:rPr>
        <w:t xml:space="preserve"> </w:t>
      </w:r>
    </w:p>
    <w:p w14:paraId="79BD46D2" w14:textId="7C7F3692" w:rsidR="00042B25" w:rsidRPr="00042B25" w:rsidRDefault="00042B25" w:rsidP="00504A50">
      <w:pPr>
        <w:spacing w:after="0" w:line="360" w:lineRule="atLeast"/>
        <w:jc w:val="center"/>
        <w:rPr>
          <w:rFonts w:asciiTheme="minorHAnsi" w:hAnsiTheme="minorHAnsi" w:cstheme="minorHAnsi"/>
        </w:rPr>
      </w:pPr>
      <w:r w:rsidRPr="00042B25">
        <w:rPr>
          <w:rFonts w:asciiTheme="minorHAnsi" w:hAnsiTheme="minorHAnsi" w:cstheme="minorHAnsi"/>
        </w:rPr>
        <w:t>(nicht mehr in Nutzung, Aufwertungspoten</w:t>
      </w:r>
      <w:r>
        <w:rPr>
          <w:rFonts w:asciiTheme="minorHAnsi" w:hAnsiTheme="minorHAnsi" w:cstheme="minorHAnsi"/>
        </w:rPr>
        <w:t>z</w:t>
      </w:r>
      <w:r w:rsidRPr="00042B25">
        <w:rPr>
          <w:rFonts w:asciiTheme="minorHAnsi" w:hAnsiTheme="minorHAnsi" w:cstheme="minorHAnsi"/>
        </w:rPr>
        <w:t>ial sehr hoch)</w:t>
      </w:r>
    </w:p>
    <w:p w14:paraId="4681AAEE" w14:textId="77777777" w:rsidR="00831121" w:rsidRPr="00951307" w:rsidRDefault="00831121" w:rsidP="00504A50">
      <w:pPr>
        <w:spacing w:after="0" w:line="360" w:lineRule="atLeast"/>
        <w:rPr>
          <w:rFonts w:asciiTheme="minorHAnsi" w:hAnsiTheme="minorHAnsi" w:cstheme="minorHAnsi"/>
          <w:u w:val="single"/>
        </w:rPr>
      </w:pPr>
    </w:p>
    <w:p w14:paraId="77874F23" w14:textId="22399C5B" w:rsidR="00831121" w:rsidRPr="00951307" w:rsidRDefault="00042B25" w:rsidP="00504A50">
      <w:pPr>
        <w:spacing w:after="0" w:line="360" w:lineRule="atLeast"/>
        <w:rPr>
          <w:rFonts w:asciiTheme="minorHAnsi" w:hAnsiTheme="minorHAnsi" w:cstheme="minorHAnsi"/>
          <w:u w:val="single"/>
        </w:rPr>
      </w:pPr>
      <w:r>
        <w:rPr>
          <w:rFonts w:asciiTheme="minorHAnsi" w:hAnsiTheme="minorHAnsi" w:cstheme="minorHAnsi"/>
          <w:u w:val="single"/>
        </w:rPr>
        <w:t>Beschreibung</w:t>
      </w:r>
      <w:r w:rsidR="004B3D7A">
        <w:rPr>
          <w:rFonts w:asciiTheme="minorHAnsi" w:hAnsiTheme="minorHAnsi" w:cstheme="minorHAnsi"/>
          <w:u w:val="single"/>
        </w:rPr>
        <w:t>:</w:t>
      </w:r>
    </w:p>
    <w:p w14:paraId="6278F148" w14:textId="49137031" w:rsidR="00042B25" w:rsidRDefault="00042B25" w:rsidP="00504A50">
      <w:pPr>
        <w:spacing w:after="0" w:line="360" w:lineRule="atLeast"/>
        <w:rPr>
          <w:rFonts w:asciiTheme="minorHAnsi" w:hAnsiTheme="minorHAnsi" w:cstheme="minorHAnsi"/>
        </w:rPr>
      </w:pPr>
      <w:r w:rsidRPr="00042B25">
        <w:rPr>
          <w:rFonts w:asciiTheme="minorHAnsi" w:hAnsiTheme="minorHAnsi" w:cstheme="minorHAnsi"/>
        </w:rPr>
        <w:t xml:space="preserve">Der Saarbrunnen ist eine stark schüttende Quelle, </w:t>
      </w:r>
      <w:r>
        <w:rPr>
          <w:rFonts w:asciiTheme="minorHAnsi" w:hAnsiTheme="minorHAnsi" w:cstheme="minorHAnsi"/>
        </w:rPr>
        <w:t>die</w:t>
      </w:r>
      <w:r w:rsidRPr="00042B25">
        <w:rPr>
          <w:rFonts w:asciiTheme="minorHAnsi" w:hAnsiTheme="minorHAnsi" w:cstheme="minorHAnsi"/>
        </w:rPr>
        <w:t xml:space="preserve"> an der L 478 Ludwigswinkel </w:t>
      </w:r>
      <w:r w:rsidR="008B506D">
        <w:rPr>
          <w:rFonts w:asciiTheme="minorHAnsi" w:hAnsiTheme="minorHAnsi" w:cstheme="minorHAnsi"/>
        </w:rPr>
        <w:t>–</w:t>
      </w:r>
      <w:r w:rsidRPr="00042B25">
        <w:rPr>
          <w:rFonts w:asciiTheme="minorHAnsi" w:hAnsiTheme="minorHAnsi" w:cstheme="minorHAnsi"/>
        </w:rPr>
        <w:t xml:space="preserve"> </w:t>
      </w:r>
      <w:proofErr w:type="spellStart"/>
      <w:r w:rsidRPr="00042B25">
        <w:rPr>
          <w:rFonts w:asciiTheme="minorHAnsi" w:hAnsiTheme="minorHAnsi" w:cstheme="minorHAnsi"/>
        </w:rPr>
        <w:t>Eppenbrunn</w:t>
      </w:r>
      <w:proofErr w:type="spellEnd"/>
      <w:r w:rsidRPr="00042B25">
        <w:rPr>
          <w:rFonts w:asciiTheme="minorHAnsi" w:hAnsiTheme="minorHAnsi" w:cstheme="minorHAnsi"/>
        </w:rPr>
        <w:t xml:space="preserve"> liegt</w:t>
      </w:r>
      <w:r>
        <w:rPr>
          <w:rFonts w:asciiTheme="minorHAnsi" w:hAnsiTheme="minorHAnsi" w:cstheme="minorHAnsi"/>
        </w:rPr>
        <w:t>,</w:t>
      </w:r>
      <w:r w:rsidRPr="00042B25">
        <w:rPr>
          <w:rFonts w:asciiTheme="minorHAnsi" w:hAnsiTheme="minorHAnsi" w:cstheme="minorHAnsi"/>
        </w:rPr>
        <w:t xml:space="preserve"> und als Brunnenstube ausgebaut. Die Leitung versorgte die französischen Truppen in Ludwigswinkel und ist nicht mehr in Betrieb, auch weil die Leitung undicht ist (Leckagen) bzw. starke Leitungsverluste aufweist.</w:t>
      </w:r>
    </w:p>
    <w:p w14:paraId="74C8D9BE" w14:textId="77777777" w:rsidR="00504A50" w:rsidRDefault="00504A50" w:rsidP="00504A50">
      <w:pPr>
        <w:spacing w:after="0" w:line="360" w:lineRule="atLeast"/>
        <w:rPr>
          <w:rFonts w:asciiTheme="minorHAnsi" w:hAnsiTheme="minorHAnsi" w:cstheme="minorHAnsi"/>
        </w:rPr>
      </w:pPr>
    </w:p>
    <w:p w14:paraId="0F004CEB" w14:textId="675017F8" w:rsidR="00042B25" w:rsidRDefault="00042B25" w:rsidP="00504A50">
      <w:pPr>
        <w:spacing w:after="0" w:line="360" w:lineRule="atLeast"/>
        <w:rPr>
          <w:rFonts w:asciiTheme="minorHAnsi" w:hAnsiTheme="minorHAnsi" w:cstheme="minorHAnsi"/>
        </w:rPr>
      </w:pPr>
      <w:r w:rsidRPr="00042B25">
        <w:rPr>
          <w:rFonts w:asciiTheme="minorHAnsi" w:hAnsiTheme="minorHAnsi" w:cstheme="minorHAnsi"/>
        </w:rPr>
        <w:t xml:space="preserve">Die Fassung liegt etwa 10 m hangseits von der Straße entfernt, von der Brunnenstube bis unterhalb der Straße besteht eine Verrohrung über eine Länge von 20 m. Der Durchmesser am Auslauf beträgt 20 cm. Die ökologische Durchgängigkeit in den Quellbereich ist somit nicht gegeben. Die Verrohrung ist durchgehend bis in die Brunnenstube. Der Auslauf/Überlauf, </w:t>
      </w:r>
      <w:r>
        <w:rPr>
          <w:rFonts w:asciiTheme="minorHAnsi" w:hAnsiTheme="minorHAnsi" w:cstheme="minorHAnsi"/>
        </w:rPr>
        <w:t>der</w:t>
      </w:r>
      <w:r w:rsidRPr="00042B25">
        <w:rPr>
          <w:rFonts w:asciiTheme="minorHAnsi" w:hAnsiTheme="minorHAnsi" w:cstheme="minorHAnsi"/>
        </w:rPr>
        <w:t xml:space="preserve"> stark schüttet (ca. 7</w:t>
      </w:r>
      <w:r w:rsidR="00CE4A40">
        <w:rPr>
          <w:rFonts w:asciiTheme="minorHAnsi" w:hAnsiTheme="minorHAnsi" w:cstheme="minorHAnsi"/>
        </w:rPr>
        <w:t xml:space="preserve"> </w:t>
      </w:r>
      <w:r w:rsidRPr="00042B25">
        <w:rPr>
          <w:rFonts w:asciiTheme="minorHAnsi" w:hAnsiTheme="minorHAnsi" w:cstheme="minorHAnsi"/>
        </w:rPr>
        <w:t>-</w:t>
      </w:r>
      <w:r w:rsidR="00CE4A40">
        <w:rPr>
          <w:rFonts w:asciiTheme="minorHAnsi" w:hAnsiTheme="minorHAnsi" w:cstheme="minorHAnsi"/>
        </w:rPr>
        <w:t xml:space="preserve"> </w:t>
      </w:r>
      <w:r w:rsidRPr="00042B25">
        <w:rPr>
          <w:rFonts w:asciiTheme="minorHAnsi" w:hAnsiTheme="minorHAnsi" w:cstheme="minorHAnsi"/>
        </w:rPr>
        <w:t xml:space="preserve">10 l/s), mündet in den </w:t>
      </w:r>
      <w:proofErr w:type="spellStart"/>
      <w:r w:rsidRPr="00042B25">
        <w:rPr>
          <w:rFonts w:asciiTheme="minorHAnsi" w:hAnsiTheme="minorHAnsi" w:cstheme="minorHAnsi"/>
        </w:rPr>
        <w:t>Saarbach</w:t>
      </w:r>
      <w:proofErr w:type="spellEnd"/>
      <w:r w:rsidRPr="00042B25">
        <w:rPr>
          <w:rFonts w:asciiTheme="minorHAnsi" w:hAnsiTheme="minorHAnsi" w:cstheme="minorHAnsi"/>
        </w:rPr>
        <w:t xml:space="preserve"> direkt unterhalb der Straße. Der Quellbach weist z. T. natürliche Strukturen auf, ist jedoch im Bereich der Brunnenstube durch Verbau stark beeinträchtigt. Der Bachlauf verläuft dann zunächst parallel zur Straße. Um die Fassung (Größe: 100 x 15 m) wächst naturnaher Laubwald/Gebüsch aus Ohrweiden, Erlen und Buchen. </w:t>
      </w:r>
    </w:p>
    <w:p w14:paraId="4B86860E" w14:textId="77777777" w:rsidR="00042B25" w:rsidRDefault="00042B25" w:rsidP="00504A50">
      <w:pPr>
        <w:spacing w:after="0" w:line="360" w:lineRule="atLeast"/>
        <w:rPr>
          <w:rFonts w:asciiTheme="minorHAnsi" w:hAnsiTheme="minorHAnsi" w:cstheme="minorHAnsi"/>
        </w:rPr>
      </w:pPr>
    </w:p>
    <w:p w14:paraId="6FDE70F8" w14:textId="5633E8BD" w:rsidR="00042B25" w:rsidRDefault="00042B25" w:rsidP="00504A50">
      <w:pPr>
        <w:spacing w:after="0" w:line="360" w:lineRule="atLeast"/>
        <w:rPr>
          <w:rFonts w:asciiTheme="minorHAnsi" w:hAnsiTheme="minorHAnsi" w:cstheme="minorHAnsi"/>
        </w:rPr>
      </w:pPr>
      <w:r w:rsidRPr="00042B25">
        <w:rPr>
          <w:rFonts w:asciiTheme="minorHAnsi" w:hAnsiTheme="minorHAnsi" w:cstheme="minorHAnsi"/>
        </w:rPr>
        <w:t>Das ökologische Verbesserungspoten</w:t>
      </w:r>
      <w:r>
        <w:rPr>
          <w:rFonts w:asciiTheme="minorHAnsi" w:hAnsiTheme="minorHAnsi" w:cstheme="minorHAnsi"/>
        </w:rPr>
        <w:t>z</w:t>
      </w:r>
      <w:r w:rsidRPr="00042B25">
        <w:rPr>
          <w:rFonts w:asciiTheme="minorHAnsi" w:hAnsiTheme="minorHAnsi" w:cstheme="minorHAnsi"/>
        </w:rPr>
        <w:t xml:space="preserve">ial ist bei Rückbau der Fassung sehr hoch. Die Quelle weist eine im Vergleich zu anderen Quellen im Pfälzerwald hohe bis sehr hohe Schüttung auf. Durch die gleichbleibende, hohe Schüttung könnte sich auf dem Standort ein sehr guter Quellkomplex entwickeln. Durch den oberflächigen Abfluss des gesamten Quellwassers wäre der </w:t>
      </w:r>
      <w:proofErr w:type="spellStart"/>
      <w:r w:rsidRPr="00042B25">
        <w:rPr>
          <w:rFonts w:asciiTheme="minorHAnsi" w:hAnsiTheme="minorHAnsi" w:cstheme="minorHAnsi"/>
        </w:rPr>
        <w:t>Saarbach</w:t>
      </w:r>
      <w:proofErr w:type="spellEnd"/>
      <w:r w:rsidRPr="00042B25">
        <w:rPr>
          <w:rFonts w:asciiTheme="minorHAnsi" w:hAnsiTheme="minorHAnsi" w:cstheme="minorHAnsi"/>
        </w:rPr>
        <w:t xml:space="preserve"> stabiler in seiner Funktion als Lebensraum. Auch profitiert das gesamte Gewässersystem im Tal des Saarbaches von der Maßnahme. Auch die </w:t>
      </w:r>
      <w:proofErr w:type="gramStart"/>
      <w:r w:rsidRPr="00042B25">
        <w:rPr>
          <w:rFonts w:asciiTheme="minorHAnsi" w:hAnsiTheme="minorHAnsi" w:cstheme="minorHAnsi"/>
        </w:rPr>
        <w:t>unterhalb liegenden Weiher</w:t>
      </w:r>
      <w:proofErr w:type="gramEnd"/>
      <w:r w:rsidRPr="00042B25">
        <w:rPr>
          <w:rFonts w:asciiTheme="minorHAnsi" w:hAnsiTheme="minorHAnsi" w:cstheme="minorHAnsi"/>
        </w:rPr>
        <w:t xml:space="preserve"> profitieren von einer höheren Wasserspende und können so in Trockenphasen gesichert werden. Für den Hochwasserschutz ist die erhöhte Schüttung irrelevant, weil die Quellen im Pfälzerwald kaum Schüttungsschwankungen aufweisen (je nach Niederschlagsereignis 1</w:t>
      </w:r>
      <w:r w:rsidR="00CE4A40">
        <w:rPr>
          <w:rFonts w:asciiTheme="minorHAnsi" w:hAnsiTheme="minorHAnsi" w:cstheme="minorHAnsi"/>
        </w:rPr>
        <w:t xml:space="preserve"> </w:t>
      </w:r>
      <w:r w:rsidRPr="00042B25">
        <w:rPr>
          <w:rFonts w:asciiTheme="minorHAnsi" w:hAnsiTheme="minorHAnsi" w:cstheme="minorHAnsi"/>
        </w:rPr>
        <w:t>-</w:t>
      </w:r>
      <w:r w:rsidR="00CE4A40">
        <w:rPr>
          <w:rFonts w:asciiTheme="minorHAnsi" w:hAnsiTheme="minorHAnsi" w:cstheme="minorHAnsi"/>
        </w:rPr>
        <w:t xml:space="preserve"> </w:t>
      </w:r>
      <w:r w:rsidRPr="00042B25">
        <w:rPr>
          <w:rFonts w:asciiTheme="minorHAnsi" w:hAnsiTheme="minorHAnsi" w:cstheme="minorHAnsi"/>
        </w:rPr>
        <w:t xml:space="preserve">2 l/Sek). Durch den Verschluss der Leckagen bzw. die Umleitung in den </w:t>
      </w:r>
      <w:proofErr w:type="spellStart"/>
      <w:r w:rsidRPr="00042B25">
        <w:rPr>
          <w:rFonts w:asciiTheme="minorHAnsi" w:hAnsiTheme="minorHAnsi" w:cstheme="minorHAnsi"/>
        </w:rPr>
        <w:t>Saarbach</w:t>
      </w:r>
      <w:proofErr w:type="spellEnd"/>
      <w:r w:rsidRPr="00042B25">
        <w:rPr>
          <w:rFonts w:asciiTheme="minorHAnsi" w:hAnsiTheme="minorHAnsi" w:cstheme="minorHAnsi"/>
        </w:rPr>
        <w:t xml:space="preserve"> erhöht sich die Wassermenge des Auslaufs.</w:t>
      </w:r>
    </w:p>
    <w:p w14:paraId="24718ACF" w14:textId="77777777" w:rsidR="00042B25" w:rsidRDefault="00042B25" w:rsidP="00504A50">
      <w:pPr>
        <w:spacing w:after="0" w:line="360" w:lineRule="atLeast"/>
        <w:rPr>
          <w:rFonts w:asciiTheme="minorHAnsi" w:hAnsiTheme="minorHAnsi" w:cstheme="minorHAnsi"/>
        </w:rPr>
      </w:pPr>
    </w:p>
    <w:p w14:paraId="303F23FE" w14:textId="77777777" w:rsidR="00042B25" w:rsidRPr="00042B25" w:rsidRDefault="00042B25" w:rsidP="00504A50">
      <w:pPr>
        <w:spacing w:after="0" w:line="360" w:lineRule="atLeast"/>
        <w:rPr>
          <w:rFonts w:asciiTheme="minorHAnsi" w:hAnsiTheme="minorHAnsi" w:cstheme="minorHAnsi"/>
          <w:u w:val="single"/>
        </w:rPr>
      </w:pPr>
      <w:r w:rsidRPr="00042B25">
        <w:rPr>
          <w:rFonts w:asciiTheme="minorHAnsi" w:hAnsiTheme="minorHAnsi" w:cstheme="minorHAnsi"/>
          <w:u w:val="single"/>
        </w:rPr>
        <w:t>Vorgeschlagene Maßnahmen:</w:t>
      </w:r>
    </w:p>
    <w:p w14:paraId="0154816C" w14:textId="77777777" w:rsidR="00042B25" w:rsidRPr="00042B25" w:rsidRDefault="00042B25" w:rsidP="00504A50">
      <w:pPr>
        <w:spacing w:after="0" w:line="360" w:lineRule="atLeast"/>
        <w:rPr>
          <w:rFonts w:asciiTheme="minorHAnsi" w:hAnsiTheme="minorHAnsi" w:cstheme="minorHAnsi"/>
          <w:u w:val="single"/>
        </w:rPr>
      </w:pPr>
      <w:r w:rsidRPr="00042B25">
        <w:rPr>
          <w:rFonts w:asciiTheme="minorHAnsi" w:hAnsiTheme="minorHAnsi" w:cstheme="minorHAnsi"/>
          <w:u w:val="single"/>
        </w:rPr>
        <w:t>Oberhalb der Straße: Rückbau der Quellfassung</w:t>
      </w:r>
    </w:p>
    <w:p w14:paraId="21F5BDEA" w14:textId="4D27CEEA" w:rsidR="00042B25" w:rsidRDefault="00042B25" w:rsidP="00504A50">
      <w:pPr>
        <w:spacing w:after="0" w:line="360" w:lineRule="atLeast"/>
        <w:rPr>
          <w:rFonts w:asciiTheme="minorHAnsi" w:hAnsiTheme="minorHAnsi" w:cstheme="minorHAnsi"/>
        </w:rPr>
      </w:pPr>
      <w:r w:rsidRPr="00042B25">
        <w:rPr>
          <w:rFonts w:asciiTheme="minorHAnsi" w:hAnsiTheme="minorHAnsi" w:cstheme="minorHAnsi"/>
        </w:rPr>
        <w:t>Nach Rücksprache mit der Gemeinde und den Verbandsgemeindewerken findet keine Wasserentnahme statt und ist au</w:t>
      </w:r>
      <w:r>
        <w:rPr>
          <w:rFonts w:asciiTheme="minorHAnsi" w:hAnsiTheme="minorHAnsi" w:cstheme="minorHAnsi"/>
        </w:rPr>
        <w:t>ch</w:t>
      </w:r>
      <w:r w:rsidRPr="00042B25">
        <w:rPr>
          <w:rFonts w:asciiTheme="minorHAnsi" w:hAnsiTheme="minorHAnsi" w:cstheme="minorHAnsi"/>
        </w:rPr>
        <w:t xml:space="preserve"> zukünftig nicht a</w:t>
      </w:r>
      <w:r>
        <w:rPr>
          <w:rFonts w:asciiTheme="minorHAnsi" w:hAnsiTheme="minorHAnsi" w:cstheme="minorHAnsi"/>
        </w:rPr>
        <w:t>n</w:t>
      </w:r>
      <w:r w:rsidRPr="00042B25">
        <w:rPr>
          <w:rFonts w:asciiTheme="minorHAnsi" w:hAnsiTheme="minorHAnsi" w:cstheme="minorHAnsi"/>
        </w:rPr>
        <w:t xml:space="preserve">gedacht. Ein kompletter Rückbau der </w:t>
      </w:r>
      <w:r w:rsidRPr="00042B25">
        <w:rPr>
          <w:rFonts w:asciiTheme="minorHAnsi" w:hAnsiTheme="minorHAnsi" w:cstheme="minorHAnsi"/>
        </w:rPr>
        <w:lastRenderedPageBreak/>
        <w:t>Brunnenstube ist zu empfehlen, um so viel Wasser wie möglich in den Bach abzuleiten, da es sonst dem natürlichen Gewässerlauf verloren geht.</w:t>
      </w:r>
    </w:p>
    <w:p w14:paraId="039E58D8" w14:textId="77777777" w:rsidR="002256FC" w:rsidRPr="00042B25" w:rsidRDefault="002256FC" w:rsidP="00504A50">
      <w:pPr>
        <w:spacing w:after="0" w:line="360" w:lineRule="atLeast"/>
        <w:rPr>
          <w:rFonts w:asciiTheme="minorHAnsi" w:hAnsiTheme="minorHAnsi" w:cstheme="minorHAnsi"/>
        </w:rPr>
      </w:pPr>
    </w:p>
    <w:p w14:paraId="6B837DE4" w14:textId="4B8B4879" w:rsidR="00042B25" w:rsidRPr="00042B25" w:rsidRDefault="00042B25" w:rsidP="00504A50">
      <w:pPr>
        <w:spacing w:after="0" w:line="360" w:lineRule="atLeast"/>
        <w:rPr>
          <w:rFonts w:asciiTheme="minorHAnsi" w:hAnsiTheme="minorHAnsi" w:cstheme="minorHAnsi"/>
        </w:rPr>
      </w:pPr>
      <w:r w:rsidRPr="00042B25">
        <w:rPr>
          <w:rFonts w:asciiTheme="minorHAnsi" w:hAnsiTheme="minorHAnsi" w:cstheme="minorHAnsi"/>
        </w:rPr>
        <w:t xml:space="preserve">Die Folge ist die Schaffung eines komplett neuen Quellbiotops mit einer Größe von ca. </w:t>
      </w:r>
      <w:r w:rsidR="00BC49D6">
        <w:rPr>
          <w:rFonts w:asciiTheme="minorHAnsi" w:hAnsiTheme="minorHAnsi" w:cstheme="minorHAnsi"/>
        </w:rPr>
        <w:br/>
      </w:r>
      <w:r w:rsidRPr="00042B25">
        <w:rPr>
          <w:rFonts w:asciiTheme="minorHAnsi" w:hAnsiTheme="minorHAnsi" w:cstheme="minorHAnsi"/>
        </w:rPr>
        <w:t>500 m</w:t>
      </w:r>
      <w:r w:rsidRPr="00042B25">
        <w:rPr>
          <w:rFonts w:asciiTheme="minorHAnsi" w:hAnsiTheme="minorHAnsi" w:cstheme="minorHAnsi"/>
          <w:vertAlign w:val="superscript"/>
        </w:rPr>
        <w:t>2</w:t>
      </w:r>
      <w:r w:rsidRPr="00042B25">
        <w:rPr>
          <w:rFonts w:asciiTheme="minorHAnsi" w:hAnsiTheme="minorHAnsi" w:cstheme="minorHAnsi"/>
        </w:rPr>
        <w:t>. Um die Wasserführung unter der Straße auf Dauer sicherzustellen, muss ein durchgängiges Kreuzungsbauwerk (</w:t>
      </w:r>
      <w:proofErr w:type="spellStart"/>
      <w:r w:rsidRPr="00042B25">
        <w:rPr>
          <w:rFonts w:asciiTheme="minorHAnsi" w:hAnsiTheme="minorHAnsi" w:cstheme="minorHAnsi"/>
        </w:rPr>
        <w:t>Hamco</w:t>
      </w:r>
      <w:proofErr w:type="spellEnd"/>
      <w:r w:rsidRPr="00042B25">
        <w:rPr>
          <w:rFonts w:asciiTheme="minorHAnsi" w:hAnsiTheme="minorHAnsi" w:cstheme="minorHAnsi"/>
        </w:rPr>
        <w:t>-Profil) eingebaut werden, das jetzige ermöglicht keine ökologische Längsdurchgängigkeit</w:t>
      </w:r>
      <w:r w:rsidR="002256FC">
        <w:rPr>
          <w:rFonts w:asciiTheme="minorHAnsi" w:hAnsiTheme="minorHAnsi" w:cstheme="minorHAnsi"/>
        </w:rPr>
        <w:t>.</w:t>
      </w:r>
      <w:r w:rsidRPr="00042B25">
        <w:rPr>
          <w:rFonts w:asciiTheme="minorHAnsi" w:hAnsiTheme="minorHAnsi" w:cstheme="minorHAnsi"/>
        </w:rPr>
        <w:t xml:space="preserve"> Auch kann es bei einer größeren Wassermenge zu Rückstauungen kommen. Um die ökologische Längsdurchgängigkeit wieder herzustellen, wird ein </w:t>
      </w:r>
      <w:proofErr w:type="spellStart"/>
      <w:r w:rsidRPr="00042B25">
        <w:rPr>
          <w:rFonts w:asciiTheme="minorHAnsi" w:hAnsiTheme="minorHAnsi" w:cstheme="minorHAnsi"/>
        </w:rPr>
        <w:t>Hamco</w:t>
      </w:r>
      <w:proofErr w:type="spellEnd"/>
      <w:r w:rsidRPr="00042B25">
        <w:rPr>
          <w:rFonts w:asciiTheme="minorHAnsi" w:hAnsiTheme="minorHAnsi" w:cstheme="minorHAnsi"/>
        </w:rPr>
        <w:t>-Profil mit der Weite von 140 cm eingebaut. Im Bereich des Spießwoogtals wurden zur Wiederherstellung der Durchgängigkeit zwei solcher Kuhmaulprofile erfolgreich eingebaut. Auch schaffen diese Systeme eine größere Biotopfläche, es können Uferbereiche im Bauwerk gestaltet werden und ein Lichteinfall ist gesichert. Um den wichtigen Austausch zwischen Bachlauf und Quellbereich zu sichern, ist ein solches Profil notwendig.</w:t>
      </w:r>
    </w:p>
    <w:p w14:paraId="2E818EE6" w14:textId="77777777" w:rsidR="00042B25" w:rsidRPr="00042B25" w:rsidRDefault="00042B25" w:rsidP="00504A50">
      <w:pPr>
        <w:spacing w:after="0" w:line="360" w:lineRule="atLeast"/>
        <w:rPr>
          <w:rFonts w:asciiTheme="minorHAnsi" w:hAnsiTheme="minorHAnsi" w:cstheme="minorHAnsi"/>
        </w:rPr>
      </w:pPr>
    </w:p>
    <w:p w14:paraId="3B53E18D" w14:textId="77777777" w:rsidR="00042B25" w:rsidRPr="00042B25" w:rsidRDefault="00042B25" w:rsidP="00504A50">
      <w:pPr>
        <w:spacing w:after="0" w:line="360" w:lineRule="atLeast"/>
        <w:rPr>
          <w:rFonts w:asciiTheme="minorHAnsi" w:hAnsiTheme="minorHAnsi" w:cstheme="minorHAnsi"/>
          <w:u w:val="single"/>
        </w:rPr>
      </w:pPr>
      <w:r w:rsidRPr="00042B25">
        <w:rPr>
          <w:rFonts w:asciiTheme="minorHAnsi" w:hAnsiTheme="minorHAnsi" w:cstheme="minorHAnsi"/>
          <w:u w:val="single"/>
        </w:rPr>
        <w:t>Unterhalb der Straße: Maßnahmen am Quellbach</w:t>
      </w:r>
    </w:p>
    <w:p w14:paraId="1C00A974" w14:textId="77777777" w:rsidR="00042B25" w:rsidRDefault="00042B25" w:rsidP="00504A50">
      <w:pPr>
        <w:spacing w:after="0" w:line="360" w:lineRule="atLeast"/>
        <w:rPr>
          <w:rFonts w:asciiTheme="minorHAnsi" w:hAnsiTheme="minorHAnsi" w:cstheme="minorHAnsi"/>
        </w:rPr>
      </w:pPr>
      <w:r w:rsidRPr="00042B25">
        <w:rPr>
          <w:rFonts w:asciiTheme="minorHAnsi" w:hAnsiTheme="minorHAnsi" w:cstheme="minorHAnsi"/>
        </w:rPr>
        <w:t>Im Bachlauf unterhalb der Straße, direkt am jetzigen Rohraustritt, befinden sich am straßenseitigen Ufer auf einer Länge von ca. 15 m alte Leitplanken. Die Leitplanken sind schon in „Schräglage“ und ragen ins Gewässer. Auf der Strecke sollten diese teils zurückgebaut werden.</w:t>
      </w:r>
    </w:p>
    <w:p w14:paraId="779D500D" w14:textId="77777777" w:rsidR="002256FC" w:rsidRPr="00042B25" w:rsidRDefault="002256FC" w:rsidP="00504A50">
      <w:pPr>
        <w:spacing w:after="0" w:line="360" w:lineRule="atLeast"/>
        <w:rPr>
          <w:rFonts w:asciiTheme="minorHAnsi" w:hAnsiTheme="minorHAnsi" w:cstheme="minorHAnsi"/>
        </w:rPr>
      </w:pPr>
    </w:p>
    <w:p w14:paraId="607188B4" w14:textId="77777777" w:rsidR="00042B25" w:rsidRDefault="00042B25" w:rsidP="00504A50">
      <w:pPr>
        <w:spacing w:after="0" w:line="360" w:lineRule="atLeast"/>
        <w:rPr>
          <w:rFonts w:asciiTheme="minorHAnsi" w:hAnsiTheme="minorHAnsi" w:cstheme="minorHAnsi"/>
        </w:rPr>
      </w:pPr>
      <w:r w:rsidRPr="00042B25">
        <w:rPr>
          <w:rFonts w:asciiTheme="minorHAnsi" w:hAnsiTheme="minorHAnsi" w:cstheme="minorHAnsi"/>
        </w:rPr>
        <w:t xml:space="preserve">Es wird eine wasserrechtliche Genehmigung beantragt. Alle angedachten Maßnahmen werden vor Planungsbeginn mit den zuständigen Genehmigungsbehörden und dem Eigentümer besprochen. </w:t>
      </w:r>
    </w:p>
    <w:p w14:paraId="6429E658" w14:textId="77777777" w:rsidR="002256FC" w:rsidRPr="00042B25" w:rsidRDefault="002256FC" w:rsidP="00504A50">
      <w:pPr>
        <w:spacing w:after="0" w:line="360" w:lineRule="atLeast"/>
        <w:rPr>
          <w:rFonts w:asciiTheme="minorHAnsi" w:hAnsiTheme="minorHAnsi" w:cstheme="minorHAnsi"/>
        </w:rPr>
      </w:pPr>
    </w:p>
    <w:p w14:paraId="09E8FD99" w14:textId="1DF200B6" w:rsidR="008E453B" w:rsidRDefault="00042B25" w:rsidP="00504A50">
      <w:pPr>
        <w:spacing w:after="0" w:line="360" w:lineRule="atLeast"/>
      </w:pPr>
      <w:r w:rsidRPr="00042B25">
        <w:rPr>
          <w:rFonts w:asciiTheme="minorHAnsi" w:hAnsiTheme="minorHAnsi" w:cstheme="minorHAnsi"/>
        </w:rPr>
        <w:t>Die Gesamtmaßnahme ist für den Ursprung des Saarbachs/der Sauer eine Vorbildmaßnahme. Auch trägt die Maßnahme zu einer Stabilisierung des Wasserhaushalts im gesamten Sauerbachtals bei und fördert die natürliche Biodiversität im Oberlauf.</w:t>
      </w:r>
    </w:p>
    <w:sectPr w:rsidR="008E453B" w:rsidSect="00B22879">
      <w:headerReference w:type="default" r:id="rId7"/>
      <w:footerReference w:type="default" r:id="rId8"/>
      <w:pgSz w:w="11906" w:h="16838"/>
      <w:pgMar w:top="1417" w:right="1417" w:bottom="1134"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753D1" w14:textId="77777777" w:rsidR="008303AC" w:rsidRDefault="008303AC" w:rsidP="008303AC">
      <w:pPr>
        <w:spacing w:after="0" w:line="240" w:lineRule="auto"/>
      </w:pPr>
      <w:r>
        <w:separator/>
      </w:r>
    </w:p>
  </w:endnote>
  <w:endnote w:type="continuationSeparator" w:id="0">
    <w:p w14:paraId="284C650E" w14:textId="77777777" w:rsidR="008303AC" w:rsidRDefault="008303AC" w:rsidP="00830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808862738"/>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54FE9680" w14:textId="323CF73A" w:rsidR="008303AC" w:rsidRPr="008303AC" w:rsidRDefault="008303AC">
            <w:pPr>
              <w:pStyle w:val="Fuzeile"/>
              <w:jc w:val="right"/>
              <w:rPr>
                <w:rFonts w:asciiTheme="minorHAnsi" w:hAnsiTheme="minorHAnsi" w:cstheme="minorHAnsi"/>
                <w:sz w:val="22"/>
                <w:szCs w:val="22"/>
              </w:rPr>
            </w:pPr>
            <w:r w:rsidRPr="008303AC">
              <w:rPr>
                <w:rFonts w:asciiTheme="minorHAnsi" w:hAnsiTheme="minorHAnsi" w:cstheme="minorHAnsi"/>
                <w:sz w:val="22"/>
                <w:szCs w:val="22"/>
              </w:rPr>
              <w:t xml:space="preserve">Seite </w:t>
            </w:r>
            <w:r w:rsidRPr="008303AC">
              <w:rPr>
                <w:rFonts w:asciiTheme="minorHAnsi" w:hAnsiTheme="minorHAnsi" w:cstheme="minorHAnsi"/>
                <w:b/>
                <w:bCs/>
                <w:sz w:val="22"/>
                <w:szCs w:val="22"/>
              </w:rPr>
              <w:fldChar w:fldCharType="begin"/>
            </w:r>
            <w:r w:rsidRPr="008303AC">
              <w:rPr>
                <w:rFonts w:asciiTheme="minorHAnsi" w:hAnsiTheme="minorHAnsi" w:cstheme="minorHAnsi"/>
                <w:b/>
                <w:bCs/>
                <w:sz w:val="22"/>
                <w:szCs w:val="22"/>
              </w:rPr>
              <w:instrText>PAGE</w:instrText>
            </w:r>
            <w:r w:rsidRPr="008303AC">
              <w:rPr>
                <w:rFonts w:asciiTheme="minorHAnsi" w:hAnsiTheme="minorHAnsi" w:cstheme="minorHAnsi"/>
                <w:b/>
                <w:bCs/>
                <w:sz w:val="22"/>
                <w:szCs w:val="22"/>
              </w:rPr>
              <w:fldChar w:fldCharType="separate"/>
            </w:r>
            <w:r w:rsidRPr="008303AC">
              <w:rPr>
                <w:rFonts w:asciiTheme="minorHAnsi" w:hAnsiTheme="minorHAnsi" w:cstheme="minorHAnsi"/>
                <w:b/>
                <w:bCs/>
                <w:sz w:val="22"/>
                <w:szCs w:val="22"/>
              </w:rPr>
              <w:t>2</w:t>
            </w:r>
            <w:r w:rsidRPr="008303AC">
              <w:rPr>
                <w:rFonts w:asciiTheme="minorHAnsi" w:hAnsiTheme="minorHAnsi" w:cstheme="minorHAnsi"/>
                <w:b/>
                <w:bCs/>
                <w:sz w:val="22"/>
                <w:szCs w:val="22"/>
              </w:rPr>
              <w:fldChar w:fldCharType="end"/>
            </w:r>
            <w:r w:rsidRPr="008303AC">
              <w:rPr>
                <w:rFonts w:asciiTheme="minorHAnsi" w:hAnsiTheme="minorHAnsi" w:cstheme="minorHAnsi"/>
                <w:sz w:val="22"/>
                <w:szCs w:val="22"/>
              </w:rPr>
              <w:t xml:space="preserve"> von </w:t>
            </w:r>
            <w:r w:rsidRPr="008303AC">
              <w:rPr>
                <w:rFonts w:asciiTheme="minorHAnsi" w:hAnsiTheme="minorHAnsi" w:cstheme="minorHAnsi"/>
                <w:b/>
                <w:bCs/>
                <w:sz w:val="22"/>
                <w:szCs w:val="22"/>
              </w:rPr>
              <w:fldChar w:fldCharType="begin"/>
            </w:r>
            <w:r w:rsidRPr="008303AC">
              <w:rPr>
                <w:rFonts w:asciiTheme="minorHAnsi" w:hAnsiTheme="minorHAnsi" w:cstheme="minorHAnsi"/>
                <w:b/>
                <w:bCs/>
                <w:sz w:val="22"/>
                <w:szCs w:val="22"/>
              </w:rPr>
              <w:instrText>NUMPAGES</w:instrText>
            </w:r>
            <w:r w:rsidRPr="008303AC">
              <w:rPr>
                <w:rFonts w:asciiTheme="minorHAnsi" w:hAnsiTheme="minorHAnsi" w:cstheme="minorHAnsi"/>
                <w:b/>
                <w:bCs/>
                <w:sz w:val="22"/>
                <w:szCs w:val="22"/>
              </w:rPr>
              <w:fldChar w:fldCharType="separate"/>
            </w:r>
            <w:r w:rsidRPr="008303AC">
              <w:rPr>
                <w:rFonts w:asciiTheme="minorHAnsi" w:hAnsiTheme="minorHAnsi" w:cstheme="minorHAnsi"/>
                <w:b/>
                <w:bCs/>
                <w:sz w:val="22"/>
                <w:szCs w:val="22"/>
              </w:rPr>
              <w:t>2</w:t>
            </w:r>
            <w:r w:rsidRPr="008303AC">
              <w:rPr>
                <w:rFonts w:asciiTheme="minorHAnsi" w:hAnsiTheme="minorHAnsi" w:cstheme="minorHAnsi"/>
                <w:b/>
                <w:bCs/>
                <w:sz w:val="22"/>
                <w:szCs w:val="22"/>
              </w:rPr>
              <w:fldChar w:fldCharType="end"/>
            </w:r>
          </w:p>
        </w:sdtContent>
      </w:sdt>
    </w:sdtContent>
  </w:sdt>
  <w:p w14:paraId="05C85F48" w14:textId="77777777" w:rsidR="008303AC" w:rsidRDefault="008303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BB4FA" w14:textId="77777777" w:rsidR="008303AC" w:rsidRDefault="008303AC" w:rsidP="008303AC">
      <w:pPr>
        <w:spacing w:after="0" w:line="240" w:lineRule="auto"/>
      </w:pPr>
      <w:r>
        <w:separator/>
      </w:r>
    </w:p>
  </w:footnote>
  <w:footnote w:type="continuationSeparator" w:id="0">
    <w:p w14:paraId="613E4B03" w14:textId="77777777" w:rsidR="008303AC" w:rsidRDefault="008303AC" w:rsidP="00830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0FB86" w14:textId="2CDC4244" w:rsidR="00D40B31" w:rsidRDefault="00D40B31">
    <w:pPr>
      <w:pStyle w:val="Kopfzeile"/>
    </w:pPr>
    <w:r>
      <w:rPr>
        <w:noProof/>
      </w:rPr>
      <w:drawing>
        <wp:anchor distT="0" distB="0" distL="114300" distR="114300" simplePos="0" relativeHeight="251658240" behindDoc="1" locked="0" layoutInCell="1" allowOverlap="1" wp14:anchorId="156ABDFE" wp14:editId="4EFFDFA8">
          <wp:simplePos x="0" y="0"/>
          <wp:positionH relativeFrom="column">
            <wp:posOffset>4864846</wp:posOffset>
          </wp:positionH>
          <wp:positionV relativeFrom="paragraph">
            <wp:posOffset>-95968</wp:posOffset>
          </wp:positionV>
          <wp:extent cx="1400400" cy="910800"/>
          <wp:effectExtent l="0" t="0" r="0" b="3810"/>
          <wp:wrapTight wrapText="bothSides">
            <wp:wrapPolygon edited="0">
              <wp:start x="1469" y="0"/>
              <wp:lineTo x="588" y="904"/>
              <wp:lineTo x="0" y="4067"/>
              <wp:lineTo x="0" y="18075"/>
              <wp:lineTo x="588" y="20787"/>
              <wp:lineTo x="1469" y="21238"/>
              <wp:lineTo x="19984" y="21238"/>
              <wp:lineTo x="20571" y="20787"/>
              <wp:lineTo x="21159" y="17172"/>
              <wp:lineTo x="20865" y="1356"/>
              <wp:lineTo x="20571" y="0"/>
              <wp:lineTo x="1469" y="0"/>
            </wp:wrapPolygon>
          </wp:wrapTight>
          <wp:docPr id="13923913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391318" name="Grafik 1392391318"/>
                  <pic:cNvPicPr/>
                </pic:nvPicPr>
                <pic:blipFill>
                  <a:blip r:embed="rId1">
                    <a:extLst>
                      <a:ext uri="{28A0092B-C50C-407E-A947-70E740481C1C}">
                        <a14:useLocalDpi xmlns:a14="http://schemas.microsoft.com/office/drawing/2010/main" val="0"/>
                      </a:ext>
                    </a:extLst>
                  </a:blip>
                  <a:stretch>
                    <a:fillRect/>
                  </a:stretch>
                </pic:blipFill>
                <pic:spPr>
                  <a:xfrm>
                    <a:off x="0" y="0"/>
                    <a:ext cx="1400400" cy="910800"/>
                  </a:xfrm>
                  <a:prstGeom prst="rect">
                    <a:avLst/>
                  </a:prstGeom>
                </pic:spPr>
              </pic:pic>
            </a:graphicData>
          </a:graphic>
          <wp14:sizeRelH relativeFrom="margin">
            <wp14:pctWidth>0</wp14:pctWidth>
          </wp14:sizeRelH>
          <wp14:sizeRelV relativeFrom="margin">
            <wp14:pctHeight>0</wp14:pctHeight>
          </wp14:sizeRelV>
        </wp:anchor>
      </w:drawing>
    </w:r>
  </w:p>
  <w:p w14:paraId="78AB5567" w14:textId="77777777" w:rsidR="00D40B31" w:rsidRDefault="00D40B31">
    <w:pPr>
      <w:pStyle w:val="Kopfzeile"/>
    </w:pPr>
  </w:p>
  <w:p w14:paraId="5034A3CE" w14:textId="77777777" w:rsidR="00D40B31" w:rsidRDefault="00D40B31">
    <w:pPr>
      <w:pStyle w:val="Kopfzeile"/>
    </w:pPr>
  </w:p>
  <w:p w14:paraId="6D9E4801" w14:textId="009519CD" w:rsidR="00D40B31" w:rsidRDefault="00D40B31">
    <w:pPr>
      <w:pStyle w:val="Kopfzeile"/>
    </w:pPr>
  </w:p>
  <w:p w14:paraId="6F494264" w14:textId="77777777" w:rsidR="00D40B31" w:rsidRDefault="00D40B31">
    <w:pPr>
      <w:pStyle w:val="Kopfzeile"/>
    </w:pPr>
  </w:p>
  <w:p w14:paraId="50150F9A" w14:textId="77777777" w:rsidR="00D40B31" w:rsidRDefault="00D40B31">
    <w:pPr>
      <w:pStyle w:val="Kopfzeile"/>
    </w:pPr>
  </w:p>
  <w:p w14:paraId="10C7E605" w14:textId="211E9238" w:rsidR="00D40B31" w:rsidRDefault="00D40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83755"/>
    <w:multiLevelType w:val="hybridMultilevel"/>
    <w:tmpl w:val="CE9EF99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23E5714"/>
    <w:multiLevelType w:val="hybridMultilevel"/>
    <w:tmpl w:val="BE265146"/>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5DC2A9A"/>
    <w:multiLevelType w:val="hybridMultilevel"/>
    <w:tmpl w:val="31EEE30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6843F44"/>
    <w:multiLevelType w:val="hybridMultilevel"/>
    <w:tmpl w:val="A014B5BE"/>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78F341F"/>
    <w:multiLevelType w:val="hybridMultilevel"/>
    <w:tmpl w:val="ABECFD12"/>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040222D"/>
    <w:multiLevelType w:val="hybridMultilevel"/>
    <w:tmpl w:val="AE3E09A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3D052ED"/>
    <w:multiLevelType w:val="hybridMultilevel"/>
    <w:tmpl w:val="24C85B76"/>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D63106C"/>
    <w:multiLevelType w:val="hybridMultilevel"/>
    <w:tmpl w:val="65062C08"/>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96544156">
    <w:abstractNumId w:val="4"/>
  </w:num>
  <w:num w:numId="2" w16cid:durableId="1890148611">
    <w:abstractNumId w:val="1"/>
  </w:num>
  <w:num w:numId="3" w16cid:durableId="1679695528">
    <w:abstractNumId w:val="0"/>
  </w:num>
  <w:num w:numId="4" w16cid:durableId="1479374673">
    <w:abstractNumId w:val="6"/>
  </w:num>
  <w:num w:numId="5" w16cid:durableId="533079164">
    <w:abstractNumId w:val="3"/>
  </w:num>
  <w:num w:numId="6" w16cid:durableId="1841188974">
    <w:abstractNumId w:val="7"/>
  </w:num>
  <w:num w:numId="7" w16cid:durableId="798692683">
    <w:abstractNumId w:val="5"/>
  </w:num>
  <w:num w:numId="8" w16cid:durableId="1897204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121"/>
    <w:rsid w:val="00042B25"/>
    <w:rsid w:val="000B6DB1"/>
    <w:rsid w:val="000E6DC7"/>
    <w:rsid w:val="000F3EA7"/>
    <w:rsid w:val="001E6625"/>
    <w:rsid w:val="002256FC"/>
    <w:rsid w:val="002B370C"/>
    <w:rsid w:val="00320733"/>
    <w:rsid w:val="003E5A2C"/>
    <w:rsid w:val="003F77D4"/>
    <w:rsid w:val="004B3D7A"/>
    <w:rsid w:val="00504A50"/>
    <w:rsid w:val="006A7CB0"/>
    <w:rsid w:val="0079088C"/>
    <w:rsid w:val="008303AC"/>
    <w:rsid w:val="00831121"/>
    <w:rsid w:val="00883AC4"/>
    <w:rsid w:val="008B506D"/>
    <w:rsid w:val="008D184E"/>
    <w:rsid w:val="008E453B"/>
    <w:rsid w:val="00951307"/>
    <w:rsid w:val="00A0299C"/>
    <w:rsid w:val="00B20CD4"/>
    <w:rsid w:val="00B22879"/>
    <w:rsid w:val="00BC49D6"/>
    <w:rsid w:val="00C46E6A"/>
    <w:rsid w:val="00CA7723"/>
    <w:rsid w:val="00CE4A40"/>
    <w:rsid w:val="00D40B31"/>
    <w:rsid w:val="00DB0341"/>
    <w:rsid w:val="00F37164"/>
    <w:rsid w:val="00F841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83FD44"/>
  <w15:chartTrackingRefBased/>
  <w15:docId w15:val="{E71879CF-880E-43D5-B87A-C816CAF8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1121"/>
    <w:pPr>
      <w:spacing w:after="200" w:line="276" w:lineRule="auto"/>
    </w:pPr>
    <w:rPr>
      <w:rFonts w:eastAsia="Calibri"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831121"/>
    <w:rPr>
      <w:color w:val="0000FF"/>
      <w:u w:val="single"/>
    </w:rPr>
  </w:style>
  <w:style w:type="character" w:styleId="NichtaufgelsteErwhnung">
    <w:name w:val="Unresolved Mention"/>
    <w:basedOn w:val="Absatz-Standardschriftart"/>
    <w:uiPriority w:val="99"/>
    <w:semiHidden/>
    <w:unhideWhenUsed/>
    <w:rsid w:val="0079088C"/>
    <w:rPr>
      <w:color w:val="605E5C"/>
      <w:shd w:val="clear" w:color="auto" w:fill="E1DFDD"/>
    </w:rPr>
  </w:style>
  <w:style w:type="paragraph" w:styleId="Kopfzeile">
    <w:name w:val="header"/>
    <w:basedOn w:val="Standard"/>
    <w:link w:val="KopfzeileZchn"/>
    <w:uiPriority w:val="99"/>
    <w:unhideWhenUsed/>
    <w:rsid w:val="008303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3AC"/>
    <w:rPr>
      <w:rFonts w:eastAsia="Calibri" w:cs="Arial"/>
      <w:sz w:val="24"/>
      <w:szCs w:val="24"/>
    </w:rPr>
  </w:style>
  <w:style w:type="paragraph" w:styleId="Fuzeile">
    <w:name w:val="footer"/>
    <w:basedOn w:val="Standard"/>
    <w:link w:val="FuzeileZchn"/>
    <w:uiPriority w:val="99"/>
    <w:unhideWhenUsed/>
    <w:rsid w:val="008303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3AC"/>
    <w:rPr>
      <w:rFonts w:eastAsia="Calibri"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3514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Gerhard Andreas</dc:creator>
  <cp:keywords/>
  <dc:description/>
  <cp:lastModifiedBy>Sabine Sturm</cp:lastModifiedBy>
  <cp:revision>9</cp:revision>
  <dcterms:created xsi:type="dcterms:W3CDTF">2024-10-08T12:22:00Z</dcterms:created>
  <dcterms:modified xsi:type="dcterms:W3CDTF">2024-10-08T13:14:00Z</dcterms:modified>
</cp:coreProperties>
</file>