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0753" w:type="dxa"/>
        <w:tblInd w:w="-71" w:type="dxa"/>
        <w:tblLayout w:type="fixed"/>
        <w:tblCellMar>
          <w:left w:w="71" w:type="dxa"/>
          <w:right w:w="71" w:type="dxa"/>
        </w:tblCellMar>
        <w:tblLook w:val="0000" w:firstRow="0" w:lastRow="0" w:firstColumn="0" w:lastColumn="0" w:noHBand="0" w:noVBand="0"/>
      </w:tblPr>
      <w:tblGrid>
        <w:gridCol w:w="5741"/>
        <w:gridCol w:w="3828"/>
        <w:gridCol w:w="7133"/>
        <w:gridCol w:w="4051"/>
      </w:tblGrid>
      <w:tr w:rsidR="00F92E71" w14:paraId="52F73760" w14:textId="77777777" w:rsidTr="004E777A">
        <w:tc>
          <w:tcPr>
            <w:tcW w:w="5741" w:type="dxa"/>
            <w:shd w:val="clear" w:color="auto" w:fill="auto"/>
          </w:tcPr>
          <w:p w14:paraId="7D64729A" w14:textId="77777777" w:rsidR="00F92E71" w:rsidRDefault="00F92E71" w:rsidP="00960378">
            <w:pPr>
              <w:widowControl w:val="0"/>
              <w:tabs>
                <w:tab w:val="left" w:pos="3544"/>
              </w:tabs>
              <w:ind w:right="142"/>
              <w:jc w:val="right"/>
              <w:rPr>
                <w:rFonts w:ascii="Arial" w:hAnsi="Arial"/>
                <w:caps/>
                <w:noProof/>
                <w:position w:val="34"/>
                <w:sz w:val="28"/>
              </w:rPr>
            </w:pPr>
            <w:r>
              <w:rPr>
                <w:rFonts w:ascii="Arial" w:hAnsi="Arial"/>
                <w:caps/>
                <w:noProof/>
                <w:position w:val="34"/>
                <w:sz w:val="28"/>
              </w:rPr>
              <mc:AlternateContent>
                <mc:Choice Requires="wps">
                  <w:drawing>
                    <wp:anchor distT="0" distB="0" distL="114300" distR="114300" simplePos="0" relativeHeight="251662336" behindDoc="0" locked="0" layoutInCell="1" allowOverlap="1" wp14:anchorId="0573F9F7" wp14:editId="4D49259D">
                      <wp:simplePos x="0" y="0"/>
                      <wp:positionH relativeFrom="column">
                        <wp:posOffset>2423321</wp:posOffset>
                      </wp:positionH>
                      <wp:positionV relativeFrom="paragraph">
                        <wp:posOffset>31115</wp:posOffset>
                      </wp:positionV>
                      <wp:extent cx="1228090" cy="948055"/>
                      <wp:effectExtent l="0" t="0" r="0" b="4445"/>
                      <wp:wrapNone/>
                      <wp:docPr id="14" name="Textfeld 14"/>
                      <wp:cNvGraphicFramePr/>
                      <a:graphic xmlns:a="http://schemas.openxmlformats.org/drawingml/2006/main">
                        <a:graphicData uri="http://schemas.microsoft.com/office/word/2010/wordprocessingShape">
                          <wps:wsp>
                            <wps:cNvSpPr txBox="1"/>
                            <wps:spPr>
                              <a:xfrm>
                                <a:off x="0" y="0"/>
                                <a:ext cx="1228090" cy="94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C40E1" w14:textId="77777777" w:rsidR="00F92E71" w:rsidRDefault="00F92E71">
                                  <w:r>
                                    <w:rPr>
                                      <w:rFonts w:ascii="Arial" w:hAnsi="Arial"/>
                                      <w:caps/>
                                      <w:noProof/>
                                      <w:position w:val="34"/>
                                      <w:sz w:val="28"/>
                                    </w:rPr>
                                    <w:drawing>
                                      <wp:inline distT="0" distB="0" distL="0" distR="0" wp14:anchorId="62ACBC5E" wp14:editId="17C34548">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73F9F7" id="_x0000_t202" coordsize="21600,21600" o:spt="202" path="m,l,21600r21600,l21600,xe">
                      <v:stroke joinstyle="miter"/>
                      <v:path gradientshapeok="t" o:connecttype="rect"/>
                    </v:shapetype>
                    <v:shape id="Textfeld 14" o:spid="_x0000_s1026" type="#_x0000_t202" style="position:absolute;left:0;text-align:left;margin-left:190.8pt;margin-top:2.45pt;width:96.7pt;height:74.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" fillcolor="white [3201]" stroked="f" strokeweight=".5pt">
                      <v:textbox>
                        <w:txbxContent>
                          <w:p w14:paraId="3CAC40E1" w14:textId="77777777" w:rsidR="00F92E71" w:rsidRDefault="00F92E71">
                            <w:r>
                              <w:rPr>
                                <w:rFonts w:ascii="Arial" w:hAnsi="Arial"/>
                                <w:caps/>
                                <w:noProof/>
                                <w:position w:val="34"/>
                                <w:sz w:val="28"/>
                              </w:rPr>
                              <w:drawing>
                                <wp:inline distT="0" distB="0" distL="0" distR="0" wp14:anchorId="62ACBC5E" wp14:editId="17C34548">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v:textbox>
                    </v:shape>
                  </w:pict>
                </mc:Fallback>
              </mc:AlternateContent>
            </w:r>
          </w:p>
          <w:p w14:paraId="118D839F" w14:textId="3575B68A" w:rsidR="00F92E71" w:rsidRPr="00F92E71" w:rsidRDefault="00F92E71" w:rsidP="00F92E71">
            <w:pPr>
              <w:widowControl w:val="0"/>
              <w:tabs>
                <w:tab w:val="left" w:pos="3544"/>
              </w:tabs>
              <w:ind w:right="142"/>
              <w:jc w:val="right"/>
              <w:rPr>
                <w:rFonts w:ascii="Arial" w:hAnsi="Arial"/>
                <w:caps/>
                <w:noProof/>
                <w:position w:val="34"/>
                <w:sz w:val="28"/>
              </w:rPr>
            </w:pPr>
            <w:r w:rsidRPr="00F92E71">
              <w:rPr>
                <w:rFonts w:ascii="Arial" w:hAnsi="Arial"/>
                <w:caps/>
                <w:noProof/>
                <w:position w:val="34"/>
                <w:sz w:val="28"/>
              </w:rPr>
              <w:tab/>
            </w:r>
          </w:p>
        </w:tc>
        <w:tc>
          <w:tcPr>
            <w:tcW w:w="3828" w:type="dxa"/>
          </w:tcPr>
          <w:p w14:paraId="7CFF2008" w14:textId="77777777" w:rsidR="00F92E71" w:rsidRPr="00F92E71" w:rsidRDefault="00F92E71" w:rsidP="00F92E71">
            <w:pPr>
              <w:pStyle w:val="berschrift2"/>
              <w:tabs>
                <w:tab w:val="clear" w:pos="3544"/>
                <w:tab w:val="left" w:pos="3756"/>
              </w:tabs>
              <w:rPr>
                <w:caps w:val="0"/>
              </w:rPr>
            </w:pPr>
          </w:p>
          <w:p w14:paraId="627CD8BA" w14:textId="77777777" w:rsidR="00F92E71" w:rsidRPr="00F92E71" w:rsidRDefault="00F92E71" w:rsidP="00B7699C">
            <w:pPr>
              <w:pStyle w:val="berschrift2"/>
              <w:rPr>
                <w:caps w:val="0"/>
                <w:sz w:val="48"/>
                <w:szCs w:val="48"/>
              </w:rPr>
            </w:pPr>
            <w:r w:rsidRPr="00F92E71">
              <w:rPr>
                <w:caps w:val="0"/>
                <w:sz w:val="48"/>
                <w:szCs w:val="48"/>
              </w:rPr>
              <w:t xml:space="preserve">Stadt </w:t>
            </w:r>
            <w:r w:rsidR="00B7699C">
              <w:rPr>
                <w:caps w:val="0"/>
                <w:sz w:val="48"/>
                <w:szCs w:val="48"/>
              </w:rPr>
              <w:t>P</w:t>
            </w:r>
            <w:r w:rsidRPr="00F92E71">
              <w:rPr>
                <w:caps w:val="0"/>
                <w:sz w:val="48"/>
                <w:szCs w:val="48"/>
              </w:rPr>
              <w:t>irmasens</w:t>
            </w:r>
          </w:p>
          <w:p w14:paraId="6A93414B" w14:textId="77777777" w:rsidR="00F92E71" w:rsidRDefault="00F92E71" w:rsidP="00B7699C">
            <w:pPr>
              <w:pStyle w:val="berschrift2"/>
              <w:tabs>
                <w:tab w:val="clear" w:pos="3544"/>
                <w:tab w:val="left" w:pos="3756"/>
              </w:tabs>
              <w:ind w:right="142"/>
              <w:rPr>
                <w:caps w:val="0"/>
              </w:rPr>
            </w:pPr>
            <w:r w:rsidRPr="00F92E71">
              <w:rPr>
                <w:caps w:val="0"/>
              </w:rPr>
              <w:t>Pressemitteilung</w:t>
            </w:r>
          </w:p>
          <w:p w14:paraId="2E3CBF67" w14:textId="77777777" w:rsidR="00B7699C" w:rsidRPr="00B7699C" w:rsidRDefault="00B7699C" w:rsidP="00B7699C"/>
          <w:p w14:paraId="6B878E22" w14:textId="77777777" w:rsidR="00F92E71" w:rsidRPr="00F92E71" w:rsidRDefault="00F92E71" w:rsidP="00F92E71">
            <w:pPr>
              <w:pStyle w:val="berschrift2"/>
              <w:rPr>
                <w:caps w:val="0"/>
              </w:rPr>
            </w:pPr>
          </w:p>
        </w:tc>
        <w:tc>
          <w:tcPr>
            <w:tcW w:w="7133" w:type="dxa"/>
          </w:tcPr>
          <w:p w14:paraId="4A64A5A3" w14:textId="77777777" w:rsidR="00F92E71" w:rsidRDefault="00F92E71" w:rsidP="00960378">
            <w:pPr>
              <w:ind w:right="142"/>
              <w:rPr>
                <w:rFonts w:ascii="Arial" w:hAnsi="Arial"/>
              </w:rPr>
            </w:pPr>
          </w:p>
        </w:tc>
        <w:tc>
          <w:tcPr>
            <w:tcW w:w="4051" w:type="dxa"/>
          </w:tcPr>
          <w:p w14:paraId="12333EA7" w14:textId="77777777" w:rsidR="00F92E71" w:rsidRDefault="00F92E71" w:rsidP="00960378">
            <w:pPr>
              <w:ind w:right="142"/>
              <w:jc w:val="right"/>
              <w:rPr>
                <w:rFonts w:ascii="Arial" w:hAnsi="Arial"/>
              </w:rPr>
            </w:pPr>
          </w:p>
        </w:tc>
      </w:tr>
    </w:tbl>
    <w:p w14:paraId="71144C3E" w14:textId="2DDED9AF" w:rsidR="00271989" w:rsidRDefault="00271989" w:rsidP="002C39E1">
      <w:pPr>
        <w:spacing w:after="120" w:line="360" w:lineRule="atLeast"/>
        <w:jc w:val="right"/>
        <w:rPr>
          <w:rFonts w:ascii="Arial" w:hAnsi="Arial"/>
          <w:szCs w:val="24"/>
        </w:rPr>
      </w:pPr>
      <w:r>
        <w:rPr>
          <w:rFonts w:ascii="Arial" w:hAnsi="Arial"/>
          <w:szCs w:val="24"/>
        </w:rPr>
        <w:t xml:space="preserve">Pirmasens, </w:t>
      </w:r>
      <w:r w:rsidR="00661B80">
        <w:rPr>
          <w:rFonts w:ascii="Arial" w:hAnsi="Arial"/>
          <w:szCs w:val="24"/>
        </w:rPr>
        <w:t>17</w:t>
      </w:r>
      <w:r w:rsidR="00E870A6">
        <w:rPr>
          <w:rFonts w:ascii="Arial" w:hAnsi="Arial"/>
          <w:szCs w:val="24"/>
        </w:rPr>
        <w:t>.1</w:t>
      </w:r>
      <w:r w:rsidR="008963E2">
        <w:rPr>
          <w:rFonts w:ascii="Arial" w:hAnsi="Arial"/>
          <w:szCs w:val="24"/>
        </w:rPr>
        <w:t>.</w:t>
      </w:r>
      <w:r w:rsidR="00355DAE">
        <w:rPr>
          <w:rFonts w:ascii="Arial" w:hAnsi="Arial"/>
          <w:szCs w:val="24"/>
        </w:rPr>
        <w:t>201</w:t>
      </w:r>
      <w:r w:rsidR="00AA5F16">
        <w:rPr>
          <w:rFonts w:ascii="Arial" w:hAnsi="Arial"/>
          <w:szCs w:val="24"/>
        </w:rPr>
        <w:t>8</w:t>
      </w:r>
    </w:p>
    <w:p w14:paraId="0B0A6113" w14:textId="4775FF1D" w:rsidR="001D5F74" w:rsidRPr="002E1221" w:rsidRDefault="00533B55" w:rsidP="00AF5EF0">
      <w:pPr>
        <w:spacing w:line="480" w:lineRule="atLeast"/>
        <w:jc w:val="both"/>
        <w:rPr>
          <w:rFonts w:ascii="Arial" w:hAnsi="Arial" w:cs="Arial"/>
          <w:b/>
          <w:bCs/>
          <w:color w:val="000000"/>
          <w:sz w:val="40"/>
          <w:szCs w:val="40"/>
        </w:rPr>
      </w:pPr>
      <w:r>
        <w:rPr>
          <w:rFonts w:ascii="Arial" w:hAnsi="Arial" w:cs="Arial"/>
          <w:b/>
          <w:bCs/>
          <w:color w:val="000000"/>
          <w:sz w:val="40"/>
          <w:szCs w:val="40"/>
        </w:rPr>
        <w:t>100 Jahre Bauhilfe Pirmasens</w:t>
      </w:r>
    </w:p>
    <w:p w14:paraId="415E0CCD" w14:textId="77777777" w:rsidR="00B61FD4" w:rsidRPr="005A4294" w:rsidRDefault="00B61FD4" w:rsidP="00AF5EF0">
      <w:pPr>
        <w:tabs>
          <w:tab w:val="left" w:pos="360"/>
        </w:tabs>
        <w:spacing w:line="360" w:lineRule="atLeast"/>
        <w:ind w:left="-11"/>
        <w:jc w:val="both"/>
        <w:rPr>
          <w:rFonts w:ascii="Arial" w:hAnsi="Arial" w:cs="Arial"/>
          <w:szCs w:val="24"/>
        </w:rPr>
      </w:pPr>
    </w:p>
    <w:p w14:paraId="14EEF74F" w14:textId="2ED4D4B3" w:rsidR="00786FA4" w:rsidRDefault="00786FA4" w:rsidP="00AF5EF0">
      <w:pPr>
        <w:pStyle w:val="Listenabsatz"/>
        <w:numPr>
          <w:ilvl w:val="0"/>
          <w:numId w:val="36"/>
        </w:numPr>
        <w:tabs>
          <w:tab w:val="left" w:pos="360"/>
        </w:tabs>
        <w:spacing w:after="0" w:line="360" w:lineRule="atLeast"/>
        <w:ind w:left="284"/>
        <w:contextualSpacing w:val="0"/>
        <w:jc w:val="both"/>
        <w:rPr>
          <w:rFonts w:ascii="Arial" w:hAnsi="Arial" w:cs="Arial"/>
          <w:b/>
          <w:sz w:val="24"/>
          <w:szCs w:val="24"/>
        </w:rPr>
      </w:pPr>
      <w:r>
        <w:rPr>
          <w:rFonts w:ascii="Arial" w:hAnsi="Arial" w:cs="Arial"/>
          <w:b/>
          <w:sz w:val="24"/>
          <w:szCs w:val="24"/>
        </w:rPr>
        <w:t xml:space="preserve">Westpfälzische Stadt </w:t>
      </w:r>
      <w:r w:rsidR="00D35A79">
        <w:rPr>
          <w:rFonts w:ascii="Arial" w:hAnsi="Arial" w:cs="Arial"/>
          <w:b/>
          <w:sz w:val="24"/>
          <w:szCs w:val="24"/>
        </w:rPr>
        <w:t xml:space="preserve">engagiert sich seit 1918 mit eigener Gesellschaft im </w:t>
      </w:r>
      <w:r>
        <w:rPr>
          <w:rFonts w:ascii="Arial" w:hAnsi="Arial" w:cs="Arial"/>
          <w:b/>
          <w:sz w:val="24"/>
          <w:szCs w:val="24"/>
        </w:rPr>
        <w:t>soziale</w:t>
      </w:r>
      <w:r w:rsidR="00D35A79">
        <w:rPr>
          <w:rFonts w:ascii="Arial" w:hAnsi="Arial" w:cs="Arial"/>
          <w:b/>
          <w:sz w:val="24"/>
          <w:szCs w:val="24"/>
        </w:rPr>
        <w:t>n</w:t>
      </w:r>
      <w:r>
        <w:rPr>
          <w:rFonts w:ascii="Arial" w:hAnsi="Arial" w:cs="Arial"/>
          <w:b/>
          <w:sz w:val="24"/>
          <w:szCs w:val="24"/>
        </w:rPr>
        <w:t xml:space="preserve"> Wohnungsbau </w:t>
      </w:r>
    </w:p>
    <w:p w14:paraId="3F8DFD53" w14:textId="4EDFD139" w:rsidR="00786FA4" w:rsidRDefault="00786FA4" w:rsidP="00D7782D">
      <w:pPr>
        <w:pStyle w:val="Listenabsatz"/>
        <w:numPr>
          <w:ilvl w:val="0"/>
          <w:numId w:val="36"/>
        </w:numPr>
        <w:tabs>
          <w:tab w:val="left" w:pos="360"/>
        </w:tabs>
        <w:spacing w:before="120" w:after="0" w:line="360" w:lineRule="atLeast"/>
        <w:ind w:left="283" w:hanging="357"/>
        <w:contextualSpacing w:val="0"/>
        <w:jc w:val="both"/>
        <w:rPr>
          <w:rFonts w:ascii="Arial" w:hAnsi="Arial" w:cs="Arial"/>
          <w:b/>
          <w:sz w:val="24"/>
          <w:szCs w:val="24"/>
        </w:rPr>
      </w:pPr>
      <w:r>
        <w:rPr>
          <w:rFonts w:ascii="Arial" w:hAnsi="Arial" w:cs="Arial"/>
          <w:b/>
          <w:sz w:val="24"/>
          <w:szCs w:val="24"/>
        </w:rPr>
        <w:t xml:space="preserve">Eindrucksvolles Jubiläum weist </w:t>
      </w:r>
      <w:r w:rsidR="00D7782D">
        <w:rPr>
          <w:rFonts w:ascii="Arial" w:hAnsi="Arial" w:cs="Arial"/>
          <w:b/>
          <w:sz w:val="24"/>
          <w:szCs w:val="24"/>
        </w:rPr>
        <w:t xml:space="preserve">den </w:t>
      </w:r>
      <w:r>
        <w:rPr>
          <w:rFonts w:ascii="Arial" w:hAnsi="Arial" w:cs="Arial"/>
          <w:b/>
          <w:sz w:val="24"/>
          <w:szCs w:val="24"/>
        </w:rPr>
        <w:t>Weg zu wichtigen Impulsprojekten f</w:t>
      </w:r>
      <w:r w:rsidR="00D35A79">
        <w:rPr>
          <w:rFonts w:ascii="Arial" w:hAnsi="Arial" w:cs="Arial"/>
          <w:b/>
          <w:sz w:val="24"/>
          <w:szCs w:val="24"/>
        </w:rPr>
        <w:t xml:space="preserve">ür </w:t>
      </w:r>
      <w:r w:rsidR="00D7782D">
        <w:rPr>
          <w:rFonts w:ascii="Arial" w:hAnsi="Arial" w:cs="Arial"/>
          <w:b/>
          <w:sz w:val="24"/>
          <w:szCs w:val="24"/>
        </w:rPr>
        <w:t xml:space="preserve">eine </w:t>
      </w:r>
      <w:r w:rsidR="00D35A79">
        <w:rPr>
          <w:rFonts w:ascii="Arial" w:hAnsi="Arial" w:cs="Arial"/>
          <w:b/>
          <w:sz w:val="24"/>
          <w:szCs w:val="24"/>
        </w:rPr>
        <w:t>nachhaltige Stadtentwicklung</w:t>
      </w:r>
    </w:p>
    <w:p w14:paraId="2B3A21D9" w14:textId="77777777" w:rsidR="003F7E5E" w:rsidRPr="007C7608" w:rsidRDefault="003F7E5E" w:rsidP="00AF5EF0">
      <w:pPr>
        <w:tabs>
          <w:tab w:val="left" w:pos="360"/>
        </w:tabs>
        <w:spacing w:line="360" w:lineRule="atLeast"/>
        <w:ind w:left="-11"/>
        <w:jc w:val="both"/>
        <w:rPr>
          <w:rFonts w:ascii="Arial" w:hAnsi="Arial" w:cs="Arial"/>
          <w:lang w:eastAsia="en-US"/>
        </w:rPr>
      </w:pPr>
    </w:p>
    <w:p w14:paraId="39AE41A4" w14:textId="4DCC760C" w:rsidR="004401A1" w:rsidRDefault="004401A1" w:rsidP="004401A1">
      <w:pPr>
        <w:spacing w:line="360" w:lineRule="atLeast"/>
        <w:ind w:left="1134" w:firstLine="567"/>
        <w:jc w:val="both"/>
        <w:rPr>
          <w:rFonts w:ascii="Arial" w:hAnsi="Arial" w:cs="Arial"/>
          <w:sz w:val="22"/>
          <w:szCs w:val="22"/>
        </w:rPr>
      </w:pPr>
      <w:r>
        <w:rPr>
          <w:rFonts w:ascii="Arial" w:hAnsi="Arial" w:cs="Arial"/>
          <w:sz w:val="22"/>
          <w:szCs w:val="22"/>
        </w:rPr>
        <w:t xml:space="preserve">Am Anfang steht die Bekämpfung der akuten Wohnungsnot nach dem Ersten Weltkrieg: Mit der Gründung der Bauhilfe Pirmasens G. m. b. H. am 26. Januar 1918 legt die westpfälzische Stadt den entscheidenden Grundstein für eine 100-jährige Erfolgsgeschichte in der Versorgung ihrer Einwohner mit </w:t>
      </w:r>
      <w:r w:rsidRPr="004401A1">
        <w:rPr>
          <w:rFonts w:ascii="Arial" w:hAnsi="Arial" w:cs="Arial"/>
          <w:sz w:val="22"/>
          <w:szCs w:val="22"/>
        </w:rPr>
        <w:t xml:space="preserve">bezahlbarem </w:t>
      </w:r>
      <w:r>
        <w:rPr>
          <w:rFonts w:ascii="Arial" w:hAnsi="Arial" w:cs="Arial"/>
          <w:sz w:val="22"/>
          <w:szCs w:val="22"/>
        </w:rPr>
        <w:t>Wohnraum. Heute agiert die Bauhilfe Pirmasens als moderne Kapitalgesellschaft, deren Gesellschaftsanteile sich zu 100 Prozent in städtischer Hand befinden. Das kommunale Wohnungsunternehmen hat sich in jüngster Vergangenheit immer wieder durch die Entwicklung und Umsetzung zukunftsfähiger und generations</w:t>
      </w:r>
      <w:r>
        <w:rPr>
          <w:rFonts w:ascii="Arial" w:hAnsi="Arial" w:cs="Arial"/>
          <w:sz w:val="22"/>
          <w:szCs w:val="22"/>
        </w:rPr>
        <w:softHyphen/>
        <w:t xml:space="preserve">übergreifender Wohnformen ausgezeichnet. Zu solchen Impulsprojekten im Kontext einer qualitativen und nachhaltigen Stadtentwicklung gehören unter anderem PS:patio! und die Modell-WG </w:t>
      </w:r>
      <w:r w:rsidRPr="00426ADB">
        <w:rPr>
          <w:rFonts w:ascii="Arial" w:hAnsi="Arial" w:cs="Arial"/>
          <w:sz w:val="22"/>
          <w:szCs w:val="22"/>
        </w:rPr>
        <w:t xml:space="preserve">Wohnleben </w:t>
      </w:r>
      <w:r w:rsidRPr="004401A1">
        <w:rPr>
          <w:rFonts w:ascii="Arial" w:hAnsi="Arial" w:cs="Arial"/>
          <w:sz w:val="22"/>
          <w:szCs w:val="22"/>
        </w:rPr>
        <w:t xml:space="preserve">Berliner Ring </w:t>
      </w:r>
      <w:r w:rsidRPr="00426ADB">
        <w:rPr>
          <w:rFonts w:ascii="Arial" w:hAnsi="Arial" w:cs="Arial"/>
          <w:sz w:val="22"/>
          <w:szCs w:val="22"/>
        </w:rPr>
        <w:t>88</w:t>
      </w:r>
      <w:r>
        <w:rPr>
          <w:rFonts w:ascii="Arial" w:hAnsi="Arial" w:cs="Arial"/>
          <w:sz w:val="22"/>
          <w:szCs w:val="22"/>
        </w:rPr>
        <w:t xml:space="preserve">. Erst im Herbst 2017 ist ferner das richtungsweisende Wohnprojekt „Am Nordring 14“ gestartet, wo Studierende und Menschen mit leichtem Betreuungsbedarf in </w:t>
      </w:r>
      <w:r w:rsidRPr="008C2BC9">
        <w:rPr>
          <w:rFonts w:ascii="Arial" w:hAnsi="Arial" w:cs="Arial"/>
          <w:sz w:val="22"/>
          <w:szCs w:val="22"/>
        </w:rPr>
        <w:t>unterstützende</w:t>
      </w:r>
      <w:r>
        <w:rPr>
          <w:rFonts w:ascii="Arial" w:hAnsi="Arial" w:cs="Arial"/>
          <w:sz w:val="22"/>
          <w:szCs w:val="22"/>
        </w:rPr>
        <w:t>r</w:t>
      </w:r>
      <w:r w:rsidRPr="008C2BC9">
        <w:rPr>
          <w:rFonts w:ascii="Arial" w:hAnsi="Arial" w:cs="Arial"/>
          <w:sz w:val="22"/>
          <w:szCs w:val="22"/>
        </w:rPr>
        <w:t xml:space="preserve"> Nachbarschaft</w:t>
      </w:r>
      <w:r>
        <w:rPr>
          <w:rFonts w:ascii="Arial" w:hAnsi="Arial" w:cs="Arial"/>
          <w:sz w:val="22"/>
          <w:szCs w:val="22"/>
        </w:rPr>
        <w:t xml:space="preserve"> zusammenleben. </w:t>
      </w:r>
      <w:r w:rsidRPr="004401A1">
        <w:rPr>
          <w:rFonts w:ascii="Arial" w:hAnsi="Arial" w:cs="Arial"/>
          <w:sz w:val="22"/>
          <w:szCs w:val="22"/>
        </w:rPr>
        <w:t xml:space="preserve">2.054 </w:t>
      </w:r>
      <w:r>
        <w:rPr>
          <w:rFonts w:ascii="Arial" w:hAnsi="Arial" w:cs="Arial"/>
          <w:sz w:val="22"/>
          <w:szCs w:val="22"/>
        </w:rPr>
        <w:t xml:space="preserve">Wohneinheiten für 3.000 Menschen, </w:t>
      </w:r>
      <w:r w:rsidRPr="004401A1">
        <w:rPr>
          <w:rFonts w:ascii="Arial" w:hAnsi="Arial" w:cs="Arial"/>
          <w:sz w:val="22"/>
          <w:szCs w:val="22"/>
        </w:rPr>
        <w:t xml:space="preserve">23 </w:t>
      </w:r>
      <w:r>
        <w:rPr>
          <w:rFonts w:ascii="Arial" w:hAnsi="Arial" w:cs="Arial"/>
          <w:sz w:val="22"/>
          <w:szCs w:val="22"/>
        </w:rPr>
        <w:t>gewerbliche Einheiten</w:t>
      </w:r>
      <w:r w:rsidRPr="00FD3C50">
        <w:rPr>
          <w:rFonts w:ascii="Arial" w:hAnsi="Arial" w:cs="Arial"/>
          <w:sz w:val="22"/>
          <w:szCs w:val="22"/>
          <w:vertAlign w:val="superscript"/>
        </w:rPr>
        <w:footnoteReference w:id="1"/>
      </w:r>
      <w:r>
        <w:rPr>
          <w:rFonts w:ascii="Arial" w:hAnsi="Arial" w:cs="Arial"/>
          <w:sz w:val="22"/>
          <w:szCs w:val="22"/>
        </w:rPr>
        <w:t xml:space="preserve"> sowie eine Vielzahl an Garagen und Stellplätzen machen die Bauhilfe Pirmasens GmbH zum größten Vermieter am regionalen Wohnungsmarkt. </w:t>
      </w:r>
    </w:p>
    <w:p w14:paraId="6D190DDD" w14:textId="4E3720BB" w:rsidR="004401A1" w:rsidRPr="004401A1" w:rsidRDefault="004401A1" w:rsidP="004401A1">
      <w:pPr>
        <w:spacing w:line="360" w:lineRule="atLeast"/>
        <w:ind w:left="1134" w:firstLine="567"/>
        <w:jc w:val="both"/>
        <w:rPr>
          <w:rFonts w:ascii="Arial" w:hAnsi="Arial" w:cs="Arial"/>
          <w:sz w:val="22"/>
          <w:szCs w:val="22"/>
        </w:rPr>
      </w:pPr>
      <w:r w:rsidRPr="00130623">
        <w:rPr>
          <w:rFonts w:ascii="Arial" w:hAnsi="Arial" w:cs="Arial"/>
          <w:sz w:val="22"/>
          <w:szCs w:val="22"/>
        </w:rPr>
        <w:t xml:space="preserve">Für das Jahr </w:t>
      </w:r>
      <w:r w:rsidRPr="004401A1">
        <w:rPr>
          <w:rFonts w:ascii="Arial" w:hAnsi="Arial" w:cs="Arial"/>
          <w:sz w:val="22"/>
          <w:szCs w:val="22"/>
        </w:rPr>
        <w:t>2017</w:t>
      </w:r>
      <w:r w:rsidRPr="00130623">
        <w:rPr>
          <w:rFonts w:ascii="Arial" w:hAnsi="Arial" w:cs="Arial"/>
          <w:sz w:val="22"/>
          <w:szCs w:val="22"/>
        </w:rPr>
        <w:t xml:space="preserve"> wurden ein Jahresumsatz von </w:t>
      </w:r>
      <w:r w:rsidRPr="004401A1">
        <w:rPr>
          <w:rFonts w:ascii="Arial" w:hAnsi="Arial" w:cs="Arial"/>
          <w:sz w:val="22"/>
          <w:szCs w:val="22"/>
        </w:rPr>
        <w:t>8,3 </w:t>
      </w:r>
      <w:r w:rsidRPr="00130623">
        <w:rPr>
          <w:rFonts w:ascii="Arial" w:hAnsi="Arial" w:cs="Arial"/>
          <w:sz w:val="22"/>
          <w:szCs w:val="22"/>
        </w:rPr>
        <w:t>Mio.</w:t>
      </w:r>
      <w:r>
        <w:rPr>
          <w:rFonts w:ascii="Arial" w:hAnsi="Arial" w:cs="Arial"/>
          <w:sz w:val="22"/>
          <w:szCs w:val="22"/>
        </w:rPr>
        <w:t> </w:t>
      </w:r>
      <w:r w:rsidRPr="00130623">
        <w:rPr>
          <w:rFonts w:ascii="Arial" w:hAnsi="Arial" w:cs="Arial"/>
          <w:sz w:val="22"/>
          <w:szCs w:val="22"/>
        </w:rPr>
        <w:t>Euro und eine Bilanzsumme von rund 3</w:t>
      </w:r>
      <w:r w:rsidR="006C3A27">
        <w:rPr>
          <w:rFonts w:ascii="Arial" w:hAnsi="Arial" w:cs="Arial"/>
          <w:sz w:val="22"/>
          <w:szCs w:val="22"/>
        </w:rPr>
        <w:t>4</w:t>
      </w:r>
      <w:r w:rsidRPr="00130623">
        <w:rPr>
          <w:rFonts w:ascii="Arial" w:hAnsi="Arial" w:cs="Arial"/>
          <w:sz w:val="22"/>
          <w:szCs w:val="22"/>
        </w:rPr>
        <w:t> Mio.</w:t>
      </w:r>
      <w:r>
        <w:rPr>
          <w:rFonts w:ascii="Arial" w:hAnsi="Arial" w:cs="Arial"/>
          <w:sz w:val="22"/>
          <w:szCs w:val="22"/>
        </w:rPr>
        <w:t> </w:t>
      </w:r>
      <w:r w:rsidRPr="00130623">
        <w:rPr>
          <w:rFonts w:ascii="Arial" w:hAnsi="Arial" w:cs="Arial"/>
          <w:sz w:val="22"/>
          <w:szCs w:val="22"/>
        </w:rPr>
        <w:t>Euro ausgewi</w:t>
      </w:r>
      <w:r w:rsidR="006C3A27">
        <w:rPr>
          <w:rFonts w:ascii="Arial" w:hAnsi="Arial" w:cs="Arial"/>
          <w:sz w:val="22"/>
          <w:szCs w:val="22"/>
        </w:rPr>
        <w:t>esen</w:t>
      </w:r>
      <w:r w:rsidRPr="00130623">
        <w:rPr>
          <w:rFonts w:ascii="Arial" w:hAnsi="Arial" w:cs="Arial"/>
          <w:sz w:val="22"/>
          <w:szCs w:val="22"/>
        </w:rPr>
        <w:t>.</w:t>
      </w:r>
      <w:r w:rsidRPr="004401A1">
        <w:rPr>
          <w:rFonts w:ascii="Arial" w:hAnsi="Arial" w:cs="Arial"/>
          <w:sz w:val="22"/>
          <w:szCs w:val="22"/>
        </w:rPr>
        <w:t xml:space="preserve"> Die Bauhilfe Pirmasens plant für die nächsten fünf Jahre ein Investment von rund 4,1 Mio. Euro für die Modernisierung mehrerer Wohnblocks. Auch nach 2022 fließen Gelder in Höhe von mehreren Millionen Euro in den Objekterhalt.</w:t>
      </w:r>
    </w:p>
    <w:p w14:paraId="687FD32E" w14:textId="0BDC12F1" w:rsidR="00954420" w:rsidRDefault="00954420" w:rsidP="001D5135">
      <w:pPr>
        <w:spacing w:before="60" w:line="360" w:lineRule="atLeast"/>
        <w:ind w:left="1134" w:firstLine="567"/>
        <w:jc w:val="both"/>
        <w:rPr>
          <w:rFonts w:ascii="Arial" w:hAnsi="Arial" w:cs="Arial"/>
          <w:sz w:val="22"/>
          <w:szCs w:val="22"/>
        </w:rPr>
      </w:pPr>
      <w:r>
        <w:rPr>
          <w:rFonts w:ascii="Arial" w:hAnsi="Arial" w:cs="Arial"/>
          <w:sz w:val="22"/>
          <w:szCs w:val="22"/>
        </w:rPr>
        <w:t xml:space="preserve">„Die Bauhilfe spiegelt die Stadtentwicklung von Pirmasens wider: Sie </w:t>
      </w:r>
      <w:r w:rsidR="0009539C">
        <w:rPr>
          <w:rFonts w:ascii="Arial" w:hAnsi="Arial" w:cs="Arial"/>
          <w:sz w:val="22"/>
          <w:szCs w:val="22"/>
        </w:rPr>
        <w:t>war</w:t>
      </w:r>
      <w:r>
        <w:rPr>
          <w:rFonts w:ascii="Arial" w:hAnsi="Arial" w:cs="Arial"/>
          <w:sz w:val="22"/>
          <w:szCs w:val="22"/>
        </w:rPr>
        <w:t xml:space="preserve"> nach zwei Weltkriegen am Wiederaufbau maßgeblich beteiligt</w:t>
      </w:r>
      <w:r w:rsidR="0009539C">
        <w:rPr>
          <w:rFonts w:ascii="Arial" w:hAnsi="Arial" w:cs="Arial"/>
          <w:sz w:val="22"/>
          <w:szCs w:val="22"/>
        </w:rPr>
        <w:t xml:space="preserve"> und hat danach von den Boomzeiten der aufblühenden Wirtschaft profitiert</w:t>
      </w:r>
      <w:r w:rsidR="00BD0E92">
        <w:rPr>
          <w:rFonts w:ascii="Arial" w:hAnsi="Arial" w:cs="Arial"/>
          <w:sz w:val="22"/>
          <w:szCs w:val="22"/>
        </w:rPr>
        <w:t>, a</w:t>
      </w:r>
      <w:r w:rsidR="0009539C">
        <w:rPr>
          <w:rFonts w:ascii="Arial" w:hAnsi="Arial" w:cs="Arial"/>
          <w:sz w:val="22"/>
          <w:szCs w:val="22"/>
        </w:rPr>
        <w:t>ber auch Strukturwandel und Rückzug der US-Strei</w:t>
      </w:r>
      <w:r w:rsidR="000D296C">
        <w:rPr>
          <w:rFonts w:ascii="Arial" w:hAnsi="Arial" w:cs="Arial"/>
          <w:sz w:val="22"/>
          <w:szCs w:val="22"/>
        </w:rPr>
        <w:t>t</w:t>
      </w:r>
      <w:r w:rsidR="0009539C">
        <w:rPr>
          <w:rFonts w:ascii="Arial" w:hAnsi="Arial" w:cs="Arial"/>
          <w:sz w:val="22"/>
          <w:szCs w:val="22"/>
        </w:rPr>
        <w:t xml:space="preserve">kräfte </w:t>
      </w:r>
      <w:r w:rsidR="00BD0E92">
        <w:rPr>
          <w:rFonts w:ascii="Arial" w:hAnsi="Arial" w:cs="Arial"/>
          <w:sz w:val="22"/>
          <w:szCs w:val="22"/>
        </w:rPr>
        <w:t xml:space="preserve">gingen nicht spurlos </w:t>
      </w:r>
      <w:r w:rsidR="00CA5C85">
        <w:rPr>
          <w:rFonts w:ascii="Arial" w:hAnsi="Arial" w:cs="Arial"/>
          <w:sz w:val="22"/>
          <w:szCs w:val="22"/>
        </w:rPr>
        <w:t xml:space="preserve">an ihr </w:t>
      </w:r>
      <w:r w:rsidR="00BD0E92">
        <w:rPr>
          <w:rFonts w:ascii="Arial" w:hAnsi="Arial" w:cs="Arial"/>
          <w:sz w:val="22"/>
          <w:szCs w:val="22"/>
        </w:rPr>
        <w:t>vorüber</w:t>
      </w:r>
      <w:r>
        <w:rPr>
          <w:rFonts w:ascii="Arial" w:hAnsi="Arial" w:cs="Arial"/>
          <w:sz w:val="22"/>
          <w:szCs w:val="22"/>
        </w:rPr>
        <w:t xml:space="preserve">“, </w:t>
      </w:r>
      <w:r w:rsidR="0009539C">
        <w:rPr>
          <w:rFonts w:ascii="Arial" w:hAnsi="Arial" w:cs="Arial"/>
          <w:sz w:val="22"/>
          <w:szCs w:val="22"/>
        </w:rPr>
        <w:t>so</w:t>
      </w:r>
      <w:r>
        <w:rPr>
          <w:rFonts w:ascii="Arial" w:hAnsi="Arial" w:cs="Arial"/>
          <w:sz w:val="22"/>
          <w:szCs w:val="22"/>
        </w:rPr>
        <w:t xml:space="preserve"> Dr. Bernhard </w:t>
      </w:r>
      <w:r>
        <w:rPr>
          <w:rFonts w:ascii="Arial" w:hAnsi="Arial" w:cs="Arial"/>
          <w:sz w:val="22"/>
          <w:szCs w:val="22"/>
        </w:rPr>
        <w:lastRenderedPageBreak/>
        <w:t xml:space="preserve">Matheis, </w:t>
      </w:r>
      <w:r w:rsidR="00E62971">
        <w:rPr>
          <w:rFonts w:ascii="Arial" w:hAnsi="Arial" w:cs="Arial"/>
          <w:sz w:val="22"/>
          <w:szCs w:val="22"/>
        </w:rPr>
        <w:t>al</w:t>
      </w:r>
      <w:r w:rsidR="00BD0E92">
        <w:rPr>
          <w:rFonts w:ascii="Arial" w:hAnsi="Arial" w:cs="Arial"/>
          <w:sz w:val="22"/>
          <w:szCs w:val="22"/>
        </w:rPr>
        <w:t xml:space="preserve">s </w:t>
      </w:r>
      <w:r>
        <w:rPr>
          <w:rFonts w:ascii="Arial" w:hAnsi="Arial" w:cs="Arial"/>
          <w:sz w:val="22"/>
          <w:szCs w:val="22"/>
        </w:rPr>
        <w:t xml:space="preserve">Oberbürgermeister der Stadt </w:t>
      </w:r>
      <w:r w:rsidR="00BD0E92">
        <w:rPr>
          <w:rFonts w:ascii="Arial" w:hAnsi="Arial" w:cs="Arial"/>
          <w:sz w:val="22"/>
          <w:szCs w:val="22"/>
        </w:rPr>
        <w:t>Pirmasens gleichzeitig auch Vertreter des</w:t>
      </w:r>
      <w:r w:rsidR="00A81007">
        <w:rPr>
          <w:rFonts w:ascii="Arial" w:hAnsi="Arial" w:cs="Arial"/>
          <w:sz w:val="22"/>
          <w:szCs w:val="22"/>
        </w:rPr>
        <w:t xml:space="preserve"> Hauptgesellschafter</w:t>
      </w:r>
      <w:r w:rsidR="00BD0E92">
        <w:rPr>
          <w:rFonts w:ascii="Arial" w:hAnsi="Arial" w:cs="Arial"/>
          <w:sz w:val="22"/>
          <w:szCs w:val="22"/>
        </w:rPr>
        <w:t>s</w:t>
      </w:r>
      <w:r w:rsidR="00A81007">
        <w:rPr>
          <w:rFonts w:ascii="Arial" w:hAnsi="Arial" w:cs="Arial"/>
          <w:sz w:val="22"/>
          <w:szCs w:val="22"/>
        </w:rPr>
        <w:t xml:space="preserve"> </w:t>
      </w:r>
      <w:r w:rsidR="00A81007" w:rsidRPr="00A81007">
        <w:rPr>
          <w:rFonts w:ascii="Arial" w:hAnsi="Arial" w:cs="Arial"/>
          <w:sz w:val="22"/>
          <w:szCs w:val="22"/>
        </w:rPr>
        <w:t xml:space="preserve">der </w:t>
      </w:r>
      <w:r w:rsidR="00A81007">
        <w:rPr>
          <w:rFonts w:ascii="Arial" w:hAnsi="Arial" w:cs="Arial"/>
          <w:sz w:val="22"/>
          <w:szCs w:val="22"/>
        </w:rPr>
        <w:t>Bauhilfe Pirmasens GmbH.</w:t>
      </w:r>
      <w:r w:rsidR="0009539C">
        <w:rPr>
          <w:rFonts w:ascii="Arial" w:hAnsi="Arial" w:cs="Arial"/>
          <w:sz w:val="22"/>
          <w:szCs w:val="22"/>
        </w:rPr>
        <w:t xml:space="preserve"> </w:t>
      </w:r>
      <w:r w:rsidR="005F236F">
        <w:rPr>
          <w:rFonts w:ascii="Arial" w:hAnsi="Arial" w:cs="Arial"/>
          <w:sz w:val="22"/>
          <w:szCs w:val="22"/>
        </w:rPr>
        <w:t xml:space="preserve">„Und heute lebt </w:t>
      </w:r>
      <w:r w:rsidR="00CA5C85">
        <w:rPr>
          <w:rFonts w:ascii="Arial" w:hAnsi="Arial" w:cs="Arial"/>
          <w:sz w:val="22"/>
          <w:szCs w:val="22"/>
        </w:rPr>
        <w:t>die Bauhilfe Pirmasens</w:t>
      </w:r>
      <w:r w:rsidR="005F236F">
        <w:rPr>
          <w:rFonts w:ascii="Arial" w:hAnsi="Arial" w:cs="Arial"/>
          <w:sz w:val="22"/>
          <w:szCs w:val="22"/>
        </w:rPr>
        <w:t xml:space="preserve"> als modernes </w:t>
      </w:r>
      <w:r w:rsidR="005F236F" w:rsidRPr="005F236F">
        <w:rPr>
          <w:rFonts w:ascii="Arial" w:hAnsi="Arial" w:cs="Arial"/>
          <w:sz w:val="22"/>
          <w:szCs w:val="22"/>
        </w:rPr>
        <w:t>kommunales Wohnungsunternehmen</w:t>
      </w:r>
      <w:r w:rsidR="005F236F">
        <w:rPr>
          <w:rFonts w:ascii="Arial" w:hAnsi="Arial" w:cs="Arial"/>
          <w:sz w:val="22"/>
          <w:szCs w:val="22"/>
        </w:rPr>
        <w:t xml:space="preserve"> vor, wie man mit </w:t>
      </w:r>
      <w:r w:rsidR="007D439D">
        <w:rPr>
          <w:rFonts w:ascii="Arial" w:hAnsi="Arial" w:cs="Arial"/>
          <w:sz w:val="22"/>
          <w:szCs w:val="22"/>
        </w:rPr>
        <w:t>einem klaren</w:t>
      </w:r>
      <w:r w:rsidR="00926640">
        <w:rPr>
          <w:rFonts w:ascii="Arial" w:hAnsi="Arial" w:cs="Arial"/>
          <w:sz w:val="22"/>
          <w:szCs w:val="22"/>
        </w:rPr>
        <w:t xml:space="preserve"> Kurs und dem Gespür für </w:t>
      </w:r>
      <w:r w:rsidR="005F236F">
        <w:rPr>
          <w:rFonts w:ascii="Arial" w:hAnsi="Arial" w:cs="Arial"/>
          <w:sz w:val="22"/>
          <w:szCs w:val="22"/>
        </w:rPr>
        <w:t xml:space="preserve">Innovation </w:t>
      </w:r>
      <w:r w:rsidR="00926640">
        <w:rPr>
          <w:rFonts w:ascii="Arial" w:hAnsi="Arial" w:cs="Arial"/>
          <w:sz w:val="22"/>
          <w:szCs w:val="22"/>
        </w:rPr>
        <w:t xml:space="preserve">auch in herausfordernden Märkten </w:t>
      </w:r>
      <w:r w:rsidR="005F236F">
        <w:rPr>
          <w:rFonts w:ascii="Arial" w:hAnsi="Arial" w:cs="Arial"/>
          <w:sz w:val="22"/>
          <w:szCs w:val="22"/>
        </w:rPr>
        <w:t>erfolgreich und zukunftsfähig agier</w:t>
      </w:r>
      <w:r w:rsidR="00926640">
        <w:rPr>
          <w:rFonts w:ascii="Arial" w:hAnsi="Arial" w:cs="Arial"/>
          <w:sz w:val="22"/>
          <w:szCs w:val="22"/>
        </w:rPr>
        <w:t>en kann</w:t>
      </w:r>
      <w:r w:rsidR="008D3D50">
        <w:rPr>
          <w:rFonts w:ascii="Arial" w:hAnsi="Arial" w:cs="Arial"/>
          <w:sz w:val="22"/>
          <w:szCs w:val="22"/>
        </w:rPr>
        <w:t>.“</w:t>
      </w:r>
    </w:p>
    <w:p w14:paraId="6139BD93" w14:textId="2744C4B0" w:rsidR="00A43477" w:rsidRDefault="00A43477" w:rsidP="001D5135">
      <w:pPr>
        <w:spacing w:before="60" w:line="360" w:lineRule="atLeast"/>
        <w:ind w:left="1134" w:firstLine="567"/>
        <w:jc w:val="both"/>
        <w:rPr>
          <w:rFonts w:ascii="Arial" w:hAnsi="Arial" w:cs="Arial"/>
          <w:sz w:val="22"/>
          <w:szCs w:val="22"/>
        </w:rPr>
      </w:pPr>
      <w:r>
        <w:rPr>
          <w:rFonts w:ascii="Arial" w:hAnsi="Arial" w:cs="Arial"/>
          <w:sz w:val="22"/>
          <w:szCs w:val="22"/>
        </w:rPr>
        <w:t xml:space="preserve">„Es ist eine absolute Besonderheit und ein großes Glück für unsere Stadt, </w:t>
      </w:r>
      <w:r w:rsidR="00514E82">
        <w:rPr>
          <w:rFonts w:ascii="Arial" w:hAnsi="Arial" w:cs="Arial"/>
          <w:sz w:val="22"/>
          <w:szCs w:val="22"/>
        </w:rPr>
        <w:t>auf eine</w:t>
      </w:r>
      <w:r>
        <w:rPr>
          <w:rFonts w:ascii="Arial" w:hAnsi="Arial" w:cs="Arial"/>
          <w:sz w:val="22"/>
          <w:szCs w:val="22"/>
        </w:rPr>
        <w:t xml:space="preserve"> kommunale Wohnungsgesellschaft </w:t>
      </w:r>
      <w:r w:rsidR="00514E82">
        <w:rPr>
          <w:rFonts w:ascii="Arial" w:hAnsi="Arial" w:cs="Arial"/>
          <w:sz w:val="22"/>
          <w:szCs w:val="22"/>
        </w:rPr>
        <w:t xml:space="preserve">zurückgreifen zu können </w:t>
      </w:r>
      <w:r>
        <w:rPr>
          <w:rFonts w:ascii="Arial" w:hAnsi="Arial" w:cs="Arial"/>
          <w:sz w:val="22"/>
          <w:szCs w:val="22"/>
        </w:rPr>
        <w:t xml:space="preserve">und dann auch noch eine </w:t>
      </w:r>
      <w:r w:rsidR="00E03AD4">
        <w:rPr>
          <w:rFonts w:ascii="Arial" w:hAnsi="Arial" w:cs="Arial"/>
          <w:sz w:val="22"/>
          <w:szCs w:val="22"/>
        </w:rPr>
        <w:t>dieser</w:t>
      </w:r>
      <w:r>
        <w:rPr>
          <w:rFonts w:ascii="Arial" w:hAnsi="Arial" w:cs="Arial"/>
          <w:sz w:val="22"/>
          <w:szCs w:val="22"/>
        </w:rPr>
        <w:t xml:space="preserve"> </w:t>
      </w:r>
      <w:r w:rsidR="00514E82">
        <w:rPr>
          <w:rFonts w:ascii="Arial" w:hAnsi="Arial" w:cs="Arial"/>
          <w:sz w:val="22"/>
          <w:szCs w:val="22"/>
        </w:rPr>
        <w:t xml:space="preserve">Güte und Qualität“, gratuliert </w:t>
      </w:r>
      <w:r w:rsidR="00514E82" w:rsidRPr="00A81007">
        <w:rPr>
          <w:rFonts w:ascii="Arial" w:hAnsi="Arial" w:cs="Arial"/>
          <w:sz w:val="22"/>
          <w:szCs w:val="22"/>
        </w:rPr>
        <w:t>Jürgen Stilgenbauer</w:t>
      </w:r>
      <w:r w:rsidR="00514E82">
        <w:rPr>
          <w:rFonts w:ascii="Arial" w:hAnsi="Arial" w:cs="Arial"/>
          <w:sz w:val="22"/>
          <w:szCs w:val="22"/>
        </w:rPr>
        <w:t xml:space="preserve"> dem Jubilar; der </w:t>
      </w:r>
      <w:r w:rsidR="00514E82" w:rsidRPr="00A81007">
        <w:rPr>
          <w:rFonts w:ascii="Arial" w:hAnsi="Arial" w:cs="Arial"/>
          <w:sz w:val="22"/>
          <w:szCs w:val="22"/>
        </w:rPr>
        <w:t xml:space="preserve">ehrenamtliche Beigeordnete </w:t>
      </w:r>
      <w:r w:rsidR="00514E82">
        <w:rPr>
          <w:rFonts w:ascii="Arial" w:hAnsi="Arial" w:cs="Arial"/>
          <w:sz w:val="22"/>
          <w:szCs w:val="22"/>
        </w:rPr>
        <w:t>der Stadt</w:t>
      </w:r>
      <w:r w:rsidR="00514E82" w:rsidRPr="00A81007">
        <w:rPr>
          <w:rFonts w:ascii="Arial" w:hAnsi="Arial" w:cs="Arial"/>
          <w:sz w:val="22"/>
          <w:szCs w:val="22"/>
        </w:rPr>
        <w:t xml:space="preserve"> Pirmasens</w:t>
      </w:r>
      <w:r w:rsidR="00514E82">
        <w:rPr>
          <w:rFonts w:ascii="Arial" w:hAnsi="Arial" w:cs="Arial"/>
          <w:sz w:val="22"/>
          <w:szCs w:val="22"/>
        </w:rPr>
        <w:t xml:space="preserve"> ist zugleich </w:t>
      </w:r>
      <w:r w:rsidR="00514E82" w:rsidRPr="00A81007">
        <w:rPr>
          <w:rFonts w:ascii="Arial" w:hAnsi="Arial" w:cs="Arial"/>
          <w:sz w:val="22"/>
          <w:szCs w:val="22"/>
        </w:rPr>
        <w:t>Aufsichtsrats</w:t>
      </w:r>
      <w:r w:rsidR="008C6733">
        <w:rPr>
          <w:rFonts w:ascii="Arial" w:hAnsi="Arial" w:cs="Arial"/>
          <w:sz w:val="22"/>
          <w:szCs w:val="22"/>
        </w:rPr>
        <w:softHyphen/>
      </w:r>
      <w:r w:rsidR="00514E82" w:rsidRPr="00A81007">
        <w:rPr>
          <w:rFonts w:ascii="Arial" w:hAnsi="Arial" w:cs="Arial"/>
          <w:sz w:val="22"/>
          <w:szCs w:val="22"/>
        </w:rPr>
        <w:t xml:space="preserve">vorsitzender der </w:t>
      </w:r>
      <w:r w:rsidR="00514E82">
        <w:rPr>
          <w:rFonts w:ascii="Arial" w:hAnsi="Arial" w:cs="Arial"/>
          <w:sz w:val="22"/>
          <w:szCs w:val="22"/>
        </w:rPr>
        <w:t xml:space="preserve">Bauhilfe Pirmasens GmbH. „Gerade in heutigen Zeiten kann man ihre gelebte soziale Verantwortung gegenüber der Mieterschaft gar nicht hoch genug schätzen, jederzeit erreichbar und ansprechbar zu sein und dabei auch ein offenes Ohr für </w:t>
      </w:r>
      <w:r w:rsidR="0058364C">
        <w:rPr>
          <w:rFonts w:ascii="Arial" w:hAnsi="Arial" w:cs="Arial"/>
          <w:sz w:val="22"/>
          <w:szCs w:val="22"/>
        </w:rPr>
        <w:t>mens</w:t>
      </w:r>
      <w:r w:rsidR="00514E82">
        <w:rPr>
          <w:rFonts w:ascii="Arial" w:hAnsi="Arial" w:cs="Arial"/>
          <w:sz w:val="22"/>
          <w:szCs w:val="22"/>
        </w:rPr>
        <w:t>chliche Belange zu haben.“</w:t>
      </w:r>
    </w:p>
    <w:p w14:paraId="139DB631" w14:textId="261D829F" w:rsidR="00E47BEC" w:rsidRDefault="00842511" w:rsidP="001D5135">
      <w:pPr>
        <w:spacing w:before="60" w:line="360" w:lineRule="atLeast"/>
        <w:ind w:left="1134" w:firstLine="567"/>
        <w:jc w:val="both"/>
        <w:rPr>
          <w:rFonts w:ascii="Arial" w:hAnsi="Arial" w:cs="Arial"/>
          <w:sz w:val="22"/>
          <w:szCs w:val="22"/>
        </w:rPr>
      </w:pPr>
      <w:r>
        <w:rPr>
          <w:rFonts w:ascii="Arial" w:hAnsi="Arial" w:cs="Arial"/>
          <w:sz w:val="22"/>
          <w:szCs w:val="22"/>
        </w:rPr>
        <w:t>„</w:t>
      </w:r>
      <w:r w:rsidR="003F79DC">
        <w:rPr>
          <w:rFonts w:ascii="Arial" w:hAnsi="Arial" w:cs="Arial"/>
          <w:sz w:val="22"/>
          <w:szCs w:val="22"/>
        </w:rPr>
        <w:t xml:space="preserve">Für die Bauhilfe </w:t>
      </w:r>
      <w:r w:rsidR="0010174E">
        <w:rPr>
          <w:rFonts w:ascii="Arial" w:hAnsi="Arial" w:cs="Arial"/>
          <w:sz w:val="22"/>
          <w:szCs w:val="22"/>
        </w:rPr>
        <w:t>gehört</w:t>
      </w:r>
      <w:r w:rsidR="003F79DC">
        <w:rPr>
          <w:rFonts w:ascii="Arial" w:hAnsi="Arial" w:cs="Arial"/>
          <w:sz w:val="22"/>
          <w:szCs w:val="22"/>
        </w:rPr>
        <w:t xml:space="preserve"> Wohnen </w:t>
      </w:r>
      <w:r w:rsidR="0010174E">
        <w:rPr>
          <w:rFonts w:ascii="Arial" w:hAnsi="Arial" w:cs="Arial"/>
          <w:sz w:val="22"/>
          <w:szCs w:val="22"/>
        </w:rPr>
        <w:t xml:space="preserve">zu den grundlegenden </w:t>
      </w:r>
      <w:r w:rsidR="00C211BF">
        <w:rPr>
          <w:rFonts w:ascii="Arial" w:hAnsi="Arial" w:cs="Arial"/>
          <w:sz w:val="22"/>
          <w:szCs w:val="22"/>
        </w:rPr>
        <w:t>Menschenrecht</w:t>
      </w:r>
      <w:r w:rsidR="0010174E">
        <w:rPr>
          <w:rFonts w:ascii="Arial" w:hAnsi="Arial" w:cs="Arial"/>
          <w:sz w:val="22"/>
          <w:szCs w:val="22"/>
        </w:rPr>
        <w:t>en</w:t>
      </w:r>
      <w:r w:rsidR="00C211BF">
        <w:rPr>
          <w:rFonts w:ascii="Arial" w:hAnsi="Arial" w:cs="Arial"/>
          <w:sz w:val="22"/>
          <w:szCs w:val="22"/>
        </w:rPr>
        <w:t>. Dafür bieten wir in Pirmasens wie kein anderer den notwendi</w:t>
      </w:r>
      <w:r w:rsidR="0010174E">
        <w:rPr>
          <w:rFonts w:ascii="Arial" w:hAnsi="Arial" w:cs="Arial"/>
          <w:sz w:val="22"/>
          <w:szCs w:val="22"/>
        </w:rPr>
        <w:t>g</w:t>
      </w:r>
      <w:r w:rsidR="00C211BF">
        <w:rPr>
          <w:rFonts w:ascii="Arial" w:hAnsi="Arial" w:cs="Arial"/>
          <w:sz w:val="22"/>
          <w:szCs w:val="22"/>
        </w:rPr>
        <w:t xml:space="preserve">en Raum und </w:t>
      </w:r>
      <w:r w:rsidR="0058364C">
        <w:rPr>
          <w:rFonts w:ascii="Arial" w:hAnsi="Arial" w:cs="Arial"/>
          <w:sz w:val="22"/>
          <w:szCs w:val="22"/>
        </w:rPr>
        <w:t>nicht zu verges</w:t>
      </w:r>
      <w:r w:rsidR="00C211BF">
        <w:rPr>
          <w:rFonts w:ascii="Arial" w:hAnsi="Arial" w:cs="Arial"/>
          <w:sz w:val="22"/>
          <w:szCs w:val="22"/>
        </w:rPr>
        <w:t xml:space="preserve">sen die dazugehörigen </w:t>
      </w:r>
      <w:r w:rsidR="003F79DC">
        <w:rPr>
          <w:rFonts w:ascii="Arial" w:hAnsi="Arial" w:cs="Arial"/>
          <w:sz w:val="22"/>
          <w:szCs w:val="22"/>
        </w:rPr>
        <w:t>Service</w:t>
      </w:r>
      <w:r w:rsidR="0010174E">
        <w:rPr>
          <w:rFonts w:ascii="Arial" w:hAnsi="Arial" w:cs="Arial"/>
          <w:sz w:val="22"/>
          <w:szCs w:val="22"/>
        </w:rPr>
        <w:t>s</w:t>
      </w:r>
      <w:r w:rsidR="00C211BF">
        <w:rPr>
          <w:rFonts w:ascii="Arial" w:hAnsi="Arial" w:cs="Arial"/>
          <w:sz w:val="22"/>
          <w:szCs w:val="22"/>
        </w:rPr>
        <w:t>“, erklärt Ralph Stegner, Geschäftsführer Bauhilfe Pirmasens GmbH. „A</w:t>
      </w:r>
      <w:r>
        <w:rPr>
          <w:rFonts w:ascii="Arial" w:hAnsi="Arial" w:cs="Arial"/>
          <w:sz w:val="22"/>
          <w:szCs w:val="22"/>
        </w:rPr>
        <w:t xml:space="preserve">uch für die nächsten hundert Jahre gilt: Bei uns kann man gut und sicher wohnen </w:t>
      </w:r>
      <w:r>
        <w:rPr>
          <w:rFonts w:ascii="Calibri" w:hAnsi="Calibri" w:cs="Arial"/>
          <w:sz w:val="22"/>
          <w:szCs w:val="22"/>
        </w:rPr>
        <w:t>‒</w:t>
      </w:r>
      <w:r>
        <w:rPr>
          <w:rFonts w:ascii="Arial" w:hAnsi="Arial" w:cs="Arial"/>
          <w:sz w:val="22"/>
          <w:szCs w:val="22"/>
        </w:rPr>
        <w:t xml:space="preserve"> und wenn man möchte, ein Leben lang</w:t>
      </w:r>
      <w:r w:rsidR="00AF1A24">
        <w:rPr>
          <w:rFonts w:ascii="Arial" w:hAnsi="Arial" w:cs="Arial"/>
          <w:sz w:val="22"/>
          <w:szCs w:val="22"/>
        </w:rPr>
        <w:t>.</w:t>
      </w:r>
      <w:r>
        <w:rPr>
          <w:rFonts w:ascii="Arial" w:hAnsi="Arial" w:cs="Arial"/>
          <w:sz w:val="22"/>
          <w:szCs w:val="22"/>
        </w:rPr>
        <w:t>“</w:t>
      </w:r>
    </w:p>
    <w:p w14:paraId="2CAEB0C6" w14:textId="77777777" w:rsidR="0058364C" w:rsidRDefault="0058364C" w:rsidP="00E5609E">
      <w:pPr>
        <w:spacing w:line="360" w:lineRule="atLeast"/>
        <w:ind w:left="1134"/>
        <w:jc w:val="both"/>
        <w:rPr>
          <w:rFonts w:ascii="Arial" w:hAnsi="Arial" w:cs="Arial"/>
          <w:sz w:val="22"/>
          <w:szCs w:val="22"/>
        </w:rPr>
      </w:pPr>
    </w:p>
    <w:p w14:paraId="22871FEF" w14:textId="3D12AE47" w:rsidR="0098424A" w:rsidRDefault="00B36CC2" w:rsidP="00E5609E">
      <w:pPr>
        <w:spacing w:line="360" w:lineRule="atLeast"/>
        <w:ind w:left="1134"/>
        <w:jc w:val="both"/>
        <w:rPr>
          <w:rFonts w:ascii="Arial" w:hAnsi="Arial" w:cs="Arial"/>
          <w:b/>
          <w:sz w:val="22"/>
          <w:szCs w:val="22"/>
        </w:rPr>
      </w:pPr>
      <w:r>
        <w:rPr>
          <w:rFonts w:ascii="Arial" w:hAnsi="Arial" w:cs="Arial"/>
          <w:b/>
          <w:sz w:val="22"/>
          <w:szCs w:val="22"/>
        </w:rPr>
        <w:t xml:space="preserve">Impulsprojekte </w:t>
      </w:r>
      <w:r w:rsidRPr="00B36CC2">
        <w:rPr>
          <w:rFonts w:ascii="Arial" w:hAnsi="Arial" w:cs="Arial"/>
          <w:b/>
          <w:sz w:val="22"/>
          <w:szCs w:val="22"/>
        </w:rPr>
        <w:t xml:space="preserve">PS:patio! und </w:t>
      </w:r>
      <w:r w:rsidR="008D3D50">
        <w:rPr>
          <w:rFonts w:ascii="Arial" w:hAnsi="Arial" w:cs="Arial"/>
          <w:b/>
          <w:sz w:val="22"/>
          <w:szCs w:val="22"/>
        </w:rPr>
        <w:t>Modell-WG Wohnleben Berliner Ring</w:t>
      </w:r>
      <w:r>
        <w:rPr>
          <w:rFonts w:ascii="Arial" w:hAnsi="Arial" w:cs="Arial"/>
          <w:b/>
          <w:sz w:val="22"/>
          <w:szCs w:val="22"/>
        </w:rPr>
        <w:t xml:space="preserve"> 88</w:t>
      </w:r>
    </w:p>
    <w:p w14:paraId="23950A06" w14:textId="14CF5D5A" w:rsidR="001836F5" w:rsidRDefault="001836F5" w:rsidP="001836F5">
      <w:pPr>
        <w:spacing w:line="360" w:lineRule="atLeast"/>
        <w:ind w:left="1134"/>
        <w:jc w:val="both"/>
        <w:rPr>
          <w:rFonts w:ascii="Arial" w:hAnsi="Arial" w:cs="Arial"/>
          <w:sz w:val="22"/>
          <w:szCs w:val="22"/>
        </w:rPr>
      </w:pPr>
      <w:r>
        <w:rPr>
          <w:rFonts w:ascii="Arial" w:hAnsi="Arial" w:cs="Arial"/>
          <w:sz w:val="22"/>
          <w:szCs w:val="22"/>
        </w:rPr>
        <w:t>Das kontinuierliche Engagement von Pirmasens im sozialen Wohnungsbau erhält nicht zuletzt vor dem Hintergrund des tiefgreifenden Strukturwandels und der Heraus</w:t>
      </w:r>
      <w:r>
        <w:rPr>
          <w:rFonts w:ascii="Arial" w:hAnsi="Arial" w:cs="Arial"/>
          <w:sz w:val="22"/>
          <w:szCs w:val="22"/>
        </w:rPr>
        <w:softHyphen/>
        <w:t xml:space="preserve">forderungen durch die demographische Entwicklung der Stadt eine besondere Bedeutung. Diesem anspruchsvollen Marktumfeld stellt sich die Bauhilfe Pirmasens gerade auch mit eigenen zukunftsweisenden Impulsprojekten. Hierzu zählen insbesondere </w:t>
      </w:r>
      <w:r w:rsidRPr="0028026F">
        <w:rPr>
          <w:rFonts w:ascii="Arial" w:hAnsi="Arial" w:cs="Arial"/>
          <w:sz w:val="22"/>
          <w:szCs w:val="22"/>
        </w:rPr>
        <w:t xml:space="preserve">PS:patio! und </w:t>
      </w:r>
      <w:r w:rsidR="000D296C">
        <w:rPr>
          <w:rFonts w:ascii="Arial" w:hAnsi="Arial" w:cs="Arial"/>
          <w:sz w:val="22"/>
          <w:szCs w:val="22"/>
        </w:rPr>
        <w:t xml:space="preserve">die </w:t>
      </w:r>
      <w:r w:rsidRPr="0028026F">
        <w:rPr>
          <w:rFonts w:ascii="Arial" w:hAnsi="Arial" w:cs="Arial"/>
          <w:sz w:val="22"/>
          <w:szCs w:val="22"/>
        </w:rPr>
        <w:t xml:space="preserve">Modell-WG Wohnleben </w:t>
      </w:r>
      <w:r w:rsidRPr="001836F5">
        <w:rPr>
          <w:rFonts w:ascii="Arial" w:hAnsi="Arial" w:cs="Arial"/>
          <w:sz w:val="22"/>
          <w:szCs w:val="22"/>
        </w:rPr>
        <w:t xml:space="preserve">Berliner Ring </w:t>
      </w:r>
      <w:r w:rsidRPr="0028026F">
        <w:rPr>
          <w:rFonts w:ascii="Arial" w:hAnsi="Arial" w:cs="Arial"/>
          <w:sz w:val="22"/>
          <w:szCs w:val="22"/>
        </w:rPr>
        <w:t>88</w:t>
      </w:r>
      <w:r>
        <w:rPr>
          <w:rFonts w:ascii="Arial" w:hAnsi="Arial" w:cs="Arial"/>
          <w:sz w:val="22"/>
          <w:szCs w:val="22"/>
        </w:rPr>
        <w:t xml:space="preserve"> sowie das im November 2017 vorgestellte Pilotprojekt „Am Nordring 14“.</w:t>
      </w:r>
    </w:p>
    <w:p w14:paraId="19A8CBDE" w14:textId="2A9702FB" w:rsidR="005236E1" w:rsidRDefault="001E0211" w:rsidP="00E5609E">
      <w:pPr>
        <w:spacing w:before="60" w:line="360" w:lineRule="atLeast"/>
        <w:ind w:left="1134" w:firstLine="567"/>
        <w:jc w:val="both"/>
        <w:rPr>
          <w:rFonts w:ascii="Arial" w:hAnsi="Arial" w:cs="Arial"/>
          <w:iCs/>
          <w:sz w:val="22"/>
          <w:szCs w:val="22"/>
        </w:rPr>
      </w:pPr>
      <w:r>
        <w:rPr>
          <w:rFonts w:ascii="Arial" w:hAnsi="Arial" w:cs="Arial"/>
          <w:sz w:val="22"/>
          <w:szCs w:val="22"/>
        </w:rPr>
        <w:t xml:space="preserve">Unter dem Namen </w:t>
      </w:r>
      <w:r w:rsidR="00426ADB">
        <w:rPr>
          <w:rFonts w:ascii="Arial" w:hAnsi="Arial" w:cs="Arial"/>
          <w:sz w:val="22"/>
          <w:szCs w:val="22"/>
        </w:rPr>
        <w:t xml:space="preserve">PS:patio! </w:t>
      </w:r>
      <w:r>
        <w:rPr>
          <w:rFonts w:ascii="Arial" w:hAnsi="Arial" w:cs="Arial"/>
          <w:sz w:val="22"/>
          <w:szCs w:val="22"/>
        </w:rPr>
        <w:t>startete 2013 i</w:t>
      </w:r>
      <w:r w:rsidR="00426ADB">
        <w:rPr>
          <w:rFonts w:ascii="Arial" w:hAnsi="Arial" w:cs="Arial"/>
          <w:sz w:val="22"/>
          <w:szCs w:val="22"/>
        </w:rPr>
        <w:t xml:space="preserve">n Kooperation mit der Stadt und dem Diakoniezentrum Pirmasens </w:t>
      </w:r>
      <w:r w:rsidR="00ED15C5" w:rsidRPr="00ED15C5">
        <w:rPr>
          <w:rFonts w:ascii="Arial" w:hAnsi="Arial" w:cs="Arial"/>
          <w:sz w:val="22"/>
          <w:szCs w:val="22"/>
        </w:rPr>
        <w:t xml:space="preserve">mit dem Einzug der ersten Bewohner </w:t>
      </w:r>
      <w:r w:rsidRPr="00ED15C5">
        <w:rPr>
          <w:rFonts w:ascii="Arial" w:hAnsi="Arial" w:cs="Arial"/>
          <w:sz w:val="22"/>
          <w:szCs w:val="22"/>
        </w:rPr>
        <w:t>ein „</w:t>
      </w:r>
      <w:r w:rsidRPr="007540FE">
        <w:rPr>
          <w:rFonts w:ascii="Arial" w:hAnsi="Arial" w:cs="Arial"/>
          <w:iCs/>
          <w:sz w:val="22"/>
          <w:szCs w:val="22"/>
        </w:rPr>
        <w:t xml:space="preserve">Miteinander-Leben-Konzept“ </w:t>
      </w:r>
      <w:r>
        <w:rPr>
          <w:rFonts w:ascii="Arial" w:hAnsi="Arial" w:cs="Arial"/>
          <w:iCs/>
          <w:sz w:val="22"/>
          <w:szCs w:val="22"/>
        </w:rPr>
        <w:t xml:space="preserve">der Generationen </w:t>
      </w:r>
      <w:r w:rsidRPr="007540FE">
        <w:rPr>
          <w:rFonts w:ascii="Arial" w:hAnsi="Arial" w:cs="Arial"/>
          <w:iCs/>
          <w:sz w:val="22"/>
          <w:szCs w:val="22"/>
        </w:rPr>
        <w:t>in</w:t>
      </w:r>
      <w:r>
        <w:rPr>
          <w:rFonts w:ascii="Arial" w:hAnsi="Arial" w:cs="Arial"/>
          <w:iCs/>
          <w:sz w:val="22"/>
          <w:szCs w:val="22"/>
        </w:rPr>
        <w:t xml:space="preserve"> gelebter Quartiersgemeinschaft.</w:t>
      </w:r>
      <w:r w:rsidRPr="007540FE">
        <w:rPr>
          <w:rFonts w:ascii="Arial" w:hAnsi="Arial" w:cs="Arial"/>
          <w:iCs/>
          <w:sz w:val="22"/>
          <w:szCs w:val="22"/>
        </w:rPr>
        <w:t xml:space="preserve"> I</w:t>
      </w:r>
      <w:r>
        <w:rPr>
          <w:rFonts w:ascii="Arial" w:hAnsi="Arial" w:cs="Arial"/>
          <w:iCs/>
          <w:sz w:val="22"/>
          <w:szCs w:val="22"/>
        </w:rPr>
        <w:t>m</w:t>
      </w:r>
      <w:r w:rsidRPr="007540FE">
        <w:rPr>
          <w:rFonts w:ascii="Arial" w:hAnsi="Arial" w:cs="Arial"/>
          <w:iCs/>
          <w:sz w:val="22"/>
          <w:szCs w:val="22"/>
        </w:rPr>
        <w:t xml:space="preserve"> Mittelpunkt steht ein modernes Wohnangebot für Senioren, Menschen mit Behinderungen, junge Familien, Alleinerziehende und Singles</w:t>
      </w:r>
      <w:r w:rsidR="005236E1">
        <w:rPr>
          <w:rFonts w:ascii="Arial" w:hAnsi="Arial" w:cs="Arial"/>
          <w:iCs/>
          <w:sz w:val="22"/>
          <w:szCs w:val="22"/>
        </w:rPr>
        <w:t xml:space="preserve">. </w:t>
      </w:r>
      <w:r>
        <w:rPr>
          <w:rFonts w:ascii="Arial" w:hAnsi="Arial" w:cs="Arial"/>
          <w:iCs/>
          <w:sz w:val="22"/>
          <w:szCs w:val="22"/>
        </w:rPr>
        <w:t xml:space="preserve">Dazu gehören vor allem </w:t>
      </w:r>
      <w:r w:rsidRPr="007540FE">
        <w:rPr>
          <w:rFonts w:ascii="Arial" w:hAnsi="Arial" w:cs="Arial"/>
          <w:iCs/>
          <w:sz w:val="22"/>
          <w:szCs w:val="22"/>
        </w:rPr>
        <w:t>Ein- und Mehr</w:t>
      </w:r>
      <w:r w:rsidR="00ED15C5">
        <w:rPr>
          <w:rFonts w:ascii="Arial" w:hAnsi="Arial" w:cs="Arial"/>
          <w:iCs/>
          <w:sz w:val="22"/>
          <w:szCs w:val="22"/>
        </w:rPr>
        <w:softHyphen/>
      </w:r>
      <w:r w:rsidRPr="007540FE">
        <w:rPr>
          <w:rFonts w:ascii="Arial" w:hAnsi="Arial" w:cs="Arial"/>
          <w:iCs/>
          <w:sz w:val="22"/>
          <w:szCs w:val="22"/>
        </w:rPr>
        <w:t xml:space="preserve">familienhäuser mit barrierefreien Wohnungen </w:t>
      </w:r>
      <w:r>
        <w:rPr>
          <w:rFonts w:ascii="Arial" w:hAnsi="Arial" w:cs="Arial"/>
          <w:iCs/>
          <w:sz w:val="22"/>
          <w:szCs w:val="22"/>
        </w:rPr>
        <w:t xml:space="preserve">sowie </w:t>
      </w:r>
      <w:r w:rsidRPr="007540FE">
        <w:rPr>
          <w:rFonts w:ascii="Arial" w:hAnsi="Arial" w:cs="Arial"/>
          <w:iCs/>
          <w:sz w:val="22"/>
          <w:szCs w:val="22"/>
        </w:rPr>
        <w:t>Gemeinschaftseinrichtungen zu Schwerpunkten wie „Familien“, „unterstütztes Wohnen“ und „betreutes Wohnen“.</w:t>
      </w:r>
      <w:r w:rsidR="005236E1">
        <w:rPr>
          <w:rFonts w:ascii="Arial" w:hAnsi="Arial" w:cs="Arial"/>
          <w:iCs/>
          <w:sz w:val="22"/>
          <w:szCs w:val="22"/>
        </w:rPr>
        <w:t xml:space="preserve"> Ziel ist es, dass die Menschen im Wohnprojekt </w:t>
      </w:r>
      <w:r w:rsidR="005236E1" w:rsidRPr="005236E1">
        <w:rPr>
          <w:rFonts w:ascii="Arial" w:hAnsi="Arial" w:cs="Arial"/>
          <w:iCs/>
          <w:sz w:val="22"/>
          <w:szCs w:val="22"/>
        </w:rPr>
        <w:t>alle möglichst lange</w:t>
      </w:r>
      <w:r w:rsidR="000D296C">
        <w:rPr>
          <w:rFonts w:ascii="Arial" w:hAnsi="Arial" w:cs="Arial"/>
          <w:iCs/>
          <w:sz w:val="22"/>
          <w:szCs w:val="22"/>
        </w:rPr>
        <w:t xml:space="preserve"> und</w:t>
      </w:r>
      <w:r w:rsidR="005236E1" w:rsidRPr="005236E1">
        <w:rPr>
          <w:rFonts w:ascii="Arial" w:hAnsi="Arial" w:cs="Arial"/>
          <w:iCs/>
          <w:sz w:val="22"/>
          <w:szCs w:val="22"/>
        </w:rPr>
        <w:t xml:space="preserve"> selbstbestimmt in ihren eigenen vier Wänden leben können.</w:t>
      </w:r>
      <w:r w:rsidR="0072700B">
        <w:rPr>
          <w:rFonts w:ascii="Arial" w:hAnsi="Arial" w:cs="Arial"/>
          <w:iCs/>
          <w:sz w:val="22"/>
          <w:szCs w:val="22"/>
        </w:rPr>
        <w:t xml:space="preserve"> </w:t>
      </w:r>
      <w:r w:rsidR="00A64F57" w:rsidRPr="004A36AD">
        <w:rPr>
          <w:rFonts w:ascii="Helvetica" w:hAnsi="Helvetica" w:cs="Arial"/>
          <w:sz w:val="19"/>
          <w:szCs w:val="19"/>
        </w:rPr>
        <w:sym w:font="Wingdings 3" w:char="F084"/>
      </w:r>
      <w:r w:rsidR="00A64F57">
        <w:rPr>
          <w:rFonts w:ascii="Helvetica" w:hAnsi="Helvetica" w:cs="Arial"/>
          <w:sz w:val="19"/>
          <w:szCs w:val="19"/>
        </w:rPr>
        <w:t xml:space="preserve"> </w:t>
      </w:r>
      <w:hyperlink r:id="rId10" w:history="1">
        <w:r w:rsidR="00A64F57" w:rsidRPr="00650AAA">
          <w:rPr>
            <w:rStyle w:val="Hyperlink"/>
            <w:rFonts w:ascii="Arial" w:hAnsi="Arial" w:cs="Arial"/>
            <w:sz w:val="22"/>
            <w:szCs w:val="22"/>
          </w:rPr>
          <w:t>http://www.ps-patio.de</w:t>
        </w:r>
      </w:hyperlink>
      <w:r w:rsidR="00A64F57">
        <w:rPr>
          <w:rFonts w:ascii="Arial" w:hAnsi="Arial" w:cs="Arial"/>
          <w:sz w:val="22"/>
          <w:szCs w:val="22"/>
        </w:rPr>
        <w:t xml:space="preserve"> </w:t>
      </w:r>
    </w:p>
    <w:p w14:paraId="047989BA" w14:textId="59761A90" w:rsidR="005236E1" w:rsidRPr="005236E1" w:rsidRDefault="00426ADB" w:rsidP="00E5609E">
      <w:pPr>
        <w:spacing w:before="60" w:line="360" w:lineRule="atLeast"/>
        <w:ind w:left="1134" w:firstLine="567"/>
        <w:jc w:val="both"/>
        <w:rPr>
          <w:rFonts w:ascii="Arial" w:hAnsi="Arial" w:cs="Arial"/>
          <w:sz w:val="22"/>
          <w:szCs w:val="22"/>
        </w:rPr>
      </w:pPr>
      <w:r>
        <w:rPr>
          <w:rFonts w:ascii="Arial" w:hAnsi="Arial" w:cs="Arial"/>
          <w:sz w:val="22"/>
          <w:szCs w:val="22"/>
        </w:rPr>
        <w:t xml:space="preserve">Eine </w:t>
      </w:r>
      <w:r w:rsidR="00B911FA">
        <w:rPr>
          <w:rFonts w:ascii="Arial" w:hAnsi="Arial" w:cs="Arial"/>
          <w:sz w:val="22"/>
          <w:szCs w:val="22"/>
        </w:rPr>
        <w:t xml:space="preserve">weitere </w:t>
      </w:r>
      <w:r>
        <w:rPr>
          <w:rFonts w:ascii="Arial" w:hAnsi="Arial" w:cs="Arial"/>
          <w:sz w:val="22"/>
          <w:szCs w:val="22"/>
        </w:rPr>
        <w:t>Möglichkeit</w:t>
      </w:r>
      <w:r w:rsidR="00B911FA">
        <w:rPr>
          <w:rFonts w:ascii="Arial" w:hAnsi="Arial" w:cs="Arial"/>
          <w:sz w:val="22"/>
          <w:szCs w:val="22"/>
        </w:rPr>
        <w:t xml:space="preserve"> zum selbstbestimmten Leben bis ins hohe Alter </w:t>
      </w:r>
      <w:r>
        <w:rPr>
          <w:rFonts w:ascii="Arial" w:hAnsi="Arial" w:cs="Arial"/>
          <w:sz w:val="22"/>
          <w:szCs w:val="22"/>
        </w:rPr>
        <w:t xml:space="preserve">auch bei erhöhtem Pflegebedarf bietet die Modell-WG </w:t>
      </w:r>
      <w:r w:rsidRPr="00426ADB">
        <w:rPr>
          <w:rFonts w:ascii="Arial" w:hAnsi="Arial" w:cs="Arial"/>
          <w:sz w:val="22"/>
          <w:szCs w:val="22"/>
        </w:rPr>
        <w:t xml:space="preserve">Wohnleben </w:t>
      </w:r>
      <w:r w:rsidR="00B32C0F" w:rsidRPr="001836F5">
        <w:rPr>
          <w:rFonts w:ascii="Arial" w:hAnsi="Arial" w:cs="Arial"/>
          <w:sz w:val="22"/>
          <w:szCs w:val="22"/>
        </w:rPr>
        <w:t xml:space="preserve">Berliner Ring </w:t>
      </w:r>
      <w:r w:rsidR="00B32C0F" w:rsidRPr="0028026F">
        <w:rPr>
          <w:rFonts w:ascii="Arial" w:hAnsi="Arial" w:cs="Arial"/>
          <w:sz w:val="22"/>
          <w:szCs w:val="22"/>
        </w:rPr>
        <w:t>88</w:t>
      </w:r>
      <w:r w:rsidR="00B32C0F">
        <w:rPr>
          <w:rFonts w:ascii="Arial" w:hAnsi="Arial" w:cs="Arial"/>
          <w:sz w:val="22"/>
          <w:szCs w:val="22"/>
        </w:rPr>
        <w:t xml:space="preserve"> </w:t>
      </w:r>
      <w:r w:rsidR="00B911FA">
        <w:rPr>
          <w:rFonts w:ascii="Arial" w:hAnsi="Arial" w:cs="Arial"/>
          <w:sz w:val="22"/>
          <w:szCs w:val="22"/>
        </w:rPr>
        <w:t>seit 2013.</w:t>
      </w:r>
      <w:r>
        <w:rPr>
          <w:rFonts w:ascii="Arial" w:hAnsi="Arial" w:cs="Arial"/>
          <w:sz w:val="22"/>
          <w:szCs w:val="22"/>
        </w:rPr>
        <w:t xml:space="preserve"> Senioren </w:t>
      </w:r>
      <w:r w:rsidRPr="00426ADB">
        <w:rPr>
          <w:rFonts w:ascii="Arial" w:hAnsi="Arial" w:cs="Arial"/>
          <w:sz w:val="22"/>
          <w:szCs w:val="22"/>
        </w:rPr>
        <w:t xml:space="preserve">mit und ohne Behinderungen </w:t>
      </w:r>
      <w:r>
        <w:rPr>
          <w:rFonts w:ascii="Arial" w:hAnsi="Arial" w:cs="Arial"/>
          <w:sz w:val="22"/>
          <w:szCs w:val="22"/>
        </w:rPr>
        <w:t xml:space="preserve">bewohnen </w:t>
      </w:r>
      <w:r w:rsidRPr="00426ADB">
        <w:rPr>
          <w:rFonts w:ascii="Arial" w:hAnsi="Arial" w:cs="Arial"/>
          <w:sz w:val="22"/>
          <w:szCs w:val="22"/>
        </w:rPr>
        <w:t xml:space="preserve">barrierefreie </w:t>
      </w:r>
      <w:r w:rsidR="00B911FA">
        <w:rPr>
          <w:rFonts w:ascii="Arial" w:hAnsi="Arial" w:cs="Arial"/>
          <w:sz w:val="22"/>
          <w:szCs w:val="22"/>
        </w:rPr>
        <w:t>Apartments</w:t>
      </w:r>
      <w:r w:rsidRPr="00426ADB">
        <w:rPr>
          <w:rFonts w:ascii="Arial" w:hAnsi="Arial" w:cs="Arial"/>
          <w:sz w:val="22"/>
          <w:szCs w:val="22"/>
        </w:rPr>
        <w:t xml:space="preserve"> mit </w:t>
      </w:r>
      <w:r w:rsidRPr="00426ADB">
        <w:rPr>
          <w:rFonts w:ascii="Arial" w:hAnsi="Arial" w:cs="Arial"/>
          <w:sz w:val="22"/>
          <w:szCs w:val="22"/>
        </w:rPr>
        <w:lastRenderedPageBreak/>
        <w:t>eigener Dusche und WC</w:t>
      </w:r>
      <w:r>
        <w:rPr>
          <w:rFonts w:ascii="Arial" w:hAnsi="Arial" w:cs="Arial"/>
          <w:sz w:val="22"/>
          <w:szCs w:val="22"/>
        </w:rPr>
        <w:t xml:space="preserve"> und nutzen g</w:t>
      </w:r>
      <w:r w:rsidRPr="00426ADB">
        <w:rPr>
          <w:rFonts w:ascii="Arial" w:hAnsi="Arial" w:cs="Arial"/>
          <w:sz w:val="22"/>
          <w:szCs w:val="22"/>
        </w:rPr>
        <w:t xml:space="preserve">emeinschaftlich </w:t>
      </w:r>
      <w:r>
        <w:rPr>
          <w:rFonts w:ascii="Arial" w:hAnsi="Arial" w:cs="Arial"/>
          <w:sz w:val="22"/>
          <w:szCs w:val="22"/>
        </w:rPr>
        <w:t xml:space="preserve">eine </w:t>
      </w:r>
      <w:r w:rsidRPr="00426ADB">
        <w:rPr>
          <w:rFonts w:ascii="Arial" w:hAnsi="Arial" w:cs="Arial"/>
          <w:sz w:val="22"/>
          <w:szCs w:val="22"/>
        </w:rPr>
        <w:t>Küche sowie einen großzügigen Wohnbereich samt Balkon, der ebenfalls mit Rollstuhl oder Rollator befahrbar ist.</w:t>
      </w:r>
      <w:r w:rsidR="005236E1">
        <w:rPr>
          <w:rFonts w:ascii="Arial" w:hAnsi="Arial" w:cs="Arial"/>
          <w:sz w:val="22"/>
          <w:szCs w:val="22"/>
        </w:rPr>
        <w:t xml:space="preserve"> Ein </w:t>
      </w:r>
      <w:r w:rsidR="005236E1" w:rsidRPr="005236E1">
        <w:rPr>
          <w:rFonts w:ascii="Arial" w:hAnsi="Arial" w:cs="Arial"/>
          <w:sz w:val="22"/>
          <w:szCs w:val="22"/>
        </w:rPr>
        <w:t>regelmäßig tagende</w:t>
      </w:r>
      <w:r w:rsidR="005236E1">
        <w:rPr>
          <w:rFonts w:ascii="Arial" w:hAnsi="Arial" w:cs="Arial"/>
          <w:sz w:val="22"/>
          <w:szCs w:val="22"/>
        </w:rPr>
        <w:t>r</w:t>
      </w:r>
      <w:r w:rsidR="005236E1" w:rsidRPr="005236E1">
        <w:rPr>
          <w:rFonts w:ascii="Arial" w:hAnsi="Arial" w:cs="Arial"/>
          <w:sz w:val="22"/>
          <w:szCs w:val="22"/>
        </w:rPr>
        <w:t xml:space="preserve"> Bewohnerrat entscheidet über alle Fragen des Alltags, vom Ein</w:t>
      </w:r>
      <w:r w:rsidR="005236E1">
        <w:rPr>
          <w:rFonts w:ascii="Arial" w:hAnsi="Arial" w:cs="Arial"/>
          <w:sz w:val="22"/>
          <w:szCs w:val="22"/>
        </w:rPr>
        <w:t xml:space="preserve">kauf bis zur Freizeitgestaltung. </w:t>
      </w:r>
      <w:r w:rsidR="008C2BC9">
        <w:rPr>
          <w:rFonts w:ascii="Arial" w:hAnsi="Arial" w:cs="Arial"/>
          <w:sz w:val="22"/>
          <w:szCs w:val="22"/>
        </w:rPr>
        <w:t xml:space="preserve">An sieben Tagen in der Woche steht ein </w:t>
      </w:r>
      <w:r w:rsidR="005236E1">
        <w:rPr>
          <w:rFonts w:ascii="Arial" w:hAnsi="Arial" w:cs="Arial"/>
          <w:sz w:val="22"/>
          <w:szCs w:val="22"/>
        </w:rPr>
        <w:t xml:space="preserve">Betreuungsangebot </w:t>
      </w:r>
      <w:r w:rsidR="005236E1" w:rsidRPr="005236E1">
        <w:rPr>
          <w:rFonts w:ascii="Arial" w:hAnsi="Arial" w:cs="Arial"/>
          <w:sz w:val="22"/>
          <w:szCs w:val="22"/>
        </w:rPr>
        <w:t>bereit</w:t>
      </w:r>
      <w:r w:rsidR="005236E1">
        <w:rPr>
          <w:rFonts w:ascii="Arial" w:hAnsi="Arial" w:cs="Arial"/>
          <w:sz w:val="22"/>
          <w:szCs w:val="22"/>
        </w:rPr>
        <w:t>; e</w:t>
      </w:r>
      <w:r w:rsidR="005236E1" w:rsidRPr="005236E1">
        <w:rPr>
          <w:rFonts w:ascii="Arial" w:hAnsi="Arial" w:cs="Arial"/>
          <w:sz w:val="22"/>
          <w:szCs w:val="22"/>
        </w:rPr>
        <w:t xml:space="preserve">rforderliche individuelle Pflegeleistungen beauftragt jedes WG-Mitglied in eigener Verantwortung. </w:t>
      </w:r>
    </w:p>
    <w:p w14:paraId="3E335B1F" w14:textId="6475A610" w:rsidR="002B2762" w:rsidRDefault="008C2BC9" w:rsidP="00E5609E">
      <w:pPr>
        <w:spacing w:before="60" w:line="360" w:lineRule="atLeast"/>
        <w:ind w:left="1134" w:firstLine="567"/>
        <w:jc w:val="both"/>
        <w:rPr>
          <w:rFonts w:ascii="Arial" w:hAnsi="Arial" w:cs="Arial"/>
          <w:sz w:val="22"/>
          <w:szCs w:val="22"/>
        </w:rPr>
      </w:pPr>
      <w:r>
        <w:rPr>
          <w:rFonts w:ascii="Arial" w:hAnsi="Arial" w:cs="Arial"/>
          <w:sz w:val="22"/>
          <w:szCs w:val="22"/>
        </w:rPr>
        <w:t xml:space="preserve">Im November 2017 fiel der </w:t>
      </w:r>
      <w:r w:rsidRPr="008C2BC9">
        <w:rPr>
          <w:rFonts w:ascii="Arial" w:hAnsi="Arial" w:cs="Arial"/>
          <w:sz w:val="22"/>
          <w:szCs w:val="22"/>
        </w:rPr>
        <w:t>Startschuss für ein weiteres maßgeschneidertes Angebo</w:t>
      </w:r>
      <w:r w:rsidR="00332A2F">
        <w:rPr>
          <w:rFonts w:ascii="Arial" w:hAnsi="Arial" w:cs="Arial"/>
          <w:sz w:val="22"/>
          <w:szCs w:val="22"/>
        </w:rPr>
        <w:t xml:space="preserve">t für Menschen mit leichtem Betreuungsbedarf und Studierende. Die Bauhilfe-Immobilie in der Straße „Am Nordring 14“ bildet den Einstieg in ein Wohnkonzept der </w:t>
      </w:r>
      <w:r w:rsidRPr="008C2BC9">
        <w:rPr>
          <w:rFonts w:ascii="Arial" w:hAnsi="Arial" w:cs="Arial"/>
          <w:sz w:val="22"/>
          <w:szCs w:val="22"/>
        </w:rPr>
        <w:t>unterstützende</w:t>
      </w:r>
      <w:r>
        <w:rPr>
          <w:rFonts w:ascii="Arial" w:hAnsi="Arial" w:cs="Arial"/>
          <w:sz w:val="22"/>
          <w:szCs w:val="22"/>
        </w:rPr>
        <w:t>n</w:t>
      </w:r>
      <w:r w:rsidRPr="008C2BC9">
        <w:rPr>
          <w:rFonts w:ascii="Arial" w:hAnsi="Arial" w:cs="Arial"/>
          <w:sz w:val="22"/>
          <w:szCs w:val="22"/>
        </w:rPr>
        <w:t xml:space="preserve"> Nachbarschaft </w:t>
      </w:r>
      <w:r w:rsidR="00332A2F">
        <w:rPr>
          <w:rFonts w:ascii="Arial" w:hAnsi="Arial" w:cs="Arial"/>
          <w:sz w:val="22"/>
          <w:szCs w:val="22"/>
        </w:rPr>
        <w:t xml:space="preserve">im Rahmen </w:t>
      </w:r>
      <w:r>
        <w:rPr>
          <w:rFonts w:ascii="Arial" w:hAnsi="Arial" w:cs="Arial"/>
          <w:sz w:val="22"/>
          <w:szCs w:val="22"/>
        </w:rPr>
        <w:t>eines sogenannten inklusiven Settings</w:t>
      </w:r>
      <w:r w:rsidRPr="008C2BC9">
        <w:rPr>
          <w:rFonts w:ascii="Arial" w:hAnsi="Arial" w:cs="Arial"/>
          <w:sz w:val="22"/>
          <w:szCs w:val="22"/>
        </w:rPr>
        <w:t xml:space="preserve">. </w:t>
      </w:r>
      <w:r w:rsidR="00332A2F">
        <w:rPr>
          <w:rFonts w:ascii="Arial" w:hAnsi="Arial" w:cs="Arial"/>
          <w:sz w:val="22"/>
          <w:szCs w:val="22"/>
        </w:rPr>
        <w:t xml:space="preserve">Auf diese Weise entsteht </w:t>
      </w:r>
      <w:r>
        <w:rPr>
          <w:rFonts w:ascii="Arial" w:hAnsi="Arial" w:cs="Arial"/>
          <w:sz w:val="22"/>
          <w:szCs w:val="22"/>
        </w:rPr>
        <w:t>ein normale</w:t>
      </w:r>
      <w:r w:rsidR="00332A2F">
        <w:rPr>
          <w:rFonts w:ascii="Arial" w:hAnsi="Arial" w:cs="Arial"/>
          <w:sz w:val="22"/>
          <w:szCs w:val="22"/>
        </w:rPr>
        <w:t>s</w:t>
      </w:r>
      <w:r>
        <w:rPr>
          <w:rFonts w:ascii="Arial" w:hAnsi="Arial" w:cs="Arial"/>
          <w:sz w:val="22"/>
          <w:szCs w:val="22"/>
        </w:rPr>
        <w:t xml:space="preserve"> und natürliche</w:t>
      </w:r>
      <w:r w:rsidR="00332A2F">
        <w:rPr>
          <w:rFonts w:ascii="Arial" w:hAnsi="Arial" w:cs="Arial"/>
          <w:sz w:val="22"/>
          <w:szCs w:val="22"/>
        </w:rPr>
        <w:t>s</w:t>
      </w:r>
      <w:r>
        <w:rPr>
          <w:rFonts w:ascii="Arial" w:hAnsi="Arial" w:cs="Arial"/>
          <w:sz w:val="22"/>
          <w:szCs w:val="22"/>
        </w:rPr>
        <w:t xml:space="preserve"> Wohnumfeld </w:t>
      </w:r>
      <w:r w:rsidRPr="008C2BC9">
        <w:rPr>
          <w:rFonts w:ascii="Arial" w:hAnsi="Arial" w:cs="Arial"/>
          <w:sz w:val="22"/>
          <w:szCs w:val="22"/>
        </w:rPr>
        <w:t>für die begleiteten Menschen</w:t>
      </w:r>
      <w:r>
        <w:rPr>
          <w:rFonts w:ascii="Arial" w:hAnsi="Arial" w:cs="Arial"/>
          <w:sz w:val="22"/>
          <w:szCs w:val="22"/>
        </w:rPr>
        <w:t>; j</w:t>
      </w:r>
      <w:r w:rsidRPr="008C2BC9">
        <w:rPr>
          <w:rFonts w:ascii="Arial" w:hAnsi="Arial" w:cs="Arial"/>
          <w:sz w:val="22"/>
          <w:szCs w:val="22"/>
        </w:rPr>
        <w:t>e nach Bedarf werden geeignete Hilfsangebote entwickelt.</w:t>
      </w:r>
      <w:r>
        <w:rPr>
          <w:rFonts w:ascii="Arial" w:hAnsi="Arial" w:cs="Arial"/>
          <w:sz w:val="22"/>
          <w:szCs w:val="22"/>
        </w:rPr>
        <w:t xml:space="preserve"> </w:t>
      </w:r>
      <w:r w:rsidRPr="008C2BC9">
        <w:rPr>
          <w:rFonts w:ascii="Arial" w:hAnsi="Arial" w:cs="Arial"/>
          <w:sz w:val="22"/>
          <w:szCs w:val="22"/>
        </w:rPr>
        <w:t>Kooperationspartner des Pilotprojektes sind die Heinrich Kimmle Stiftung, die Stadt Pirmasens und der Landkreis Südwestpfalz.</w:t>
      </w:r>
    </w:p>
    <w:p w14:paraId="7D65F3B8" w14:textId="77777777" w:rsidR="00E5609E" w:rsidRPr="00F149B6" w:rsidRDefault="00E5609E" w:rsidP="00E5609E">
      <w:pPr>
        <w:ind w:left="1134"/>
        <w:rPr>
          <w:rFonts w:ascii="Arial" w:hAnsi="Arial" w:cs="Arial"/>
          <w:sz w:val="22"/>
          <w:szCs w:val="22"/>
        </w:rPr>
      </w:pPr>
    </w:p>
    <w:p w14:paraId="5DBA0FD2" w14:textId="77777777" w:rsidR="00F149B6" w:rsidRPr="00F149B6" w:rsidRDefault="00F149B6" w:rsidP="00E5609E">
      <w:pPr>
        <w:ind w:left="1134"/>
        <w:rPr>
          <w:rFonts w:ascii="Arial" w:hAnsi="Arial" w:cs="Arial"/>
          <w:sz w:val="22"/>
          <w:szCs w:val="22"/>
        </w:rPr>
      </w:pPr>
    </w:p>
    <w:p w14:paraId="66B0B82A" w14:textId="77E07CF9" w:rsidR="00694432" w:rsidRPr="00586C5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b/>
          <w:sz w:val="22"/>
          <w:szCs w:val="22"/>
        </w:rPr>
      </w:pPr>
      <w:r w:rsidRPr="00586C52">
        <w:rPr>
          <w:rFonts w:ascii="Arial" w:hAnsi="Arial" w:cs="Arial"/>
          <w:b/>
          <w:sz w:val="22"/>
          <w:szCs w:val="22"/>
        </w:rPr>
        <w:t xml:space="preserve">Historie </w:t>
      </w:r>
      <w:r>
        <w:rPr>
          <w:rFonts w:ascii="Arial" w:hAnsi="Arial" w:cs="Arial"/>
          <w:b/>
          <w:sz w:val="22"/>
          <w:szCs w:val="22"/>
        </w:rPr>
        <w:t xml:space="preserve">im </w:t>
      </w:r>
      <w:r w:rsidR="00532704" w:rsidRPr="00532704">
        <w:rPr>
          <w:rFonts w:ascii="Arial" w:hAnsi="Arial" w:cs="Arial"/>
          <w:b/>
          <w:sz w:val="22"/>
          <w:szCs w:val="22"/>
        </w:rPr>
        <w:t xml:space="preserve">Überblick </w:t>
      </w:r>
      <w:r>
        <w:rPr>
          <w:rFonts w:ascii="Arial" w:hAnsi="Arial" w:cs="Arial"/>
          <w:b/>
          <w:sz w:val="22"/>
          <w:szCs w:val="22"/>
        </w:rPr>
        <w:t>(ausführlicher im separaten Dokument</w:t>
      </w:r>
      <w:r w:rsidR="00C86CD3">
        <w:rPr>
          <w:rFonts w:ascii="Arial" w:hAnsi="Arial" w:cs="Arial"/>
          <w:b/>
          <w:sz w:val="22"/>
          <w:szCs w:val="22"/>
        </w:rPr>
        <w:t xml:space="preserve"> wie unten verlinkt</w:t>
      </w:r>
      <w:r>
        <w:rPr>
          <w:rFonts w:ascii="Arial" w:hAnsi="Arial" w:cs="Arial"/>
          <w:b/>
          <w:sz w:val="22"/>
          <w:szCs w:val="22"/>
        </w:rPr>
        <w:t>)</w:t>
      </w:r>
    </w:p>
    <w:p w14:paraId="249623C3"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1918: Gründung der Bauhilfe Pirmasens G. m. b. H. – 1919 Förderung des ersten Hausbaus mit drei Kleinwohnungen</w:t>
      </w:r>
    </w:p>
    <w:p w14:paraId="2EE6B706"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1934: Anerkennung als gemeinnützig</w:t>
      </w:r>
    </w:p>
    <w:p w14:paraId="64082A15"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1949 Erstes Wohnungsbau-Programm nach dem Zweiten Weltkrieg: Fördervolumen 1,2 Millionen Mark für 300 neue Mietwohnungen im sozialen Wohnungsbau</w:t>
      </w:r>
    </w:p>
    <w:p w14:paraId="28435DB8"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1962: Fertigstellung des ersten zehnstöckigen Hochhauses</w:t>
      </w:r>
    </w:p>
    <w:p w14:paraId="3B6F1983"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1968: Bewirtschaftung von 2.274 Wohnungen im eigenen Bestand</w:t>
      </w:r>
    </w:p>
    <w:p w14:paraId="30327CE0"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1991: Übergang der Bauhilfe Pirmasens in eine wirtschaftlich selbstständige, steuerpflichtige GmbH</w:t>
      </w:r>
    </w:p>
    <w:p w14:paraId="1BED5F64"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1993: Bewirtschaftung von gut 2.600 Wohnungen</w:t>
      </w:r>
    </w:p>
    <w:p w14:paraId="7C7133C6"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2011: Spatenstich PS:patio!</w:t>
      </w:r>
    </w:p>
    <w:p w14:paraId="1DDC38D4"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 xml:space="preserve">2013: Fertigstellung Modell-WG </w:t>
      </w:r>
      <w:r w:rsidRPr="00426ADB">
        <w:rPr>
          <w:rFonts w:ascii="Arial" w:hAnsi="Arial" w:cs="Arial"/>
          <w:sz w:val="22"/>
          <w:szCs w:val="22"/>
        </w:rPr>
        <w:t>Wohnleben BR 88</w:t>
      </w:r>
    </w:p>
    <w:p w14:paraId="247CE746" w14:textId="77777777" w:rsidR="00694432" w:rsidRDefault="00694432"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Mitarbeiterzahl 2016: 94</w:t>
      </w:r>
    </w:p>
    <w:p w14:paraId="0419A3E2" w14:textId="1EECFCA4" w:rsidR="00694432" w:rsidRDefault="00694432" w:rsidP="00DC7817">
      <w:pPr>
        <w:spacing w:line="280" w:lineRule="atLeast"/>
        <w:ind w:left="1134"/>
        <w:rPr>
          <w:rFonts w:ascii="Arial" w:hAnsi="Arial" w:cs="Arial"/>
          <w:sz w:val="22"/>
          <w:szCs w:val="22"/>
        </w:rPr>
      </w:pPr>
    </w:p>
    <w:p w14:paraId="45FDD384" w14:textId="77777777" w:rsidR="00F149B6" w:rsidRPr="00DC7817" w:rsidRDefault="00F149B6" w:rsidP="00DC7817">
      <w:pPr>
        <w:spacing w:line="280" w:lineRule="atLeast"/>
        <w:ind w:left="1134"/>
        <w:rPr>
          <w:rFonts w:ascii="Arial" w:hAnsi="Arial" w:cs="Arial"/>
          <w:sz w:val="22"/>
          <w:szCs w:val="22"/>
        </w:rPr>
      </w:pPr>
    </w:p>
    <w:p w14:paraId="3E827855" w14:textId="109BA5C6" w:rsidR="00323357" w:rsidRPr="008505D4" w:rsidRDefault="00CD541C"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b/>
          <w:sz w:val="22"/>
          <w:szCs w:val="22"/>
        </w:rPr>
      </w:pPr>
      <w:r w:rsidRPr="008505D4">
        <w:rPr>
          <w:rFonts w:ascii="Arial" w:hAnsi="Arial" w:cs="Arial"/>
          <w:b/>
          <w:sz w:val="22"/>
          <w:szCs w:val="22"/>
        </w:rPr>
        <w:t>Hintergrundinformationen Bauhilfe Pirmasens GmbH</w:t>
      </w:r>
    </w:p>
    <w:p w14:paraId="4B673978" w14:textId="5C7F68F4" w:rsidR="008505D4" w:rsidRPr="008505D4" w:rsidRDefault="00D35A79"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b/>
          <w:sz w:val="22"/>
          <w:szCs w:val="22"/>
        </w:rPr>
      </w:pPr>
      <w:r>
        <w:rPr>
          <w:rFonts w:ascii="Arial" w:hAnsi="Arial" w:cs="Arial"/>
          <w:b/>
          <w:sz w:val="22"/>
          <w:szCs w:val="22"/>
        </w:rPr>
        <w:t>(</w:t>
      </w:r>
      <w:r w:rsidR="008505D4" w:rsidRPr="008505D4">
        <w:rPr>
          <w:rFonts w:ascii="Arial" w:hAnsi="Arial" w:cs="Arial"/>
          <w:b/>
          <w:sz w:val="22"/>
          <w:szCs w:val="22"/>
        </w:rPr>
        <w:t xml:space="preserve">Bestand </w:t>
      </w:r>
      <w:r>
        <w:rPr>
          <w:rFonts w:ascii="Arial" w:hAnsi="Arial" w:cs="Arial"/>
          <w:b/>
          <w:sz w:val="22"/>
          <w:szCs w:val="22"/>
        </w:rPr>
        <w:t>zum 31.12.</w:t>
      </w:r>
      <w:r w:rsidR="0032309C">
        <w:rPr>
          <w:rFonts w:ascii="Arial" w:hAnsi="Arial" w:cs="Arial"/>
          <w:b/>
          <w:sz w:val="22"/>
          <w:szCs w:val="22"/>
        </w:rPr>
        <w:t>2017</w:t>
      </w:r>
      <w:r>
        <w:rPr>
          <w:rFonts w:ascii="Arial" w:hAnsi="Arial" w:cs="Arial"/>
          <w:b/>
          <w:sz w:val="22"/>
          <w:szCs w:val="22"/>
        </w:rPr>
        <w:t>)</w:t>
      </w:r>
    </w:p>
    <w:p w14:paraId="7B31BD6C" w14:textId="1B5FD62F" w:rsidR="008505D4" w:rsidRDefault="00D35A79"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 xml:space="preserve">- </w:t>
      </w:r>
      <w:r w:rsidR="008505D4">
        <w:rPr>
          <w:rFonts w:ascii="Arial" w:hAnsi="Arial" w:cs="Arial"/>
          <w:sz w:val="22"/>
          <w:szCs w:val="22"/>
        </w:rPr>
        <w:t>26</w:t>
      </w:r>
      <w:r w:rsidR="0032309C">
        <w:rPr>
          <w:rFonts w:ascii="Arial" w:hAnsi="Arial" w:cs="Arial"/>
          <w:sz w:val="22"/>
          <w:szCs w:val="22"/>
        </w:rPr>
        <w:t>6</w:t>
      </w:r>
      <w:r w:rsidR="008505D4">
        <w:rPr>
          <w:rFonts w:ascii="Arial" w:hAnsi="Arial" w:cs="Arial"/>
          <w:sz w:val="22"/>
          <w:szCs w:val="22"/>
        </w:rPr>
        <w:t xml:space="preserve"> Häuser</w:t>
      </w:r>
    </w:p>
    <w:p w14:paraId="566C7792" w14:textId="4F7D936A" w:rsidR="008505D4" w:rsidRDefault="00D35A79"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 xml:space="preserve">- </w:t>
      </w:r>
      <w:r w:rsidR="008505D4">
        <w:rPr>
          <w:rFonts w:ascii="Arial" w:hAnsi="Arial" w:cs="Arial"/>
          <w:sz w:val="22"/>
          <w:szCs w:val="22"/>
        </w:rPr>
        <w:t>2 Verwaltungsgebäude</w:t>
      </w:r>
    </w:p>
    <w:p w14:paraId="1A340730" w14:textId="7E5A3105" w:rsidR="008505D4" w:rsidRDefault="00D35A79"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 xml:space="preserve">- </w:t>
      </w:r>
      <w:r w:rsidR="0032309C">
        <w:rPr>
          <w:rFonts w:ascii="Arial" w:hAnsi="Arial" w:cs="Arial"/>
          <w:sz w:val="22"/>
          <w:szCs w:val="22"/>
        </w:rPr>
        <w:t>2.054</w:t>
      </w:r>
      <w:r w:rsidR="008505D4">
        <w:rPr>
          <w:rFonts w:ascii="Arial" w:hAnsi="Arial" w:cs="Arial"/>
          <w:sz w:val="22"/>
          <w:szCs w:val="22"/>
        </w:rPr>
        <w:t xml:space="preserve"> Wohnungen / 41</w:t>
      </w:r>
      <w:r w:rsidR="0032309C">
        <w:rPr>
          <w:rFonts w:ascii="Arial" w:hAnsi="Arial" w:cs="Arial"/>
          <w:sz w:val="22"/>
          <w:szCs w:val="22"/>
        </w:rPr>
        <w:t>7</w:t>
      </w:r>
      <w:r w:rsidR="000D296C">
        <w:rPr>
          <w:rFonts w:ascii="Arial" w:hAnsi="Arial" w:cs="Arial"/>
          <w:sz w:val="22"/>
          <w:szCs w:val="22"/>
        </w:rPr>
        <w:t xml:space="preserve"> </w:t>
      </w:r>
      <w:r w:rsidR="008505D4">
        <w:rPr>
          <w:rFonts w:ascii="Arial" w:hAnsi="Arial" w:cs="Arial"/>
          <w:sz w:val="22"/>
          <w:szCs w:val="22"/>
        </w:rPr>
        <w:t>öffentlich geförderte Wohnungen (entspricht 2</w:t>
      </w:r>
      <w:r w:rsidR="0032309C">
        <w:rPr>
          <w:rFonts w:ascii="Arial" w:hAnsi="Arial" w:cs="Arial"/>
          <w:sz w:val="22"/>
          <w:szCs w:val="22"/>
        </w:rPr>
        <w:t>0</w:t>
      </w:r>
      <w:r w:rsidR="008505D4">
        <w:rPr>
          <w:rFonts w:ascii="Arial" w:hAnsi="Arial" w:cs="Arial"/>
          <w:sz w:val="22"/>
          <w:szCs w:val="22"/>
        </w:rPr>
        <w:t xml:space="preserve"> Prozent des Bestands)</w:t>
      </w:r>
    </w:p>
    <w:p w14:paraId="1E904448" w14:textId="4643226B" w:rsidR="008505D4" w:rsidRDefault="00D35A79"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 xml:space="preserve">- </w:t>
      </w:r>
      <w:r w:rsidR="0032309C">
        <w:rPr>
          <w:rFonts w:ascii="Arial" w:hAnsi="Arial" w:cs="Arial"/>
          <w:sz w:val="22"/>
          <w:szCs w:val="22"/>
        </w:rPr>
        <w:t>45</w:t>
      </w:r>
      <w:r w:rsidR="008505D4">
        <w:rPr>
          <w:rFonts w:ascii="Arial" w:hAnsi="Arial" w:cs="Arial"/>
          <w:sz w:val="22"/>
          <w:szCs w:val="22"/>
        </w:rPr>
        <w:t xml:space="preserve"> sonstige Einrichtungen (2</w:t>
      </w:r>
      <w:r w:rsidR="0032309C">
        <w:rPr>
          <w:rFonts w:ascii="Arial" w:hAnsi="Arial" w:cs="Arial"/>
          <w:sz w:val="22"/>
          <w:szCs w:val="22"/>
        </w:rPr>
        <w:t>3</w:t>
      </w:r>
      <w:r w:rsidR="008505D4">
        <w:rPr>
          <w:rFonts w:ascii="Arial" w:hAnsi="Arial" w:cs="Arial"/>
          <w:sz w:val="22"/>
          <w:szCs w:val="22"/>
        </w:rPr>
        <w:t xml:space="preserve"> Gewerbe, 11 Abstellräume, 1</w:t>
      </w:r>
      <w:r w:rsidR="0032309C">
        <w:rPr>
          <w:rFonts w:ascii="Arial" w:hAnsi="Arial" w:cs="Arial"/>
          <w:sz w:val="22"/>
          <w:szCs w:val="22"/>
        </w:rPr>
        <w:t>1</w:t>
      </w:r>
      <w:r w:rsidR="008505D4">
        <w:rPr>
          <w:rFonts w:ascii="Arial" w:hAnsi="Arial" w:cs="Arial"/>
          <w:sz w:val="22"/>
          <w:szCs w:val="22"/>
        </w:rPr>
        <w:t xml:space="preserve"> Sonstige)</w:t>
      </w:r>
    </w:p>
    <w:p w14:paraId="5C3C31B1" w14:textId="5E4C7370" w:rsidR="008505D4" w:rsidRDefault="00D35A79"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 xml:space="preserve">- </w:t>
      </w:r>
      <w:r w:rsidR="0032309C" w:rsidRPr="0032309C">
        <w:rPr>
          <w:rFonts w:ascii="Arial" w:hAnsi="Arial" w:cs="Arial"/>
          <w:sz w:val="22"/>
          <w:szCs w:val="22"/>
        </w:rPr>
        <w:t>129.548,28</w:t>
      </w:r>
      <w:r w:rsidR="0032309C" w:rsidRPr="00AC51CD">
        <w:rPr>
          <w:rFonts w:ascii="Arial" w:hAnsi="Arial" w:cs="Arial"/>
          <w:color w:val="FF0000"/>
          <w:sz w:val="22"/>
          <w:szCs w:val="22"/>
        </w:rPr>
        <w:t xml:space="preserve"> </w:t>
      </w:r>
      <w:r w:rsidR="008505D4">
        <w:rPr>
          <w:rFonts w:ascii="Arial" w:hAnsi="Arial" w:cs="Arial"/>
          <w:sz w:val="22"/>
          <w:szCs w:val="22"/>
        </w:rPr>
        <w:t>m</w:t>
      </w:r>
      <w:r w:rsidR="008505D4" w:rsidRPr="00CD541C">
        <w:rPr>
          <w:rFonts w:ascii="Arial" w:hAnsi="Arial" w:cs="Arial"/>
          <w:sz w:val="22"/>
          <w:szCs w:val="22"/>
          <w:vertAlign w:val="superscript"/>
        </w:rPr>
        <w:t>2</w:t>
      </w:r>
      <w:r w:rsidR="008505D4">
        <w:rPr>
          <w:rFonts w:ascii="Arial" w:hAnsi="Arial" w:cs="Arial"/>
          <w:sz w:val="22"/>
          <w:szCs w:val="22"/>
          <w:vertAlign w:val="superscript"/>
        </w:rPr>
        <w:t xml:space="preserve"> </w:t>
      </w:r>
      <w:r w:rsidR="008505D4">
        <w:rPr>
          <w:rFonts w:ascii="Arial" w:hAnsi="Arial" w:cs="Arial"/>
          <w:sz w:val="22"/>
          <w:szCs w:val="22"/>
        </w:rPr>
        <w:t xml:space="preserve">Nutzfläche – </w:t>
      </w:r>
      <w:r w:rsidR="0032309C" w:rsidRPr="0032309C">
        <w:rPr>
          <w:rFonts w:ascii="Arial" w:hAnsi="Arial" w:cs="Arial"/>
          <w:sz w:val="22"/>
          <w:szCs w:val="22"/>
        </w:rPr>
        <w:t>122.552,22</w:t>
      </w:r>
      <w:r w:rsidR="0032309C" w:rsidRPr="00AC51CD">
        <w:rPr>
          <w:rFonts w:ascii="Arial" w:hAnsi="Arial" w:cs="Arial"/>
          <w:color w:val="FF0000"/>
          <w:sz w:val="22"/>
          <w:szCs w:val="22"/>
        </w:rPr>
        <w:t xml:space="preserve"> </w:t>
      </w:r>
      <w:r w:rsidR="008505D4">
        <w:rPr>
          <w:rFonts w:ascii="Arial" w:hAnsi="Arial" w:cs="Arial"/>
          <w:sz w:val="22"/>
          <w:szCs w:val="22"/>
        </w:rPr>
        <w:t>m</w:t>
      </w:r>
      <w:r w:rsidR="008505D4" w:rsidRPr="00CD541C">
        <w:rPr>
          <w:rFonts w:ascii="Arial" w:hAnsi="Arial" w:cs="Arial"/>
          <w:sz w:val="22"/>
          <w:szCs w:val="22"/>
          <w:vertAlign w:val="superscript"/>
        </w:rPr>
        <w:t>2</w:t>
      </w:r>
      <w:r w:rsidR="008505D4">
        <w:rPr>
          <w:rFonts w:ascii="Arial" w:hAnsi="Arial" w:cs="Arial"/>
          <w:sz w:val="22"/>
          <w:szCs w:val="22"/>
          <w:vertAlign w:val="superscript"/>
        </w:rPr>
        <w:t xml:space="preserve"> </w:t>
      </w:r>
      <w:r w:rsidR="008505D4">
        <w:rPr>
          <w:rFonts w:ascii="Arial" w:hAnsi="Arial" w:cs="Arial"/>
          <w:sz w:val="22"/>
          <w:szCs w:val="22"/>
        </w:rPr>
        <w:t xml:space="preserve">Wohnfläche </w:t>
      </w:r>
    </w:p>
    <w:p w14:paraId="1C150E94" w14:textId="76C9CFCD" w:rsidR="008505D4" w:rsidRDefault="00D35A79" w:rsidP="00DC7817">
      <w:pPr>
        <w:pBdr>
          <w:top w:val="single" w:sz="4" w:space="1" w:color="auto"/>
          <w:left w:val="single" w:sz="4" w:space="4" w:color="auto"/>
          <w:bottom w:val="single" w:sz="4" w:space="1" w:color="auto"/>
          <w:right w:val="single" w:sz="4" w:space="4" w:color="auto"/>
        </w:pBdr>
        <w:spacing w:line="280" w:lineRule="atLeast"/>
        <w:ind w:left="1134"/>
        <w:jc w:val="both"/>
        <w:rPr>
          <w:rFonts w:ascii="Arial" w:hAnsi="Arial" w:cs="Arial"/>
          <w:sz w:val="22"/>
          <w:szCs w:val="22"/>
        </w:rPr>
      </w:pPr>
      <w:r>
        <w:rPr>
          <w:rFonts w:ascii="Arial" w:hAnsi="Arial" w:cs="Arial"/>
          <w:sz w:val="22"/>
          <w:szCs w:val="22"/>
        </w:rPr>
        <w:t>- r</w:t>
      </w:r>
      <w:r w:rsidR="008505D4">
        <w:rPr>
          <w:rFonts w:ascii="Arial" w:hAnsi="Arial" w:cs="Arial"/>
          <w:sz w:val="22"/>
          <w:szCs w:val="22"/>
        </w:rPr>
        <w:t>und 169.000 m</w:t>
      </w:r>
      <w:r w:rsidR="008505D4" w:rsidRPr="00CD541C">
        <w:rPr>
          <w:rFonts w:ascii="Arial" w:hAnsi="Arial" w:cs="Arial"/>
          <w:sz w:val="22"/>
          <w:szCs w:val="22"/>
          <w:vertAlign w:val="superscript"/>
        </w:rPr>
        <w:t>2</w:t>
      </w:r>
      <w:r w:rsidR="008505D4">
        <w:rPr>
          <w:rFonts w:ascii="Arial" w:hAnsi="Arial" w:cs="Arial"/>
          <w:sz w:val="22"/>
          <w:szCs w:val="22"/>
          <w:vertAlign w:val="superscript"/>
        </w:rPr>
        <w:t xml:space="preserve"> </w:t>
      </w:r>
      <w:r w:rsidR="008505D4">
        <w:rPr>
          <w:rFonts w:ascii="Arial" w:hAnsi="Arial" w:cs="Arial"/>
          <w:sz w:val="22"/>
          <w:szCs w:val="22"/>
        </w:rPr>
        <w:t>unbebaute Grundstücke</w:t>
      </w:r>
    </w:p>
    <w:p w14:paraId="18983ABD" w14:textId="77777777" w:rsidR="00F149B6" w:rsidRDefault="00F149B6" w:rsidP="00F149B6">
      <w:pPr>
        <w:spacing w:line="280" w:lineRule="atLeast"/>
        <w:ind w:left="1134"/>
        <w:rPr>
          <w:rFonts w:ascii="Arial" w:hAnsi="Arial" w:cs="Arial"/>
          <w:sz w:val="22"/>
          <w:szCs w:val="22"/>
        </w:rPr>
      </w:pPr>
    </w:p>
    <w:p w14:paraId="231224E0" w14:textId="77777777" w:rsidR="00F149B6" w:rsidRPr="00DC7817" w:rsidRDefault="00F149B6" w:rsidP="00F149B6">
      <w:pPr>
        <w:spacing w:line="280" w:lineRule="atLeast"/>
        <w:ind w:left="1134"/>
        <w:rPr>
          <w:rFonts w:ascii="Arial" w:hAnsi="Arial" w:cs="Arial"/>
          <w:sz w:val="22"/>
          <w:szCs w:val="22"/>
        </w:rPr>
      </w:pPr>
    </w:p>
    <w:p w14:paraId="450207DC" w14:textId="531D8714" w:rsidR="00C86CD3" w:rsidRDefault="00C86CD3" w:rsidP="00F149B6">
      <w:pPr>
        <w:spacing w:line="240" w:lineRule="atLeast"/>
        <w:ind w:left="1134" w:firstLine="1"/>
        <w:jc w:val="both"/>
        <w:rPr>
          <w:rFonts w:ascii="Arial" w:hAnsi="Arial" w:cs="Arial"/>
          <w:sz w:val="22"/>
          <w:szCs w:val="22"/>
        </w:rPr>
      </w:pPr>
      <w:r>
        <w:rPr>
          <w:rFonts w:ascii="Arial" w:hAnsi="Arial" w:cs="Arial"/>
          <w:sz w:val="22"/>
          <w:szCs w:val="22"/>
        </w:rPr>
        <w:t>Download der Historie „</w:t>
      </w:r>
      <w:r w:rsidRPr="00C86CD3">
        <w:rPr>
          <w:rFonts w:ascii="Arial" w:hAnsi="Arial" w:cs="Arial"/>
          <w:sz w:val="22"/>
          <w:szCs w:val="22"/>
        </w:rPr>
        <w:t>Die Bauhilfe Pirmasens: Ein Unternehmen</w:t>
      </w:r>
      <w:r w:rsidR="00CF2409">
        <w:rPr>
          <w:rFonts w:ascii="Arial" w:hAnsi="Arial" w:cs="Arial"/>
          <w:sz w:val="22"/>
          <w:szCs w:val="22"/>
        </w:rPr>
        <w:t xml:space="preserve"> </w:t>
      </w:r>
      <w:r w:rsidRPr="00C86CD3">
        <w:rPr>
          <w:rFonts w:ascii="Arial" w:hAnsi="Arial" w:cs="Arial"/>
          <w:sz w:val="22"/>
          <w:szCs w:val="22"/>
        </w:rPr>
        <w:t>mit langjähriger Tradition</w:t>
      </w:r>
      <w:r>
        <w:rPr>
          <w:rFonts w:ascii="Arial" w:hAnsi="Arial" w:cs="Arial"/>
          <w:sz w:val="22"/>
          <w:szCs w:val="22"/>
        </w:rPr>
        <w:t xml:space="preserve">“ </w:t>
      </w:r>
      <w:r w:rsidRPr="004A36AD">
        <w:rPr>
          <w:rFonts w:ascii="Helvetica" w:hAnsi="Helvetica" w:cs="Arial"/>
          <w:sz w:val="19"/>
          <w:szCs w:val="19"/>
        </w:rPr>
        <w:sym w:font="Wingdings 3" w:char="F084"/>
      </w:r>
      <w:r>
        <w:rPr>
          <w:rFonts w:ascii="Helvetica" w:hAnsi="Helvetica" w:cs="Arial"/>
          <w:sz w:val="19"/>
          <w:szCs w:val="19"/>
        </w:rPr>
        <w:t xml:space="preserve"> </w:t>
      </w:r>
      <w:r>
        <w:rPr>
          <w:rFonts w:ascii="Arial" w:hAnsi="Arial" w:cs="Arial"/>
          <w:sz w:val="22"/>
          <w:szCs w:val="22"/>
        </w:rPr>
        <w:t xml:space="preserve"> </w:t>
      </w:r>
      <w:hyperlink r:id="rId11" w:history="1">
        <w:r w:rsidR="0024562A" w:rsidRPr="00364775">
          <w:rPr>
            <w:rStyle w:val="Hyperlink"/>
            <w:rFonts w:ascii="Arial" w:hAnsi="Arial" w:cs="Arial"/>
            <w:sz w:val="22"/>
            <w:szCs w:val="22"/>
          </w:rPr>
          <w:t>http://ars-pr.de/PS/20180117_psp_Bauhilfe_Historie.pdf</w:t>
        </w:r>
      </w:hyperlink>
      <w:bookmarkStart w:id="0" w:name="_GoBack"/>
      <w:bookmarkEnd w:id="0"/>
    </w:p>
    <w:p w14:paraId="1F646A8C" w14:textId="77777777" w:rsidR="008C6733" w:rsidRDefault="008C6733">
      <w:pPr>
        <w:rPr>
          <w:rFonts w:ascii="Arial" w:hAnsi="Arial" w:cs="Arial"/>
          <w:b/>
          <w:bCs/>
          <w:iCs/>
          <w:sz w:val="22"/>
          <w:szCs w:val="22"/>
        </w:rPr>
      </w:pPr>
      <w:r>
        <w:rPr>
          <w:rFonts w:ascii="Arial" w:hAnsi="Arial" w:cs="Arial"/>
          <w:b/>
          <w:bCs/>
          <w:iCs/>
          <w:sz w:val="22"/>
          <w:szCs w:val="22"/>
        </w:rPr>
        <w:br w:type="page"/>
      </w:r>
    </w:p>
    <w:p w14:paraId="5F0E1FD7" w14:textId="143A65E9" w:rsidR="000525BC" w:rsidRPr="00B73890" w:rsidRDefault="000525BC" w:rsidP="0095236C">
      <w:pPr>
        <w:spacing w:line="240" w:lineRule="atLeast"/>
        <w:rPr>
          <w:rFonts w:ascii="Arial" w:hAnsi="Arial" w:cs="Arial"/>
          <w:b/>
          <w:bCs/>
          <w:iCs/>
          <w:sz w:val="22"/>
          <w:szCs w:val="22"/>
        </w:rPr>
      </w:pPr>
      <w:r w:rsidRPr="00B73890">
        <w:rPr>
          <w:rFonts w:ascii="Arial" w:hAnsi="Arial" w:cs="Arial"/>
          <w:b/>
          <w:bCs/>
          <w:iCs/>
          <w:sz w:val="22"/>
          <w:szCs w:val="22"/>
        </w:rPr>
        <w:lastRenderedPageBreak/>
        <w:t>Ergänzendes zur Stadt Pirmasens</w:t>
      </w:r>
    </w:p>
    <w:p w14:paraId="3BE85385" w14:textId="54DFD704" w:rsidR="00B2216F" w:rsidRDefault="000525BC" w:rsidP="0095236C">
      <w:pPr>
        <w:pStyle w:val="Standardeinzug1"/>
        <w:spacing w:line="240" w:lineRule="atLeast"/>
        <w:ind w:left="0"/>
        <w:jc w:val="both"/>
        <w:rPr>
          <w:rFonts w:ascii="Arial" w:hAnsi="Arial" w:cs="Arial"/>
          <w:bCs/>
          <w:iCs/>
          <w:sz w:val="22"/>
          <w:szCs w:val="22"/>
        </w:rPr>
      </w:pPr>
      <w:r w:rsidRPr="00B73890">
        <w:rPr>
          <w:rFonts w:ascii="Arial" w:hAnsi="Arial" w:cs="Arial"/>
          <w:bCs/>
          <w:iCs/>
          <w:sz w:val="22"/>
          <w:szCs w:val="22"/>
        </w:rPr>
        <w:t xml:space="preserve">Erste urkundliche Erwähnung fand Pirmasens um 850 als „pirminiseusna“, angelehnt an den </w:t>
      </w:r>
      <w:r w:rsidR="00695FE2">
        <w:rPr>
          <w:rFonts w:ascii="Arial" w:hAnsi="Arial" w:cs="Arial"/>
          <w:bCs/>
          <w:iCs/>
          <w:sz w:val="22"/>
          <w:szCs w:val="22"/>
        </w:rPr>
        <w:t xml:space="preserve">Klostergründer </w:t>
      </w:r>
      <w:r w:rsidRPr="00B73890">
        <w:rPr>
          <w:rFonts w:ascii="Arial" w:hAnsi="Arial" w:cs="Arial"/>
          <w:bCs/>
          <w:iCs/>
          <w:sz w:val="22"/>
          <w:szCs w:val="22"/>
        </w:rPr>
        <w:t>Pirminius. Der als Stadtgründer geltende Landgraf Ludwig IX. errichtete im heutigen Pirmasens die Garnison für ein Grenadierregiment, es folgten 1763 die Stadtrechte. Am südwestlichen Rand des Pfälzerwalds gelegen und grenznah zu Frankreich ist das rund 40.000 Einwohner zählende, rheinland-pfälzische Pirmasens wie Rom auf sieben Hügeln erbaut. In ihrer Blütezeit galt die Stadt als Zentrum der deutschen Schuhindustrie und ist in dieser Branche heute noch wichtiger Dreh- und Angelpunkt; davon zeugen unter anderem der Sitz der Deutschen</w:t>
      </w:r>
      <w:r w:rsidRPr="00B73890">
        <w:rPr>
          <w:rFonts w:ascii="Arial" w:hAnsi="Arial" w:cs="Arial"/>
          <w:bCs/>
          <w:i/>
          <w:iCs/>
          <w:sz w:val="22"/>
          <w:szCs w:val="22"/>
        </w:rPr>
        <w:t xml:space="preserve"> </w:t>
      </w:r>
      <w:r w:rsidRPr="00B73890">
        <w:rPr>
          <w:rFonts w:ascii="Arial" w:hAnsi="Arial" w:cs="Arial"/>
          <w:bCs/>
          <w:iCs/>
          <w:sz w:val="22"/>
          <w:szCs w:val="22"/>
        </w:rPr>
        <w:t>Schuhfachschule</w:t>
      </w:r>
      <w:r w:rsidRPr="00B73890">
        <w:rPr>
          <w:rFonts w:ascii="Arial" w:hAnsi="Arial" w:cs="Arial"/>
          <w:bCs/>
          <w:i/>
          <w:iCs/>
          <w:sz w:val="22"/>
          <w:szCs w:val="22"/>
        </w:rPr>
        <w:t xml:space="preserve">, </w:t>
      </w:r>
      <w:r w:rsidRPr="00B73890">
        <w:rPr>
          <w:rFonts w:ascii="Arial" w:hAnsi="Arial" w:cs="Arial"/>
          <w:bCs/>
          <w:iCs/>
          <w:sz w:val="22"/>
          <w:szCs w:val="22"/>
        </w:rPr>
        <w:t>des</w:t>
      </w:r>
      <w:r w:rsidRPr="00B73890">
        <w:rPr>
          <w:rFonts w:ascii="Arial" w:hAnsi="Arial" w:cs="Arial"/>
          <w:bCs/>
          <w:i/>
          <w:iCs/>
          <w:sz w:val="22"/>
          <w:szCs w:val="22"/>
        </w:rPr>
        <w:t xml:space="preserve"> </w:t>
      </w:r>
      <w:r w:rsidRPr="00B73890">
        <w:rPr>
          <w:rFonts w:ascii="Arial" w:hAnsi="Arial" w:cs="Arial"/>
          <w:bCs/>
          <w:iCs/>
          <w:sz w:val="22"/>
          <w:szCs w:val="22"/>
        </w:rPr>
        <w:t>International</w:t>
      </w:r>
      <w:r w:rsidRPr="00B73890">
        <w:rPr>
          <w:rFonts w:ascii="Arial" w:hAnsi="Arial" w:cs="Arial"/>
          <w:bCs/>
          <w:i/>
          <w:iCs/>
          <w:sz w:val="22"/>
          <w:szCs w:val="22"/>
        </w:rPr>
        <w:t xml:space="preserve"> </w:t>
      </w:r>
      <w:r w:rsidRPr="00B73890">
        <w:rPr>
          <w:rFonts w:ascii="Arial" w:hAnsi="Arial" w:cs="Arial"/>
          <w:bCs/>
          <w:iCs/>
          <w:sz w:val="22"/>
          <w:szCs w:val="22"/>
        </w:rPr>
        <w:t>Shoe Competence</w:t>
      </w:r>
      <w:r w:rsidRPr="00B73890">
        <w:rPr>
          <w:rFonts w:ascii="Arial" w:hAnsi="Arial" w:cs="Arial"/>
          <w:bCs/>
          <w:i/>
          <w:iCs/>
          <w:sz w:val="22"/>
          <w:szCs w:val="22"/>
        </w:rPr>
        <w:t xml:space="preserve"> </w:t>
      </w:r>
      <w:r w:rsidRPr="00B73890">
        <w:rPr>
          <w:rFonts w:ascii="Arial" w:hAnsi="Arial" w:cs="Arial"/>
          <w:bCs/>
          <w:iCs/>
          <w:sz w:val="22"/>
          <w:szCs w:val="22"/>
        </w:rPr>
        <w:t xml:space="preserve">Centers (ISC) oder der Standort der ältesten Schuhfabrik Europas. Zu den tragenden Wirtschaftsbereichen zählen unter anderem chemische Industrie, Kunststofffertigung, Fördertechnik-Anlagen und Maschinenbau. Pirmasens positioniert sich heute als Einkaufsstadt mit touristischem Anspruch und gut ausgestattetem Messegelände. Seit 1965 wird eine Städtepartnerschaft mit dem französischen Poissy gepflegt. Weitere Informationen sind unter </w:t>
      </w:r>
      <w:hyperlink r:id="rId12" w:history="1">
        <w:r w:rsidRPr="00B73890">
          <w:rPr>
            <w:rStyle w:val="Hyperlink"/>
            <w:rFonts w:ascii="Arial" w:hAnsi="Arial" w:cs="Arial"/>
            <w:bCs/>
            <w:iCs/>
            <w:sz w:val="22"/>
            <w:szCs w:val="22"/>
          </w:rPr>
          <w:t>http://www.pirmasens.de</w:t>
        </w:r>
      </w:hyperlink>
      <w:r w:rsidR="00B2216F" w:rsidRPr="00B73890">
        <w:rPr>
          <w:rFonts w:ascii="Arial" w:hAnsi="Arial" w:cs="Arial"/>
          <w:bCs/>
          <w:iCs/>
          <w:sz w:val="22"/>
          <w:szCs w:val="22"/>
        </w:rPr>
        <w:t xml:space="preserve"> erhältlich.</w:t>
      </w:r>
    </w:p>
    <w:p w14:paraId="7B65E636" w14:textId="540AC2BA" w:rsidR="00844C25" w:rsidRDefault="00C43BE4" w:rsidP="00F24768">
      <w:pPr>
        <w:pStyle w:val="Standardeinzug1"/>
        <w:spacing w:line="360" w:lineRule="atLeast"/>
        <w:ind w:left="0"/>
        <w:jc w:val="right"/>
        <w:rPr>
          <w:rFonts w:ascii="Arial" w:hAnsi="Arial" w:cs="Arial"/>
          <w:b/>
          <w:bCs/>
          <w:iCs/>
          <w:sz w:val="16"/>
          <w:szCs w:val="16"/>
        </w:rPr>
      </w:pPr>
      <w:r>
        <w:rPr>
          <w:rFonts w:ascii="Arial" w:hAnsi="Arial" w:cs="Arial"/>
          <w:b/>
          <w:bCs/>
          <w:iCs/>
          <w:sz w:val="16"/>
          <w:szCs w:val="16"/>
        </w:rPr>
        <w:t>201</w:t>
      </w:r>
      <w:r w:rsidR="00AA5F16">
        <w:rPr>
          <w:rFonts w:ascii="Arial" w:hAnsi="Arial" w:cs="Arial"/>
          <w:b/>
          <w:bCs/>
          <w:iCs/>
          <w:sz w:val="16"/>
          <w:szCs w:val="16"/>
        </w:rPr>
        <w:t>8</w:t>
      </w:r>
      <w:r w:rsidR="00661B80">
        <w:rPr>
          <w:rFonts w:ascii="Arial" w:hAnsi="Arial" w:cs="Arial"/>
          <w:b/>
          <w:bCs/>
          <w:iCs/>
          <w:sz w:val="16"/>
          <w:szCs w:val="16"/>
        </w:rPr>
        <w:t>0117</w:t>
      </w:r>
      <w:r w:rsidR="000525BC" w:rsidRPr="000525BC">
        <w:rPr>
          <w:rFonts w:ascii="Arial" w:hAnsi="Arial" w:cs="Arial"/>
          <w:b/>
          <w:bCs/>
          <w:iCs/>
          <w:sz w:val="16"/>
          <w:szCs w:val="16"/>
        </w:rPr>
        <w:t>_psp</w:t>
      </w:r>
    </w:p>
    <w:p w14:paraId="576032BE" w14:textId="77777777" w:rsidR="00DC7817" w:rsidRDefault="00DC7817" w:rsidP="00DC7817">
      <w:pPr>
        <w:tabs>
          <w:tab w:val="left" w:pos="2268"/>
          <w:tab w:val="left" w:pos="3402"/>
          <w:tab w:val="left" w:pos="4820"/>
          <w:tab w:val="left" w:pos="5245"/>
          <w:tab w:val="left" w:pos="5812"/>
        </w:tabs>
        <w:ind w:left="3405" w:hanging="3405"/>
        <w:rPr>
          <w:rFonts w:ascii="Arial" w:hAnsi="Arial" w:cs="Arial"/>
          <w:bCs/>
          <w:iCs/>
          <w:sz w:val="16"/>
          <w:szCs w:val="16"/>
          <w:lang w:eastAsia="ar-SA"/>
        </w:rPr>
      </w:pPr>
    </w:p>
    <w:p w14:paraId="741523FA" w14:textId="455E23AE" w:rsidR="00B34116" w:rsidRPr="004D0265" w:rsidRDefault="00B34116" w:rsidP="00B34116">
      <w:pPr>
        <w:rPr>
          <w:rFonts w:ascii="Arial" w:hAnsi="Arial" w:cs="Arial"/>
          <w:b/>
          <w:bCs/>
          <w:iCs/>
          <w:sz w:val="22"/>
          <w:szCs w:val="22"/>
        </w:rPr>
      </w:pPr>
      <w:r>
        <w:rPr>
          <w:rFonts w:ascii="Arial" w:hAnsi="Arial" w:cs="Arial"/>
          <w:b/>
          <w:bCs/>
          <w:iCs/>
          <w:sz w:val="22"/>
          <w:szCs w:val="22"/>
        </w:rPr>
        <w:t>Begleitendes Bildmaterial</w:t>
      </w:r>
    </w:p>
    <w:p w14:paraId="379A982A" w14:textId="20DE5970" w:rsidR="008752C4" w:rsidRDefault="00EC18F8" w:rsidP="000834BB">
      <w:pPr>
        <w:tabs>
          <w:tab w:val="left" w:pos="2268"/>
          <w:tab w:val="left" w:pos="4820"/>
          <w:tab w:val="left" w:pos="5245"/>
          <w:tab w:val="left" w:pos="5812"/>
          <w:tab w:val="left" w:pos="5954"/>
          <w:tab w:val="left" w:pos="6237"/>
        </w:tabs>
        <w:spacing w:before="60"/>
        <w:ind w:left="2552" w:hanging="2552"/>
        <w:rPr>
          <w:rFonts w:ascii="Arial" w:hAnsi="Arial" w:cs="Arial"/>
          <w:bCs/>
          <w:iCs/>
          <w:sz w:val="16"/>
          <w:szCs w:val="16"/>
          <w:lang w:eastAsia="ar-SA"/>
        </w:rPr>
      </w:pPr>
      <w:r>
        <w:rPr>
          <w:rFonts w:ascii="Arial" w:hAnsi="Arial" w:cs="Arial"/>
          <w:bCs/>
          <w:iCs/>
          <w:noProof/>
          <w:sz w:val="16"/>
          <w:szCs w:val="16"/>
        </w:rPr>
        <w:drawing>
          <wp:inline distT="0" distB="0" distL="0" distR="0" wp14:anchorId="5F1B08A8" wp14:editId="6D1889C1">
            <wp:extent cx="965261" cy="622369"/>
            <wp:effectExtent l="0" t="0" r="6350" b="6350"/>
            <wp:docPr id="10" name="Grafik 10" descr="C:\Users\Admin\Desktop\111111111111111111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11111111111111111111111111111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570" cy="624502"/>
                    </a:xfrm>
                    <a:prstGeom prst="rect">
                      <a:avLst/>
                    </a:prstGeom>
                    <a:noFill/>
                    <a:ln>
                      <a:noFill/>
                    </a:ln>
                  </pic:spPr>
                </pic:pic>
              </a:graphicData>
            </a:graphic>
          </wp:inline>
        </w:drawing>
      </w:r>
      <w:r w:rsidR="008752C4">
        <w:rPr>
          <w:rFonts w:ascii="Arial" w:hAnsi="Arial" w:cs="Arial"/>
          <w:bCs/>
          <w:iCs/>
          <w:sz w:val="16"/>
          <w:szCs w:val="16"/>
          <w:lang w:eastAsia="ar-SA"/>
        </w:rPr>
        <w:tab/>
      </w:r>
      <w:r w:rsidR="008752C4">
        <w:rPr>
          <w:rFonts w:ascii="Arial" w:hAnsi="Arial" w:cs="Arial"/>
          <w:bCs/>
          <w:iCs/>
          <w:sz w:val="16"/>
          <w:szCs w:val="16"/>
          <w:lang w:eastAsia="ar-SA"/>
        </w:rPr>
        <w:tab/>
      </w:r>
      <w:r w:rsidR="009F0958">
        <w:rPr>
          <w:rFonts w:ascii="Arial" w:hAnsi="Arial" w:cs="Arial"/>
          <w:bCs/>
          <w:iCs/>
          <w:noProof/>
          <w:sz w:val="16"/>
          <w:szCs w:val="16"/>
        </w:rPr>
        <w:drawing>
          <wp:inline distT="0" distB="0" distL="0" distR="0" wp14:anchorId="744C285B" wp14:editId="3017B320">
            <wp:extent cx="914397" cy="605717"/>
            <wp:effectExtent l="0" t="0" r="635" b="4445"/>
            <wp:docPr id="12" name="Grafik 12" descr="C:\Users\Admin\Desktop\6666666666666666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66666666666666666666666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8944" cy="608729"/>
                    </a:xfrm>
                    <a:prstGeom prst="rect">
                      <a:avLst/>
                    </a:prstGeom>
                    <a:noFill/>
                    <a:ln>
                      <a:noFill/>
                    </a:ln>
                  </pic:spPr>
                </pic:pic>
              </a:graphicData>
            </a:graphic>
          </wp:inline>
        </w:drawing>
      </w:r>
      <w:r w:rsidR="008752C4">
        <w:rPr>
          <w:rFonts w:ascii="Arial" w:hAnsi="Arial" w:cs="Arial"/>
          <w:bCs/>
          <w:iCs/>
          <w:sz w:val="16"/>
          <w:szCs w:val="16"/>
          <w:lang w:eastAsia="ar-SA"/>
        </w:rPr>
        <w:tab/>
      </w:r>
      <w:r w:rsidR="009F0958">
        <w:rPr>
          <w:rFonts w:ascii="Arial" w:hAnsi="Arial" w:cs="Arial"/>
          <w:bCs/>
          <w:iCs/>
          <w:noProof/>
          <w:sz w:val="16"/>
          <w:szCs w:val="16"/>
        </w:rPr>
        <w:drawing>
          <wp:inline distT="0" distB="0" distL="0" distR="0" wp14:anchorId="64398795" wp14:editId="5B58ADD2">
            <wp:extent cx="544435" cy="598436"/>
            <wp:effectExtent l="0" t="0" r="8255" b="0"/>
            <wp:docPr id="16" name="Grafik 16" descr="C:\Users\Admin\Desktop\tttttttttttttttttttttttt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ttttttttttttttttttttttttttt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71" cy="602982"/>
                    </a:xfrm>
                    <a:prstGeom prst="rect">
                      <a:avLst/>
                    </a:prstGeom>
                    <a:noFill/>
                    <a:ln>
                      <a:noFill/>
                    </a:ln>
                  </pic:spPr>
                </pic:pic>
              </a:graphicData>
            </a:graphic>
          </wp:inline>
        </w:drawing>
      </w:r>
      <w:r w:rsidR="009F0958">
        <w:rPr>
          <w:rFonts w:ascii="Arial" w:hAnsi="Arial" w:cs="Arial"/>
          <w:bCs/>
          <w:iCs/>
          <w:sz w:val="16"/>
          <w:szCs w:val="16"/>
          <w:lang w:eastAsia="ar-SA"/>
        </w:rPr>
        <w:tab/>
      </w:r>
      <w:r w:rsidR="009F0958">
        <w:rPr>
          <w:rFonts w:ascii="Arial" w:hAnsi="Arial" w:cs="Arial"/>
          <w:bCs/>
          <w:iCs/>
          <w:sz w:val="16"/>
          <w:szCs w:val="16"/>
          <w:lang w:eastAsia="ar-SA"/>
        </w:rPr>
        <w:tab/>
      </w:r>
      <w:r w:rsidR="009F0958">
        <w:rPr>
          <w:rFonts w:ascii="Arial" w:hAnsi="Arial" w:cs="Arial"/>
          <w:bCs/>
          <w:iCs/>
          <w:sz w:val="16"/>
          <w:szCs w:val="16"/>
          <w:lang w:eastAsia="ar-SA"/>
        </w:rPr>
        <w:tab/>
      </w:r>
      <w:r w:rsidR="009F0958">
        <w:rPr>
          <w:rFonts w:ascii="Arial" w:hAnsi="Arial" w:cs="Arial"/>
          <w:bCs/>
          <w:iCs/>
          <w:sz w:val="16"/>
          <w:szCs w:val="16"/>
          <w:lang w:eastAsia="ar-SA"/>
        </w:rPr>
        <w:tab/>
      </w:r>
      <w:r w:rsidR="009F0958">
        <w:rPr>
          <w:rFonts w:ascii="Arial" w:hAnsi="Arial" w:cs="Arial"/>
          <w:bCs/>
          <w:iCs/>
          <w:sz w:val="16"/>
          <w:szCs w:val="16"/>
          <w:lang w:eastAsia="ar-SA"/>
        </w:rPr>
        <w:tab/>
      </w:r>
      <w:r w:rsidR="009F0958">
        <w:rPr>
          <w:rFonts w:ascii="Arial" w:hAnsi="Arial" w:cs="Arial"/>
          <w:bCs/>
          <w:iCs/>
          <w:noProof/>
          <w:sz w:val="16"/>
          <w:szCs w:val="16"/>
        </w:rPr>
        <w:drawing>
          <wp:inline distT="0" distB="0" distL="0" distR="0" wp14:anchorId="32771634" wp14:editId="69E195BD">
            <wp:extent cx="891103" cy="594958"/>
            <wp:effectExtent l="0" t="0" r="4445" b="0"/>
            <wp:docPr id="17" name="Grafik 17" descr="C:\Users\Admin\Desktop\3333333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333333333333333333333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890" cy="596819"/>
                    </a:xfrm>
                    <a:prstGeom prst="rect">
                      <a:avLst/>
                    </a:prstGeom>
                    <a:noFill/>
                    <a:ln>
                      <a:noFill/>
                    </a:ln>
                  </pic:spPr>
                </pic:pic>
              </a:graphicData>
            </a:graphic>
          </wp:inline>
        </w:drawing>
      </w:r>
    </w:p>
    <w:p w14:paraId="7411292D" w14:textId="2E68CE72" w:rsidR="009F0958" w:rsidRDefault="00EC18F8" w:rsidP="008752C4">
      <w:pPr>
        <w:tabs>
          <w:tab w:val="left" w:pos="2552"/>
          <w:tab w:val="left" w:pos="3402"/>
          <w:tab w:val="left" w:pos="4820"/>
          <w:tab w:val="left" w:pos="5245"/>
          <w:tab w:val="left" w:pos="5954"/>
        </w:tabs>
        <w:spacing w:before="60"/>
        <w:ind w:left="3408" w:hanging="3408"/>
        <w:rPr>
          <w:rFonts w:ascii="Arial" w:hAnsi="Arial" w:cs="Arial"/>
          <w:bCs/>
          <w:iCs/>
          <w:sz w:val="16"/>
          <w:szCs w:val="16"/>
          <w:lang w:eastAsia="ar-SA"/>
        </w:rPr>
      </w:pPr>
      <w:r>
        <w:rPr>
          <w:rFonts w:ascii="Arial" w:hAnsi="Arial" w:cs="Arial"/>
          <w:bCs/>
          <w:iCs/>
          <w:sz w:val="16"/>
          <w:szCs w:val="16"/>
          <w:lang w:eastAsia="ar-SA"/>
        </w:rPr>
        <w:t xml:space="preserve">Wohnen in </w:t>
      </w:r>
      <w:r w:rsidR="00980DA9" w:rsidRPr="00980DA9">
        <w:rPr>
          <w:rFonts w:ascii="Arial" w:hAnsi="Arial" w:cs="Arial"/>
          <w:bCs/>
          <w:iCs/>
          <w:sz w:val="16"/>
          <w:szCs w:val="16"/>
          <w:lang w:eastAsia="ar-SA"/>
        </w:rPr>
        <w:t xml:space="preserve">PS:patio! </w:t>
      </w:r>
      <w:r w:rsidR="00980DA9">
        <w:rPr>
          <w:rFonts w:ascii="Arial" w:hAnsi="Arial" w:cs="Arial"/>
          <w:bCs/>
          <w:iCs/>
          <w:sz w:val="16"/>
          <w:szCs w:val="16"/>
          <w:lang w:eastAsia="ar-SA"/>
        </w:rPr>
        <w:tab/>
      </w:r>
      <w:r w:rsidR="009F0958">
        <w:rPr>
          <w:rFonts w:ascii="Arial" w:hAnsi="Arial" w:cs="Arial"/>
          <w:bCs/>
          <w:iCs/>
          <w:sz w:val="16"/>
          <w:szCs w:val="16"/>
          <w:lang w:eastAsia="ar-SA"/>
        </w:rPr>
        <w:t xml:space="preserve">Wohnen in </w:t>
      </w:r>
      <w:r w:rsidR="009F0958" w:rsidRPr="00980DA9">
        <w:rPr>
          <w:rFonts w:ascii="Arial" w:hAnsi="Arial" w:cs="Arial"/>
          <w:bCs/>
          <w:iCs/>
          <w:sz w:val="16"/>
          <w:szCs w:val="16"/>
          <w:lang w:eastAsia="ar-SA"/>
        </w:rPr>
        <w:t>PS:patio!</w:t>
      </w:r>
      <w:r w:rsidR="00980DA9">
        <w:rPr>
          <w:rFonts w:ascii="Arial" w:hAnsi="Arial" w:cs="Arial"/>
          <w:bCs/>
          <w:iCs/>
          <w:sz w:val="16"/>
          <w:szCs w:val="16"/>
          <w:lang w:eastAsia="ar-SA"/>
        </w:rPr>
        <w:tab/>
      </w:r>
      <w:r w:rsidR="00D1157C">
        <w:rPr>
          <w:rFonts w:ascii="Arial" w:hAnsi="Arial" w:cs="Arial"/>
          <w:bCs/>
          <w:iCs/>
          <w:sz w:val="16"/>
          <w:szCs w:val="16"/>
          <w:lang w:eastAsia="ar-SA"/>
        </w:rPr>
        <w:t xml:space="preserve">Wohnen in </w:t>
      </w:r>
      <w:r w:rsidR="009F0958">
        <w:rPr>
          <w:rFonts w:ascii="Arial" w:hAnsi="Arial" w:cs="Arial"/>
          <w:bCs/>
          <w:iCs/>
          <w:sz w:val="16"/>
          <w:szCs w:val="16"/>
          <w:lang w:eastAsia="ar-SA"/>
        </w:rPr>
        <w:t>Modell-WG</w:t>
      </w:r>
      <w:r w:rsidR="009F0958">
        <w:rPr>
          <w:rFonts w:ascii="Arial" w:hAnsi="Arial" w:cs="Arial"/>
          <w:bCs/>
          <w:iCs/>
          <w:sz w:val="16"/>
          <w:szCs w:val="16"/>
          <w:lang w:eastAsia="ar-SA"/>
        </w:rPr>
        <w:tab/>
      </w:r>
      <w:r w:rsidR="009F0958" w:rsidRPr="009F0958">
        <w:rPr>
          <w:rFonts w:ascii="Arial" w:hAnsi="Arial" w:cs="Arial"/>
          <w:bCs/>
          <w:iCs/>
          <w:sz w:val="16"/>
          <w:szCs w:val="16"/>
          <w:lang w:eastAsia="ar-SA"/>
        </w:rPr>
        <w:t xml:space="preserve">Objekt der Bauhilfe </w:t>
      </w:r>
    </w:p>
    <w:p w14:paraId="36C0F783" w14:textId="24E7E73B" w:rsidR="00980DA9" w:rsidRDefault="009F0958" w:rsidP="009F0958">
      <w:pPr>
        <w:tabs>
          <w:tab w:val="left" w:pos="2552"/>
          <w:tab w:val="left" w:pos="3402"/>
          <w:tab w:val="left" w:pos="4820"/>
          <w:tab w:val="left" w:pos="5245"/>
          <w:tab w:val="left" w:pos="5954"/>
        </w:tabs>
        <w:ind w:left="3408" w:hanging="3408"/>
        <w:rPr>
          <w:rFonts w:ascii="Arial" w:hAnsi="Arial" w:cs="Arial"/>
          <w:bCs/>
          <w:iCs/>
          <w:sz w:val="16"/>
          <w:szCs w:val="16"/>
          <w:lang w:eastAsia="ar-SA"/>
        </w:rPr>
      </w:pPr>
      <w:r>
        <w:rPr>
          <w:rFonts w:ascii="Arial" w:hAnsi="Arial" w:cs="Arial"/>
          <w:bCs/>
          <w:iCs/>
          <w:sz w:val="16"/>
          <w:szCs w:val="16"/>
          <w:lang w:eastAsia="ar-SA"/>
        </w:rPr>
        <w:tab/>
      </w:r>
      <w:r>
        <w:rPr>
          <w:rFonts w:ascii="Arial" w:hAnsi="Arial" w:cs="Arial"/>
          <w:bCs/>
          <w:iCs/>
          <w:sz w:val="16"/>
          <w:szCs w:val="16"/>
          <w:lang w:eastAsia="ar-SA"/>
        </w:rPr>
        <w:tab/>
      </w:r>
      <w:r>
        <w:rPr>
          <w:rFonts w:ascii="Arial" w:hAnsi="Arial" w:cs="Arial"/>
          <w:bCs/>
          <w:iCs/>
          <w:sz w:val="16"/>
          <w:szCs w:val="16"/>
          <w:lang w:eastAsia="ar-SA"/>
        </w:rPr>
        <w:tab/>
      </w:r>
      <w:r>
        <w:rPr>
          <w:rFonts w:ascii="Arial" w:hAnsi="Arial" w:cs="Arial"/>
          <w:bCs/>
          <w:iCs/>
          <w:sz w:val="16"/>
          <w:szCs w:val="16"/>
          <w:lang w:eastAsia="ar-SA"/>
        </w:rPr>
        <w:tab/>
      </w:r>
      <w:r w:rsidR="00D1157C">
        <w:rPr>
          <w:rFonts w:ascii="Arial" w:hAnsi="Arial" w:cs="Arial"/>
          <w:bCs/>
          <w:iCs/>
          <w:sz w:val="16"/>
          <w:szCs w:val="16"/>
          <w:lang w:eastAsia="ar-SA"/>
        </w:rPr>
        <w:t>Wohnleben</w:t>
      </w:r>
      <w:r w:rsidR="00D1157C" w:rsidRPr="00980DA9">
        <w:rPr>
          <w:rFonts w:ascii="Arial" w:hAnsi="Arial" w:cs="Arial"/>
          <w:bCs/>
          <w:iCs/>
          <w:sz w:val="16"/>
          <w:szCs w:val="16"/>
          <w:lang w:eastAsia="ar-SA"/>
        </w:rPr>
        <w:t xml:space="preserve"> </w:t>
      </w:r>
      <w:r w:rsidR="00EC18F8" w:rsidRPr="00980DA9">
        <w:rPr>
          <w:rFonts w:ascii="Arial" w:hAnsi="Arial" w:cs="Arial"/>
          <w:bCs/>
          <w:iCs/>
          <w:sz w:val="16"/>
          <w:szCs w:val="16"/>
          <w:lang w:eastAsia="ar-SA"/>
        </w:rPr>
        <w:t>Berliner Ring 88</w:t>
      </w:r>
      <w:r>
        <w:rPr>
          <w:rFonts w:ascii="Arial" w:hAnsi="Arial" w:cs="Arial"/>
          <w:bCs/>
          <w:iCs/>
          <w:sz w:val="16"/>
          <w:szCs w:val="16"/>
          <w:lang w:eastAsia="ar-SA"/>
        </w:rPr>
        <w:tab/>
      </w:r>
      <w:r w:rsidRPr="009F0958">
        <w:rPr>
          <w:rFonts w:ascii="Arial" w:hAnsi="Arial" w:cs="Arial"/>
          <w:bCs/>
          <w:iCs/>
          <w:sz w:val="16"/>
          <w:szCs w:val="16"/>
          <w:lang w:eastAsia="ar-SA"/>
        </w:rPr>
        <w:t>Pirmasens</w:t>
      </w:r>
    </w:p>
    <w:p w14:paraId="442EC5E0" w14:textId="4F560481" w:rsidR="00F8751C" w:rsidRDefault="009F0958" w:rsidP="00A54980">
      <w:pPr>
        <w:tabs>
          <w:tab w:val="left" w:pos="2268"/>
          <w:tab w:val="left" w:pos="4820"/>
          <w:tab w:val="left" w:pos="5245"/>
          <w:tab w:val="left" w:pos="5812"/>
          <w:tab w:val="left" w:pos="5954"/>
          <w:tab w:val="left" w:pos="6237"/>
        </w:tabs>
        <w:spacing w:before="120"/>
        <w:ind w:left="2552" w:hanging="2552"/>
        <w:rPr>
          <w:rFonts w:ascii="Arial" w:hAnsi="Arial" w:cs="Arial"/>
          <w:bCs/>
          <w:iCs/>
          <w:sz w:val="16"/>
          <w:szCs w:val="16"/>
          <w:lang w:eastAsia="ar-SA"/>
        </w:rPr>
      </w:pPr>
      <w:r>
        <w:rPr>
          <w:rFonts w:ascii="Arial" w:hAnsi="Arial" w:cs="Arial"/>
          <w:bCs/>
          <w:iCs/>
          <w:noProof/>
          <w:sz w:val="16"/>
          <w:szCs w:val="16"/>
        </w:rPr>
        <w:drawing>
          <wp:inline distT="0" distB="0" distL="0" distR="0" wp14:anchorId="285B9244" wp14:editId="2BAC84B3">
            <wp:extent cx="827037" cy="552184"/>
            <wp:effectExtent l="0" t="0" r="0" b="635"/>
            <wp:docPr id="18" name="Grafik 18" descr="C:\Users\Admin\Desktop\ffffffffffffffffffff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ffffffffffffffffffffffff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712" cy="553970"/>
                    </a:xfrm>
                    <a:prstGeom prst="rect">
                      <a:avLst/>
                    </a:prstGeom>
                    <a:noFill/>
                    <a:ln>
                      <a:noFill/>
                    </a:ln>
                  </pic:spPr>
                </pic:pic>
              </a:graphicData>
            </a:graphic>
          </wp:inline>
        </w:drawing>
      </w:r>
      <w:r w:rsidR="00F8751C">
        <w:rPr>
          <w:rFonts w:ascii="Arial" w:hAnsi="Arial" w:cs="Arial"/>
          <w:bCs/>
          <w:iCs/>
          <w:sz w:val="16"/>
          <w:szCs w:val="16"/>
          <w:lang w:eastAsia="ar-SA"/>
        </w:rPr>
        <w:tab/>
      </w:r>
      <w:r w:rsidR="00F8751C">
        <w:rPr>
          <w:rFonts w:ascii="Arial" w:hAnsi="Arial" w:cs="Arial"/>
          <w:bCs/>
          <w:iCs/>
          <w:sz w:val="16"/>
          <w:szCs w:val="16"/>
          <w:lang w:eastAsia="ar-SA"/>
        </w:rPr>
        <w:tab/>
      </w:r>
      <w:r>
        <w:rPr>
          <w:rFonts w:ascii="Arial" w:hAnsi="Arial" w:cs="Arial"/>
          <w:bCs/>
          <w:iCs/>
          <w:noProof/>
          <w:sz w:val="16"/>
          <w:szCs w:val="16"/>
        </w:rPr>
        <w:drawing>
          <wp:inline distT="0" distB="0" distL="0" distR="0" wp14:anchorId="2A267E3A" wp14:editId="3FF0C790">
            <wp:extent cx="821213" cy="548295"/>
            <wp:effectExtent l="0" t="0" r="0" b="4445"/>
            <wp:docPr id="19" name="Grafik 19" descr="C:\Users\Admin\Desktop\4444444444444444444444444444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4444444444444444444444444444444444444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4714" cy="550632"/>
                    </a:xfrm>
                    <a:prstGeom prst="rect">
                      <a:avLst/>
                    </a:prstGeom>
                    <a:noFill/>
                    <a:ln>
                      <a:noFill/>
                    </a:ln>
                  </pic:spPr>
                </pic:pic>
              </a:graphicData>
            </a:graphic>
          </wp:inline>
        </w:drawing>
      </w:r>
      <w:r w:rsidR="00F8751C">
        <w:rPr>
          <w:rFonts w:ascii="Arial" w:hAnsi="Arial" w:cs="Arial"/>
          <w:bCs/>
          <w:iCs/>
          <w:sz w:val="16"/>
          <w:szCs w:val="16"/>
          <w:lang w:eastAsia="ar-SA"/>
        </w:rPr>
        <w:tab/>
      </w:r>
      <w:r w:rsidR="00CE2043">
        <w:rPr>
          <w:rFonts w:ascii="Arial" w:hAnsi="Arial" w:cs="Arial"/>
          <w:bCs/>
          <w:iCs/>
          <w:noProof/>
          <w:sz w:val="16"/>
          <w:szCs w:val="16"/>
        </w:rPr>
        <w:drawing>
          <wp:inline distT="0" distB="0" distL="0" distR="0" wp14:anchorId="0580359C" wp14:editId="2439CC8A">
            <wp:extent cx="366925" cy="549659"/>
            <wp:effectExtent l="0" t="0" r="0" b="3175"/>
            <wp:docPr id="2" name="Grafik 2" descr="C:\Users\Admin\Desktop\111111111111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111111111111111111111111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256" cy="559143"/>
                    </a:xfrm>
                    <a:prstGeom prst="rect">
                      <a:avLst/>
                    </a:prstGeom>
                    <a:noFill/>
                    <a:ln>
                      <a:noFill/>
                    </a:ln>
                  </pic:spPr>
                </pic:pic>
              </a:graphicData>
            </a:graphic>
          </wp:inline>
        </w:drawing>
      </w:r>
      <w:r w:rsidR="00F8751C">
        <w:rPr>
          <w:rFonts w:ascii="Arial" w:hAnsi="Arial" w:cs="Arial"/>
          <w:bCs/>
          <w:iCs/>
          <w:sz w:val="16"/>
          <w:szCs w:val="16"/>
          <w:lang w:eastAsia="ar-SA"/>
        </w:rPr>
        <w:tab/>
      </w:r>
      <w:r w:rsidR="00F8751C">
        <w:rPr>
          <w:rFonts w:ascii="Arial" w:hAnsi="Arial" w:cs="Arial"/>
          <w:bCs/>
          <w:iCs/>
          <w:sz w:val="16"/>
          <w:szCs w:val="16"/>
          <w:lang w:eastAsia="ar-SA"/>
        </w:rPr>
        <w:tab/>
      </w:r>
      <w:r w:rsidR="00A54980">
        <w:rPr>
          <w:rFonts w:ascii="Arial" w:hAnsi="Arial" w:cs="Arial"/>
          <w:bCs/>
          <w:iCs/>
          <w:sz w:val="16"/>
          <w:szCs w:val="16"/>
          <w:lang w:eastAsia="ar-SA"/>
        </w:rPr>
        <w:tab/>
      </w:r>
      <w:r w:rsidR="00CE2043">
        <w:rPr>
          <w:rFonts w:ascii="Arial" w:hAnsi="Arial" w:cs="Arial"/>
          <w:bCs/>
          <w:iCs/>
          <w:sz w:val="16"/>
          <w:szCs w:val="16"/>
          <w:lang w:eastAsia="ar-SA"/>
        </w:rPr>
        <w:tab/>
      </w:r>
      <w:r w:rsidR="00CE2043">
        <w:rPr>
          <w:rFonts w:ascii="Arial" w:hAnsi="Arial" w:cs="Arial"/>
          <w:bCs/>
          <w:iCs/>
          <w:sz w:val="16"/>
          <w:szCs w:val="16"/>
          <w:lang w:eastAsia="ar-SA"/>
        </w:rPr>
        <w:tab/>
      </w:r>
      <w:r w:rsidR="00CE2043">
        <w:rPr>
          <w:rFonts w:ascii="Arial" w:hAnsi="Arial" w:cs="Arial"/>
          <w:bCs/>
          <w:iCs/>
          <w:noProof/>
          <w:sz w:val="16"/>
          <w:szCs w:val="16"/>
        </w:rPr>
        <w:drawing>
          <wp:inline distT="0" distB="0" distL="0" distR="0" wp14:anchorId="123B8A60" wp14:editId="6F6D9C98">
            <wp:extent cx="421337" cy="561634"/>
            <wp:effectExtent l="0" t="0" r="0" b="0"/>
            <wp:docPr id="9" name="Grafik 9" descr="C:\Users\Admin\Desktop\111111111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111111111111111111111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98" cy="567580"/>
                    </a:xfrm>
                    <a:prstGeom prst="rect">
                      <a:avLst/>
                    </a:prstGeom>
                    <a:noFill/>
                    <a:ln>
                      <a:noFill/>
                    </a:ln>
                  </pic:spPr>
                </pic:pic>
              </a:graphicData>
            </a:graphic>
          </wp:inline>
        </w:drawing>
      </w:r>
    </w:p>
    <w:p w14:paraId="02069127" w14:textId="31F7B224" w:rsidR="00CE2043" w:rsidRDefault="009F0958" w:rsidP="00CE2043">
      <w:pPr>
        <w:tabs>
          <w:tab w:val="left" w:pos="2552"/>
          <w:tab w:val="left" w:pos="3402"/>
          <w:tab w:val="left" w:pos="4820"/>
          <w:tab w:val="left" w:pos="5245"/>
          <w:tab w:val="left" w:pos="5954"/>
        </w:tabs>
        <w:spacing w:before="60"/>
        <w:ind w:left="3408" w:hanging="3408"/>
        <w:rPr>
          <w:rFonts w:ascii="Arial" w:hAnsi="Arial" w:cs="Arial"/>
          <w:bCs/>
          <w:iCs/>
          <w:sz w:val="16"/>
          <w:szCs w:val="16"/>
          <w:lang w:eastAsia="ar-SA"/>
        </w:rPr>
      </w:pPr>
      <w:r w:rsidRPr="009F0958">
        <w:rPr>
          <w:rFonts w:ascii="Arial" w:hAnsi="Arial" w:cs="Arial"/>
          <w:bCs/>
          <w:iCs/>
          <w:sz w:val="16"/>
          <w:szCs w:val="16"/>
          <w:lang w:eastAsia="ar-SA"/>
        </w:rPr>
        <w:t xml:space="preserve">Objekt der Bauhilfe </w:t>
      </w:r>
      <w:r w:rsidR="00CE2043">
        <w:rPr>
          <w:rFonts w:ascii="Arial" w:hAnsi="Arial" w:cs="Arial"/>
          <w:bCs/>
          <w:iCs/>
          <w:sz w:val="16"/>
          <w:szCs w:val="16"/>
          <w:lang w:eastAsia="ar-SA"/>
        </w:rPr>
        <w:tab/>
      </w:r>
      <w:r w:rsidR="00CE2043" w:rsidRPr="009F0958">
        <w:rPr>
          <w:rFonts w:ascii="Arial" w:hAnsi="Arial" w:cs="Arial"/>
          <w:bCs/>
          <w:iCs/>
          <w:sz w:val="16"/>
          <w:szCs w:val="16"/>
          <w:lang w:eastAsia="ar-SA"/>
        </w:rPr>
        <w:t xml:space="preserve">Objekt der Bauhilfe </w:t>
      </w:r>
      <w:r w:rsidR="00CE2043">
        <w:rPr>
          <w:rFonts w:ascii="Arial" w:hAnsi="Arial" w:cs="Arial"/>
          <w:bCs/>
          <w:iCs/>
          <w:sz w:val="16"/>
          <w:szCs w:val="16"/>
          <w:lang w:eastAsia="ar-SA"/>
        </w:rPr>
        <w:tab/>
        <w:t xml:space="preserve">Logo der </w:t>
      </w:r>
      <w:r w:rsidR="00CE2043" w:rsidRPr="00111ADE">
        <w:rPr>
          <w:rFonts w:ascii="Arial" w:hAnsi="Arial" w:cs="Arial"/>
          <w:bCs/>
          <w:iCs/>
          <w:sz w:val="16"/>
          <w:szCs w:val="16"/>
          <w:lang w:eastAsia="ar-SA"/>
        </w:rPr>
        <w:t xml:space="preserve">Bauhilfe </w:t>
      </w:r>
      <w:r w:rsidR="00CE2043">
        <w:rPr>
          <w:rFonts w:ascii="Arial" w:hAnsi="Arial" w:cs="Arial"/>
          <w:bCs/>
          <w:iCs/>
          <w:sz w:val="16"/>
          <w:szCs w:val="16"/>
          <w:lang w:eastAsia="ar-SA"/>
        </w:rPr>
        <w:tab/>
      </w:r>
      <w:r w:rsidR="00A54980">
        <w:rPr>
          <w:rFonts w:ascii="Arial" w:hAnsi="Arial" w:cs="Arial"/>
          <w:bCs/>
          <w:iCs/>
          <w:sz w:val="16"/>
          <w:szCs w:val="16"/>
          <w:lang w:eastAsia="ar-SA"/>
        </w:rPr>
        <w:tab/>
      </w:r>
      <w:r w:rsidR="00CE2043">
        <w:rPr>
          <w:rFonts w:ascii="Arial" w:hAnsi="Arial" w:cs="Arial"/>
          <w:bCs/>
          <w:iCs/>
          <w:sz w:val="16"/>
          <w:szCs w:val="16"/>
          <w:lang w:eastAsia="ar-SA"/>
        </w:rPr>
        <w:t xml:space="preserve">Ralph Stegner, </w:t>
      </w:r>
      <w:r w:rsidR="00CE2043" w:rsidRPr="00111ADE">
        <w:rPr>
          <w:rFonts w:ascii="Arial" w:hAnsi="Arial" w:cs="Arial"/>
          <w:bCs/>
          <w:iCs/>
          <w:sz w:val="16"/>
          <w:szCs w:val="16"/>
          <w:lang w:eastAsia="ar-SA"/>
        </w:rPr>
        <w:t>Geschäftsführer</w:t>
      </w:r>
    </w:p>
    <w:p w14:paraId="1CAA23E8" w14:textId="0679CA6D" w:rsidR="00CE2043" w:rsidRDefault="009F0958" w:rsidP="00CE2043">
      <w:pPr>
        <w:tabs>
          <w:tab w:val="left" w:pos="2552"/>
          <w:tab w:val="left" w:pos="3402"/>
          <w:tab w:val="left" w:pos="4820"/>
          <w:tab w:val="left" w:pos="5245"/>
          <w:tab w:val="left" w:pos="5954"/>
        </w:tabs>
        <w:ind w:left="3408" w:hanging="3408"/>
        <w:rPr>
          <w:rFonts w:ascii="Arial" w:hAnsi="Arial" w:cs="Arial"/>
          <w:bCs/>
          <w:iCs/>
          <w:sz w:val="16"/>
          <w:szCs w:val="16"/>
          <w:lang w:eastAsia="ar-SA"/>
        </w:rPr>
      </w:pPr>
      <w:r w:rsidRPr="009F0958">
        <w:rPr>
          <w:rFonts w:ascii="Arial" w:hAnsi="Arial" w:cs="Arial"/>
          <w:bCs/>
          <w:iCs/>
          <w:sz w:val="16"/>
          <w:szCs w:val="16"/>
          <w:lang w:eastAsia="ar-SA"/>
        </w:rPr>
        <w:t>Pirmasens</w:t>
      </w:r>
      <w:r w:rsidR="00CE2043">
        <w:rPr>
          <w:rFonts w:ascii="Arial" w:hAnsi="Arial" w:cs="Arial"/>
          <w:bCs/>
          <w:iCs/>
          <w:sz w:val="16"/>
          <w:szCs w:val="16"/>
          <w:lang w:eastAsia="ar-SA"/>
        </w:rPr>
        <w:tab/>
      </w:r>
      <w:r w:rsidR="00CE2043" w:rsidRPr="009F0958">
        <w:rPr>
          <w:rFonts w:ascii="Arial" w:hAnsi="Arial" w:cs="Arial"/>
          <w:bCs/>
          <w:iCs/>
          <w:sz w:val="16"/>
          <w:szCs w:val="16"/>
          <w:lang w:eastAsia="ar-SA"/>
        </w:rPr>
        <w:t>Pirmasens</w:t>
      </w:r>
      <w:r w:rsidR="00CE2043">
        <w:rPr>
          <w:rFonts w:ascii="Arial" w:hAnsi="Arial" w:cs="Arial"/>
          <w:bCs/>
          <w:iCs/>
          <w:sz w:val="16"/>
          <w:szCs w:val="16"/>
          <w:lang w:eastAsia="ar-SA"/>
        </w:rPr>
        <w:tab/>
      </w:r>
      <w:r w:rsidR="00CE2043">
        <w:rPr>
          <w:rFonts w:ascii="Arial" w:hAnsi="Arial" w:cs="Arial"/>
          <w:bCs/>
          <w:iCs/>
          <w:sz w:val="16"/>
          <w:szCs w:val="16"/>
          <w:lang w:eastAsia="ar-SA"/>
        </w:rPr>
        <w:tab/>
      </w:r>
      <w:r w:rsidR="00CE2043">
        <w:rPr>
          <w:rFonts w:ascii="Arial" w:hAnsi="Arial" w:cs="Arial"/>
          <w:bCs/>
          <w:iCs/>
          <w:sz w:val="16"/>
          <w:szCs w:val="16"/>
          <w:lang w:eastAsia="ar-SA"/>
        </w:rPr>
        <w:tab/>
      </w:r>
      <w:r w:rsidR="00CE2043" w:rsidRPr="00111ADE">
        <w:rPr>
          <w:rFonts w:ascii="Arial" w:hAnsi="Arial" w:cs="Arial"/>
          <w:bCs/>
          <w:iCs/>
          <w:sz w:val="16"/>
          <w:szCs w:val="16"/>
          <w:lang w:eastAsia="ar-SA"/>
        </w:rPr>
        <w:t>Pirmasens GmbH</w:t>
      </w:r>
      <w:r w:rsidR="00CE2043">
        <w:rPr>
          <w:rFonts w:ascii="Arial" w:hAnsi="Arial" w:cs="Arial"/>
          <w:bCs/>
          <w:iCs/>
          <w:sz w:val="16"/>
          <w:szCs w:val="16"/>
          <w:lang w:eastAsia="ar-SA"/>
        </w:rPr>
        <w:tab/>
      </w:r>
      <w:r w:rsidR="00A54980">
        <w:rPr>
          <w:rFonts w:ascii="Arial" w:hAnsi="Arial" w:cs="Arial"/>
          <w:bCs/>
          <w:iCs/>
          <w:sz w:val="16"/>
          <w:szCs w:val="16"/>
          <w:lang w:eastAsia="ar-SA"/>
        </w:rPr>
        <w:tab/>
      </w:r>
      <w:r w:rsidR="00CE2043">
        <w:rPr>
          <w:rFonts w:ascii="Arial" w:hAnsi="Arial" w:cs="Arial"/>
          <w:bCs/>
          <w:iCs/>
          <w:sz w:val="16"/>
          <w:szCs w:val="16"/>
          <w:lang w:eastAsia="ar-SA"/>
        </w:rPr>
        <w:t xml:space="preserve">der </w:t>
      </w:r>
      <w:r w:rsidR="00CE2043" w:rsidRPr="00111ADE">
        <w:rPr>
          <w:rFonts w:ascii="Arial" w:hAnsi="Arial" w:cs="Arial"/>
          <w:bCs/>
          <w:iCs/>
          <w:sz w:val="16"/>
          <w:szCs w:val="16"/>
          <w:lang w:eastAsia="ar-SA"/>
        </w:rPr>
        <w:t>Bauhilfe Pirmasens</w:t>
      </w:r>
      <w:r w:rsidR="00CE2043">
        <w:rPr>
          <w:rFonts w:ascii="Arial" w:hAnsi="Arial" w:cs="Arial"/>
          <w:bCs/>
          <w:iCs/>
          <w:sz w:val="16"/>
          <w:szCs w:val="16"/>
          <w:lang w:eastAsia="ar-SA"/>
        </w:rPr>
        <w:t xml:space="preserve"> GmbH</w:t>
      </w:r>
    </w:p>
    <w:p w14:paraId="4C5DEC40" w14:textId="095765AF" w:rsidR="008752C4" w:rsidRDefault="008752C4" w:rsidP="00A54980">
      <w:pPr>
        <w:tabs>
          <w:tab w:val="left" w:pos="4820"/>
        </w:tabs>
        <w:spacing w:before="120"/>
        <w:ind w:left="2552" w:hanging="2552"/>
        <w:rPr>
          <w:rFonts w:ascii="Arial" w:hAnsi="Arial" w:cs="Arial"/>
          <w:bCs/>
          <w:iCs/>
          <w:sz w:val="16"/>
          <w:szCs w:val="16"/>
          <w:lang w:eastAsia="ar-SA"/>
        </w:rPr>
      </w:pPr>
      <w:r>
        <w:rPr>
          <w:rFonts w:ascii="Arial" w:hAnsi="Arial" w:cs="Arial"/>
          <w:bCs/>
          <w:iCs/>
          <w:noProof/>
          <w:sz w:val="16"/>
          <w:szCs w:val="16"/>
        </w:rPr>
        <w:drawing>
          <wp:inline distT="0" distB="0" distL="0" distR="0" wp14:anchorId="289E5587" wp14:editId="6650FBD0">
            <wp:extent cx="1125950" cy="768677"/>
            <wp:effectExtent l="0" t="0" r="0" b="0"/>
            <wp:docPr id="5" name="Grafik 5" descr="C:\Users\Admin\Desktop\111111111111111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111111111111111111111111111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480" cy="776548"/>
                    </a:xfrm>
                    <a:prstGeom prst="rect">
                      <a:avLst/>
                    </a:prstGeom>
                    <a:noFill/>
                    <a:ln>
                      <a:noFill/>
                    </a:ln>
                  </pic:spPr>
                </pic:pic>
              </a:graphicData>
            </a:graphic>
          </wp:inline>
        </w:drawing>
      </w:r>
      <w:r>
        <w:rPr>
          <w:rFonts w:ascii="Arial" w:hAnsi="Arial" w:cs="Arial"/>
          <w:bCs/>
          <w:iCs/>
          <w:sz w:val="16"/>
          <w:szCs w:val="16"/>
          <w:lang w:eastAsia="ar-SA"/>
        </w:rPr>
        <w:tab/>
      </w:r>
      <w:r>
        <w:rPr>
          <w:rFonts w:ascii="Arial" w:hAnsi="Arial" w:cs="Arial"/>
          <w:bCs/>
          <w:iCs/>
          <w:noProof/>
          <w:sz w:val="16"/>
          <w:szCs w:val="16"/>
        </w:rPr>
        <w:drawing>
          <wp:inline distT="0" distB="0" distL="0" distR="0" wp14:anchorId="11D840D0" wp14:editId="53E8D3CD">
            <wp:extent cx="541651" cy="773392"/>
            <wp:effectExtent l="0" t="0" r="0" b="8255"/>
            <wp:docPr id="6" name="Grafik 6" descr="C:\Users\Admin\Desktop\22222222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2222222222222222222222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229" cy="797063"/>
                    </a:xfrm>
                    <a:prstGeom prst="rect">
                      <a:avLst/>
                    </a:prstGeom>
                    <a:noFill/>
                    <a:ln>
                      <a:noFill/>
                    </a:ln>
                  </pic:spPr>
                </pic:pic>
              </a:graphicData>
            </a:graphic>
          </wp:inline>
        </w:drawing>
      </w:r>
      <w:r>
        <w:rPr>
          <w:rFonts w:ascii="Arial" w:hAnsi="Arial" w:cs="Arial"/>
          <w:bCs/>
          <w:iCs/>
          <w:sz w:val="16"/>
          <w:szCs w:val="16"/>
          <w:lang w:eastAsia="ar-SA"/>
        </w:rPr>
        <w:tab/>
      </w:r>
      <w:r>
        <w:rPr>
          <w:rFonts w:ascii="Arial" w:hAnsi="Arial" w:cs="Arial"/>
          <w:bCs/>
          <w:iCs/>
          <w:noProof/>
          <w:sz w:val="16"/>
          <w:szCs w:val="16"/>
        </w:rPr>
        <w:drawing>
          <wp:inline distT="0" distB="0" distL="0" distR="0" wp14:anchorId="68E8BFDE" wp14:editId="7D761495">
            <wp:extent cx="1089126" cy="756090"/>
            <wp:effectExtent l="0" t="0" r="0" b="6350"/>
            <wp:docPr id="7" name="Grafik 7" descr="C:\Users\Admin\Desktop\3333333333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333333333333333333333333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9535" cy="763316"/>
                    </a:xfrm>
                    <a:prstGeom prst="rect">
                      <a:avLst/>
                    </a:prstGeom>
                    <a:noFill/>
                    <a:ln>
                      <a:noFill/>
                    </a:ln>
                  </pic:spPr>
                </pic:pic>
              </a:graphicData>
            </a:graphic>
          </wp:inline>
        </w:drawing>
      </w:r>
    </w:p>
    <w:p w14:paraId="4A3D316F" w14:textId="77777777" w:rsidR="008752C4" w:rsidRPr="00111ADE" w:rsidRDefault="008752C4" w:rsidP="000D296C">
      <w:pPr>
        <w:tabs>
          <w:tab w:val="left" w:pos="3402"/>
          <w:tab w:val="left" w:pos="4111"/>
          <w:tab w:val="left" w:pos="5245"/>
          <w:tab w:val="left" w:pos="6663"/>
        </w:tabs>
        <w:spacing w:before="120"/>
        <w:rPr>
          <w:rFonts w:ascii="Arial" w:hAnsi="Arial" w:cs="Arial"/>
          <w:bCs/>
          <w:iCs/>
          <w:sz w:val="16"/>
          <w:szCs w:val="16"/>
          <w:lang w:eastAsia="ar-SA"/>
        </w:rPr>
      </w:pPr>
      <w:r>
        <w:rPr>
          <w:rFonts w:ascii="Arial" w:hAnsi="Arial" w:cs="Arial"/>
          <w:bCs/>
          <w:iCs/>
          <w:sz w:val="16"/>
          <w:szCs w:val="16"/>
          <w:lang w:eastAsia="ar-SA"/>
        </w:rPr>
        <w:t xml:space="preserve">Historische Aufnahmen: </w:t>
      </w:r>
      <w:r w:rsidRPr="002A4389">
        <w:rPr>
          <w:rFonts w:ascii="Arial" w:hAnsi="Arial" w:cs="Arial"/>
          <w:bCs/>
          <w:iCs/>
          <w:sz w:val="16"/>
          <w:szCs w:val="16"/>
          <w:lang w:eastAsia="ar-SA"/>
        </w:rPr>
        <w:t>Die Sechziger- und Siebzigerjahre stande</w:t>
      </w:r>
      <w:r>
        <w:rPr>
          <w:rFonts w:ascii="Arial" w:hAnsi="Arial" w:cs="Arial"/>
          <w:bCs/>
          <w:iCs/>
          <w:sz w:val="16"/>
          <w:szCs w:val="16"/>
          <w:lang w:eastAsia="ar-SA"/>
        </w:rPr>
        <w:t>n im Zeichen des Siedlungsbaus</w:t>
      </w:r>
    </w:p>
    <w:p w14:paraId="61F45C65" w14:textId="71ED7006" w:rsidR="00DC7817" w:rsidRPr="00A54980" w:rsidRDefault="00DC7817" w:rsidP="00A54980">
      <w:pPr>
        <w:tabs>
          <w:tab w:val="left" w:pos="2552"/>
          <w:tab w:val="left" w:pos="2835"/>
          <w:tab w:val="left" w:pos="4820"/>
          <w:tab w:val="left" w:pos="5245"/>
          <w:tab w:val="left" w:pos="6663"/>
        </w:tabs>
        <w:spacing w:before="180"/>
        <w:ind w:left="4111" w:hanging="4111"/>
        <w:rPr>
          <w:rFonts w:ascii="Arial" w:hAnsi="Arial" w:cs="Arial"/>
          <w:sz w:val="18"/>
          <w:szCs w:val="18"/>
          <w:lang w:val="en-US"/>
        </w:rPr>
      </w:pPr>
      <w:r w:rsidRPr="00A54980">
        <w:rPr>
          <w:rFonts w:ascii="Arial" w:hAnsi="Arial" w:cs="Arial"/>
          <w:bCs/>
          <w:iCs/>
          <w:sz w:val="18"/>
          <w:szCs w:val="18"/>
          <w:lang w:val="en-US" w:eastAsia="ar-SA"/>
        </w:rPr>
        <w:t xml:space="preserve">[ </w:t>
      </w:r>
      <w:r w:rsidRPr="00A54980">
        <w:rPr>
          <w:rFonts w:ascii="Arial" w:hAnsi="Arial" w:cs="Arial"/>
          <w:sz w:val="18"/>
          <w:szCs w:val="18"/>
          <w:lang w:val="en-US"/>
        </w:rPr>
        <w:t xml:space="preserve">Download: </w:t>
      </w:r>
      <w:hyperlink r:id="rId24" w:history="1">
        <w:r w:rsidR="00661B80" w:rsidRPr="002444F1">
          <w:rPr>
            <w:rStyle w:val="Hyperlink"/>
            <w:rFonts w:ascii="Arial" w:hAnsi="Arial" w:cs="Arial"/>
            <w:sz w:val="18"/>
            <w:szCs w:val="18"/>
            <w:lang w:val="en-US"/>
          </w:rPr>
          <w:t>http://ars-pr.de/presse/20180117_psp</w:t>
        </w:r>
      </w:hyperlink>
      <w:r w:rsidRPr="00A54980">
        <w:rPr>
          <w:rFonts w:ascii="Arial" w:hAnsi="Arial" w:cs="Arial"/>
          <w:sz w:val="18"/>
          <w:szCs w:val="18"/>
          <w:lang w:val="en-US"/>
        </w:rPr>
        <w:t xml:space="preserve"> ]</w:t>
      </w:r>
    </w:p>
    <w:p w14:paraId="0683BCDB" w14:textId="77777777" w:rsidR="00DC7817" w:rsidRPr="00A54980" w:rsidRDefault="00DC7817" w:rsidP="00A06B03">
      <w:pPr>
        <w:rPr>
          <w:rFonts w:ascii="Arial" w:hAnsi="Arial" w:cs="Arial"/>
          <w:sz w:val="20"/>
          <w:lang w:val="en-US"/>
        </w:rPr>
      </w:pPr>
    </w:p>
    <w:p w14:paraId="77D70830" w14:textId="0BBA6346" w:rsidR="00032FF6" w:rsidRPr="00F86F1D" w:rsidRDefault="00032FF6" w:rsidP="00A06B03">
      <w:pPr>
        <w:rPr>
          <w:rFonts w:ascii="Arial" w:hAnsi="Arial" w:cs="Arial"/>
          <w:b/>
          <w:bCs/>
          <w:sz w:val="22"/>
          <w:szCs w:val="22"/>
        </w:rPr>
      </w:pPr>
      <w:r w:rsidRPr="00F86F1D">
        <w:rPr>
          <w:rFonts w:ascii="Arial" w:hAnsi="Arial" w:cs="Arial"/>
          <w:b/>
          <w:bCs/>
          <w:sz w:val="22"/>
          <w:szCs w:val="22"/>
          <w:lang w:val="de-CH"/>
        </w:rPr>
        <w:t>Pr</w:t>
      </w:r>
      <w:r w:rsidRPr="00F86F1D">
        <w:rPr>
          <w:rFonts w:ascii="Arial" w:hAnsi="Arial" w:cs="Arial"/>
          <w:b/>
          <w:bCs/>
          <w:sz w:val="22"/>
          <w:szCs w:val="22"/>
        </w:rPr>
        <w:t>essekontakte</w:t>
      </w:r>
    </w:p>
    <w:p w14:paraId="0F620B7B" w14:textId="593296EC" w:rsidR="00032FF6" w:rsidRPr="00F86F1D" w:rsidRDefault="00032FF6" w:rsidP="00891567">
      <w:pPr>
        <w:pStyle w:val="Infozeile"/>
        <w:spacing w:before="60"/>
        <w:rPr>
          <w:rFonts w:ascii="Arial" w:hAnsi="Arial" w:cs="Arial"/>
          <w:i w:val="0"/>
          <w:iCs w:val="0"/>
          <w:sz w:val="22"/>
          <w:szCs w:val="22"/>
        </w:rPr>
      </w:pPr>
      <w:r w:rsidRPr="0074104C">
        <w:rPr>
          <w:rFonts w:ascii="Arial" w:hAnsi="Arial" w:cs="Arial"/>
          <w:b/>
          <w:iCs w:val="0"/>
          <w:sz w:val="22"/>
          <w:szCs w:val="22"/>
          <w:lang w:val="de-CH"/>
        </w:rPr>
        <w:t>Stadtverwaltung Pirmasens</w:t>
      </w:r>
      <w:r w:rsidRPr="00F86F1D">
        <w:rPr>
          <w:rFonts w:ascii="Arial" w:hAnsi="Arial" w:cs="Arial"/>
          <w:i w:val="0"/>
          <w:iCs w:val="0"/>
          <w:sz w:val="22"/>
          <w:szCs w:val="22"/>
          <w:lang w:val="de-CH"/>
        </w:rPr>
        <w:tab/>
      </w:r>
      <w:r w:rsidRPr="00F86F1D">
        <w:rPr>
          <w:rFonts w:ascii="Arial" w:hAnsi="Arial" w:cs="Arial"/>
          <w:i w:val="0"/>
          <w:iCs w:val="0"/>
          <w:sz w:val="22"/>
          <w:szCs w:val="22"/>
          <w:lang w:val="de-CH"/>
        </w:rPr>
        <w:tab/>
      </w:r>
      <w:r w:rsidRPr="00F86F1D">
        <w:rPr>
          <w:rFonts w:ascii="Arial" w:hAnsi="Arial" w:cs="Arial"/>
          <w:i w:val="0"/>
          <w:iCs w:val="0"/>
          <w:sz w:val="22"/>
          <w:szCs w:val="22"/>
          <w:lang w:val="de-CH"/>
        </w:rPr>
        <w:tab/>
      </w:r>
      <w:r w:rsidRPr="0074104C">
        <w:rPr>
          <w:rFonts w:ascii="Arial" w:hAnsi="Arial" w:cs="Arial"/>
          <w:b/>
          <w:iCs w:val="0"/>
          <w:sz w:val="22"/>
          <w:szCs w:val="22"/>
          <w:lang w:val="de-CH"/>
        </w:rPr>
        <w:t>ars publicandi Gesellschaft für</w:t>
      </w:r>
    </w:p>
    <w:p w14:paraId="3F5F32D8" w14:textId="06675F06" w:rsidR="00032FF6" w:rsidRPr="00F86F1D" w:rsidRDefault="00032FF6" w:rsidP="00032FF6">
      <w:pPr>
        <w:pStyle w:val="Infozeile"/>
        <w:rPr>
          <w:rFonts w:ascii="Arial" w:hAnsi="Arial" w:cs="Arial"/>
          <w:i w:val="0"/>
          <w:iCs w:val="0"/>
          <w:sz w:val="22"/>
          <w:szCs w:val="22"/>
        </w:rPr>
      </w:pPr>
      <w:r>
        <w:rPr>
          <w:rFonts w:ascii="Arial" w:hAnsi="Arial" w:cs="Arial"/>
          <w:i w:val="0"/>
          <w:iCs w:val="0"/>
          <w:sz w:val="22"/>
          <w:szCs w:val="22"/>
          <w:lang w:val="de-CH"/>
        </w:rPr>
        <w:t>Maximilian Zwick</w:t>
      </w:r>
      <w:r w:rsidRPr="00F86F1D">
        <w:rPr>
          <w:rFonts w:ascii="Arial" w:hAnsi="Arial" w:cs="Arial"/>
          <w:i w:val="0"/>
          <w:iCs w:val="0"/>
          <w:sz w:val="22"/>
          <w:szCs w:val="22"/>
        </w:rPr>
        <w:t xml:space="preserve"> </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00EE1739">
        <w:rPr>
          <w:rFonts w:ascii="Arial" w:hAnsi="Arial" w:cs="Arial"/>
          <w:i w:val="0"/>
          <w:iCs w:val="0"/>
          <w:sz w:val="22"/>
          <w:szCs w:val="22"/>
        </w:rPr>
        <w:tab/>
      </w:r>
      <w:r w:rsidRPr="0074104C">
        <w:rPr>
          <w:rFonts w:ascii="Arial" w:hAnsi="Arial" w:cs="Arial"/>
          <w:b/>
          <w:iCs w:val="0"/>
          <w:sz w:val="22"/>
          <w:szCs w:val="22"/>
          <w:lang w:val="de-CH"/>
        </w:rPr>
        <w:t>Marketing und Öffentlichkeitsarbeit mbH</w:t>
      </w:r>
    </w:p>
    <w:p w14:paraId="422E550C" w14:textId="46B523DA" w:rsidR="00032FF6" w:rsidRPr="00F86F1D" w:rsidRDefault="00032FF6" w:rsidP="00032FF6">
      <w:pPr>
        <w:pStyle w:val="Infozeile"/>
        <w:rPr>
          <w:rFonts w:ascii="Arial" w:hAnsi="Arial" w:cs="Arial"/>
          <w:i w:val="0"/>
          <w:iCs w:val="0"/>
          <w:sz w:val="22"/>
          <w:szCs w:val="22"/>
        </w:rPr>
      </w:pPr>
      <w:r>
        <w:rPr>
          <w:rFonts w:ascii="Arial" w:hAnsi="Arial" w:cs="Arial"/>
          <w:i w:val="0"/>
          <w:iCs w:val="0"/>
          <w:sz w:val="22"/>
          <w:szCs w:val="22"/>
        </w:rPr>
        <w:t>Leiter</w:t>
      </w:r>
      <w:r w:rsidRPr="00F86F1D">
        <w:rPr>
          <w:rFonts w:ascii="Arial" w:hAnsi="Arial" w:cs="Arial"/>
          <w:i w:val="0"/>
          <w:iCs w:val="0"/>
          <w:sz w:val="22"/>
          <w:szCs w:val="22"/>
        </w:rPr>
        <w:t xml:space="preserve"> der Pressestelle</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00EE1739">
        <w:rPr>
          <w:rFonts w:ascii="Arial" w:hAnsi="Arial" w:cs="Arial"/>
          <w:i w:val="0"/>
          <w:iCs w:val="0"/>
          <w:sz w:val="22"/>
          <w:szCs w:val="22"/>
        </w:rPr>
        <w:tab/>
      </w:r>
      <w:r w:rsidRPr="00F86F1D">
        <w:rPr>
          <w:rFonts w:ascii="Arial" w:hAnsi="Arial" w:cs="Arial"/>
          <w:i w:val="0"/>
          <w:iCs w:val="0"/>
          <w:sz w:val="22"/>
          <w:szCs w:val="22"/>
        </w:rPr>
        <w:t>Martina Overmann</w:t>
      </w:r>
    </w:p>
    <w:p w14:paraId="06817944" w14:textId="2E2D3548" w:rsidR="00032FF6" w:rsidRPr="00F86F1D" w:rsidRDefault="00032FF6" w:rsidP="00032FF6">
      <w:pPr>
        <w:pStyle w:val="Infozeile"/>
        <w:rPr>
          <w:rFonts w:ascii="Arial" w:hAnsi="Arial" w:cs="Arial"/>
          <w:i w:val="0"/>
          <w:iCs w:val="0"/>
          <w:sz w:val="22"/>
          <w:szCs w:val="22"/>
        </w:rPr>
      </w:pPr>
      <w:r w:rsidRPr="00F86F1D">
        <w:rPr>
          <w:rFonts w:ascii="Arial" w:hAnsi="Arial" w:cs="Arial"/>
          <w:i w:val="0"/>
          <w:iCs w:val="0"/>
          <w:sz w:val="22"/>
          <w:szCs w:val="22"/>
        </w:rPr>
        <w:t>Rathaus am Exerzierplatz</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00EE1739">
        <w:rPr>
          <w:rFonts w:ascii="Arial" w:hAnsi="Arial" w:cs="Arial"/>
          <w:i w:val="0"/>
          <w:iCs w:val="0"/>
          <w:sz w:val="22"/>
          <w:szCs w:val="22"/>
        </w:rPr>
        <w:tab/>
      </w:r>
      <w:r w:rsidRPr="00F86F1D">
        <w:rPr>
          <w:rFonts w:ascii="Arial" w:hAnsi="Arial" w:cs="Arial"/>
          <w:i w:val="0"/>
          <w:iCs w:val="0"/>
          <w:sz w:val="22"/>
          <w:szCs w:val="22"/>
        </w:rPr>
        <w:t>Schulstraße 28</w:t>
      </w:r>
    </w:p>
    <w:p w14:paraId="3015D941" w14:textId="1761E692" w:rsidR="00032FF6" w:rsidRPr="00F86F1D" w:rsidRDefault="00032FF6" w:rsidP="00032FF6">
      <w:pPr>
        <w:pStyle w:val="Infozeile"/>
        <w:rPr>
          <w:rFonts w:ascii="Arial" w:hAnsi="Arial" w:cs="Arial"/>
          <w:i w:val="0"/>
          <w:iCs w:val="0"/>
          <w:sz w:val="22"/>
          <w:szCs w:val="22"/>
        </w:rPr>
      </w:pPr>
      <w:r w:rsidRPr="00F86F1D">
        <w:rPr>
          <w:rFonts w:ascii="Arial" w:hAnsi="Arial" w:cs="Arial"/>
          <w:i w:val="0"/>
          <w:iCs w:val="0"/>
          <w:sz w:val="22"/>
          <w:szCs w:val="22"/>
        </w:rPr>
        <w:t>D-66953 Pirmasens</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00EE1739">
        <w:rPr>
          <w:rFonts w:ascii="Arial" w:hAnsi="Arial" w:cs="Arial"/>
          <w:i w:val="0"/>
          <w:iCs w:val="0"/>
          <w:sz w:val="22"/>
          <w:szCs w:val="22"/>
        </w:rPr>
        <w:tab/>
      </w:r>
      <w:r w:rsidRPr="00F86F1D">
        <w:rPr>
          <w:rFonts w:ascii="Arial" w:hAnsi="Arial" w:cs="Arial"/>
          <w:i w:val="0"/>
          <w:iCs w:val="0"/>
          <w:sz w:val="22"/>
          <w:szCs w:val="22"/>
        </w:rPr>
        <w:t>D-66976 Rodalben</w:t>
      </w:r>
    </w:p>
    <w:p w14:paraId="513C6B41" w14:textId="21D73998" w:rsidR="00032FF6" w:rsidRPr="00F86F1D" w:rsidRDefault="00032FF6" w:rsidP="00032FF6">
      <w:pPr>
        <w:pStyle w:val="Infozeile"/>
        <w:rPr>
          <w:rFonts w:ascii="Arial" w:hAnsi="Arial" w:cs="Arial"/>
          <w:i w:val="0"/>
          <w:iCs w:val="0"/>
          <w:sz w:val="22"/>
          <w:szCs w:val="22"/>
          <w:lang w:val="de-CH"/>
        </w:rPr>
      </w:pPr>
      <w:r w:rsidRPr="00F86F1D">
        <w:rPr>
          <w:rFonts w:ascii="Arial" w:hAnsi="Arial" w:cs="Arial"/>
          <w:i w:val="0"/>
          <w:iCs w:val="0"/>
          <w:sz w:val="22"/>
          <w:szCs w:val="22"/>
        </w:rPr>
        <w:t xml:space="preserve">Telefon: </w:t>
      </w:r>
      <w:r w:rsidRPr="00F86F1D">
        <w:rPr>
          <w:rFonts w:ascii="Arial" w:hAnsi="Arial" w:cs="Arial"/>
          <w:i w:val="0"/>
          <w:iCs w:val="0"/>
          <w:sz w:val="22"/>
          <w:szCs w:val="22"/>
          <w:lang w:val="de-CH"/>
        </w:rPr>
        <w:t>+49(0)</w:t>
      </w:r>
      <w:r w:rsidRPr="00F86F1D">
        <w:rPr>
          <w:rFonts w:ascii="Arial" w:hAnsi="Arial" w:cs="Arial"/>
          <w:i w:val="0"/>
          <w:iCs w:val="0"/>
          <w:sz w:val="22"/>
          <w:szCs w:val="22"/>
        </w:rPr>
        <w:t>6331/84-2222</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sidR="00EE1739">
        <w:rPr>
          <w:rFonts w:ascii="Arial" w:hAnsi="Arial" w:cs="Arial"/>
          <w:i w:val="0"/>
          <w:iCs w:val="0"/>
          <w:sz w:val="22"/>
          <w:szCs w:val="22"/>
          <w:lang w:val="de-CH"/>
        </w:rPr>
        <w:tab/>
      </w:r>
      <w:r w:rsidRPr="00F86F1D">
        <w:rPr>
          <w:rFonts w:ascii="Arial" w:hAnsi="Arial" w:cs="Arial"/>
          <w:i w:val="0"/>
          <w:iCs w:val="0"/>
          <w:sz w:val="22"/>
          <w:szCs w:val="22"/>
          <w:lang w:val="de-CH"/>
        </w:rPr>
        <w:t>Telefon: +49(0)6331/5543-13</w:t>
      </w:r>
    </w:p>
    <w:p w14:paraId="15EB71E2" w14:textId="58C94BCB" w:rsidR="00032FF6" w:rsidRPr="00F86F1D" w:rsidRDefault="00032FF6" w:rsidP="00032FF6">
      <w:pPr>
        <w:pStyle w:val="Infozeile"/>
        <w:rPr>
          <w:rFonts w:ascii="Arial" w:hAnsi="Arial" w:cs="Arial"/>
          <w:i w:val="0"/>
          <w:iCs w:val="0"/>
          <w:sz w:val="22"/>
          <w:szCs w:val="22"/>
          <w:lang w:val="de-CH"/>
        </w:rPr>
      </w:pPr>
      <w:r w:rsidRPr="00F86F1D">
        <w:rPr>
          <w:rFonts w:ascii="Arial" w:hAnsi="Arial" w:cs="Arial"/>
          <w:i w:val="0"/>
          <w:iCs w:val="0"/>
          <w:sz w:val="22"/>
          <w:szCs w:val="22"/>
        </w:rPr>
        <w:t xml:space="preserve">Telefax: </w:t>
      </w:r>
      <w:r w:rsidRPr="00F86F1D">
        <w:rPr>
          <w:rFonts w:ascii="Arial" w:hAnsi="Arial" w:cs="Arial"/>
          <w:i w:val="0"/>
          <w:iCs w:val="0"/>
          <w:sz w:val="22"/>
          <w:szCs w:val="22"/>
          <w:lang w:val="de-CH"/>
        </w:rPr>
        <w:t>+49(0)</w:t>
      </w:r>
      <w:r w:rsidRPr="00F86F1D">
        <w:rPr>
          <w:rFonts w:ascii="Arial" w:hAnsi="Arial" w:cs="Arial"/>
          <w:i w:val="0"/>
          <w:iCs w:val="0"/>
          <w:sz w:val="22"/>
          <w:szCs w:val="22"/>
        </w:rPr>
        <w:t>6331/84-2286</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sidR="00EE1739">
        <w:rPr>
          <w:rFonts w:ascii="Arial" w:hAnsi="Arial" w:cs="Arial"/>
          <w:i w:val="0"/>
          <w:iCs w:val="0"/>
          <w:sz w:val="22"/>
          <w:szCs w:val="22"/>
          <w:lang w:val="de-CH"/>
        </w:rPr>
        <w:tab/>
      </w:r>
      <w:r w:rsidRPr="00F86F1D">
        <w:rPr>
          <w:rFonts w:ascii="Arial" w:hAnsi="Arial" w:cs="Arial"/>
          <w:i w:val="0"/>
          <w:iCs w:val="0"/>
          <w:sz w:val="22"/>
          <w:szCs w:val="22"/>
          <w:lang w:val="de-CH"/>
        </w:rPr>
        <w:t>Telefax: +49(0)6331/5543-43</w:t>
      </w:r>
    </w:p>
    <w:p w14:paraId="047CB9B5" w14:textId="641F11C4" w:rsidR="00032FF6" w:rsidRPr="004B2C10" w:rsidRDefault="0024562A" w:rsidP="00032FF6">
      <w:pPr>
        <w:pStyle w:val="Infozeile"/>
        <w:rPr>
          <w:rFonts w:ascii="Arial" w:hAnsi="Arial" w:cs="Arial"/>
          <w:i w:val="0"/>
          <w:iCs w:val="0"/>
          <w:sz w:val="22"/>
          <w:szCs w:val="22"/>
          <w:lang w:val="de-CH"/>
        </w:rPr>
      </w:pPr>
      <w:hyperlink r:id="rId25" w:history="1">
        <w:r w:rsidR="006A2452" w:rsidRPr="003E3AF3">
          <w:rPr>
            <w:rStyle w:val="Hyperlink"/>
            <w:rFonts w:ascii="Arial" w:hAnsi="Arial" w:cs="Arial"/>
            <w:i w:val="0"/>
            <w:iCs w:val="0"/>
            <w:sz w:val="22"/>
            <w:szCs w:val="22"/>
            <w:lang w:val="de-CH"/>
          </w:rPr>
          <w:t>presse@pirmasens.de</w:t>
        </w:r>
      </w:hyperlink>
      <w:r w:rsidR="006A2452">
        <w:rPr>
          <w:rFonts w:ascii="Arial" w:hAnsi="Arial" w:cs="Arial"/>
          <w:i w:val="0"/>
          <w:iCs w:val="0"/>
          <w:sz w:val="22"/>
          <w:szCs w:val="22"/>
          <w:lang w:val="de-CH"/>
        </w:rPr>
        <w:t xml:space="preserve"> </w:t>
      </w:r>
      <w:r w:rsidR="006A2452">
        <w:rPr>
          <w:rFonts w:ascii="Arial" w:hAnsi="Arial" w:cs="Arial"/>
          <w:i w:val="0"/>
          <w:iCs w:val="0"/>
          <w:sz w:val="22"/>
          <w:szCs w:val="22"/>
          <w:lang w:val="de-CH"/>
        </w:rPr>
        <w:tab/>
      </w:r>
      <w:r w:rsidR="00032FF6">
        <w:rPr>
          <w:rFonts w:ascii="Arial" w:hAnsi="Arial" w:cs="Arial"/>
          <w:i w:val="0"/>
          <w:iCs w:val="0"/>
          <w:sz w:val="22"/>
          <w:szCs w:val="22"/>
          <w:lang w:val="de-CH"/>
        </w:rPr>
        <w:tab/>
      </w:r>
      <w:r w:rsidR="00EE1739">
        <w:rPr>
          <w:rFonts w:ascii="Arial" w:hAnsi="Arial" w:cs="Arial"/>
          <w:i w:val="0"/>
          <w:iCs w:val="0"/>
          <w:sz w:val="22"/>
          <w:szCs w:val="22"/>
          <w:lang w:val="de-CH"/>
        </w:rPr>
        <w:tab/>
      </w:r>
      <w:r w:rsidR="00032FF6">
        <w:rPr>
          <w:rFonts w:ascii="Arial" w:hAnsi="Arial" w:cs="Arial"/>
          <w:i w:val="0"/>
          <w:iCs w:val="0"/>
          <w:sz w:val="22"/>
          <w:szCs w:val="22"/>
          <w:lang w:val="de-CH"/>
        </w:rPr>
        <w:tab/>
      </w:r>
      <w:hyperlink r:id="rId26" w:history="1">
        <w:r w:rsidR="00032FF6" w:rsidRPr="004B2C10">
          <w:rPr>
            <w:rStyle w:val="Hyperlink"/>
            <w:rFonts w:ascii="Arial" w:hAnsi="Arial" w:cs="Arial"/>
            <w:i w:val="0"/>
            <w:iCs w:val="0"/>
            <w:sz w:val="22"/>
            <w:szCs w:val="22"/>
            <w:lang w:val="de-CH"/>
          </w:rPr>
          <w:t>MOvermann@ars-pr.de</w:t>
        </w:r>
      </w:hyperlink>
    </w:p>
    <w:p w14:paraId="6D06B746" w14:textId="577F04CA" w:rsidR="0002322A" w:rsidRDefault="0024562A" w:rsidP="00C22A73">
      <w:pPr>
        <w:pStyle w:val="Infozeile"/>
        <w:rPr>
          <w:rStyle w:val="Hyperlink"/>
          <w:rFonts w:ascii="Arial" w:hAnsi="Arial" w:cs="Arial"/>
          <w:i w:val="0"/>
          <w:iCs w:val="0"/>
          <w:sz w:val="22"/>
          <w:szCs w:val="22"/>
        </w:rPr>
      </w:pPr>
      <w:hyperlink r:id="rId27" w:history="1">
        <w:r w:rsidR="00032FF6" w:rsidRPr="00F86F1D">
          <w:rPr>
            <w:rStyle w:val="Hyperlink"/>
            <w:rFonts w:ascii="Arial" w:hAnsi="Arial" w:cs="Arial"/>
            <w:i w:val="0"/>
            <w:iCs w:val="0"/>
            <w:sz w:val="22"/>
            <w:szCs w:val="22"/>
          </w:rPr>
          <w:t>http://www.pirmasens.de</w:t>
        </w:r>
      </w:hyperlink>
      <w:r w:rsidR="00032FF6" w:rsidRPr="00F86F1D">
        <w:rPr>
          <w:rFonts w:ascii="Arial" w:hAnsi="Arial" w:cs="Arial"/>
          <w:i w:val="0"/>
          <w:iCs w:val="0"/>
          <w:sz w:val="22"/>
          <w:szCs w:val="22"/>
        </w:rPr>
        <w:tab/>
      </w:r>
      <w:r w:rsidR="00032FF6" w:rsidRPr="00F86F1D">
        <w:rPr>
          <w:rFonts w:ascii="Arial" w:hAnsi="Arial" w:cs="Arial"/>
          <w:i w:val="0"/>
          <w:iCs w:val="0"/>
          <w:sz w:val="22"/>
          <w:szCs w:val="22"/>
        </w:rPr>
        <w:tab/>
      </w:r>
      <w:r w:rsidR="00EE1739">
        <w:rPr>
          <w:rFonts w:ascii="Arial" w:hAnsi="Arial" w:cs="Arial"/>
          <w:i w:val="0"/>
          <w:iCs w:val="0"/>
          <w:sz w:val="22"/>
          <w:szCs w:val="22"/>
        </w:rPr>
        <w:tab/>
      </w:r>
      <w:r w:rsidR="00032FF6" w:rsidRPr="00F86F1D">
        <w:rPr>
          <w:rFonts w:ascii="Arial" w:hAnsi="Arial" w:cs="Arial"/>
          <w:i w:val="0"/>
          <w:iCs w:val="0"/>
          <w:sz w:val="22"/>
          <w:szCs w:val="22"/>
        </w:rPr>
        <w:tab/>
      </w:r>
      <w:hyperlink r:id="rId28" w:history="1">
        <w:r w:rsidR="00032FF6" w:rsidRPr="00F86F1D">
          <w:rPr>
            <w:rStyle w:val="Hyperlink"/>
            <w:rFonts w:ascii="Arial" w:hAnsi="Arial" w:cs="Arial"/>
            <w:i w:val="0"/>
            <w:iCs w:val="0"/>
            <w:sz w:val="22"/>
            <w:szCs w:val="22"/>
          </w:rPr>
          <w:t>http://www.ars-pr.de</w:t>
        </w:r>
      </w:hyperlink>
    </w:p>
    <w:p w14:paraId="3C73D5A1" w14:textId="77777777" w:rsidR="00681111" w:rsidRPr="006520E8" w:rsidRDefault="00681111" w:rsidP="00C22A73">
      <w:pPr>
        <w:pStyle w:val="Infozeile"/>
        <w:rPr>
          <w:sz w:val="20"/>
          <w:lang w:val="de-CH"/>
        </w:rPr>
      </w:pPr>
    </w:p>
    <w:p w14:paraId="502E804B" w14:textId="77777777" w:rsidR="00323357" w:rsidRPr="00323357" w:rsidRDefault="00323357" w:rsidP="00694432">
      <w:pPr>
        <w:pStyle w:val="Infozeile"/>
        <w:rPr>
          <w:rFonts w:ascii="Arial" w:hAnsi="Arial" w:cs="Arial"/>
          <w:b/>
          <w:iCs w:val="0"/>
          <w:sz w:val="22"/>
          <w:szCs w:val="22"/>
          <w:lang w:val="de-CH"/>
        </w:rPr>
      </w:pPr>
      <w:r w:rsidRPr="00323357">
        <w:rPr>
          <w:rFonts w:ascii="Arial" w:hAnsi="Arial" w:cs="Arial"/>
          <w:b/>
          <w:iCs w:val="0"/>
          <w:sz w:val="22"/>
          <w:szCs w:val="22"/>
          <w:lang w:val="de-CH"/>
        </w:rPr>
        <w:t>Bauhilfe Pirmasens GmbH</w:t>
      </w:r>
    </w:p>
    <w:p w14:paraId="5769ED76" w14:textId="64642195" w:rsidR="00323357" w:rsidRDefault="00323357" w:rsidP="00323357">
      <w:pPr>
        <w:pStyle w:val="Infozeile"/>
        <w:rPr>
          <w:rFonts w:ascii="Arial" w:hAnsi="Arial" w:cs="Arial"/>
          <w:i w:val="0"/>
          <w:iCs w:val="0"/>
          <w:sz w:val="22"/>
          <w:szCs w:val="22"/>
        </w:rPr>
      </w:pPr>
      <w:r w:rsidRPr="00323357">
        <w:rPr>
          <w:rFonts w:ascii="Arial" w:hAnsi="Arial" w:cs="Arial"/>
          <w:i w:val="0"/>
          <w:iCs w:val="0"/>
          <w:sz w:val="22"/>
          <w:szCs w:val="22"/>
        </w:rPr>
        <w:t>Ralph Stegner</w:t>
      </w:r>
      <w:r w:rsidR="00D22D44">
        <w:rPr>
          <w:rFonts w:ascii="Arial" w:hAnsi="Arial" w:cs="Arial"/>
          <w:i w:val="0"/>
          <w:iCs w:val="0"/>
          <w:sz w:val="22"/>
          <w:szCs w:val="22"/>
        </w:rPr>
        <w:tab/>
      </w:r>
      <w:r w:rsidR="00D22D44">
        <w:rPr>
          <w:rFonts w:ascii="Arial" w:hAnsi="Arial" w:cs="Arial"/>
          <w:i w:val="0"/>
          <w:iCs w:val="0"/>
          <w:sz w:val="22"/>
          <w:szCs w:val="22"/>
        </w:rPr>
        <w:tab/>
      </w:r>
      <w:r w:rsidR="00D22D44">
        <w:rPr>
          <w:rFonts w:ascii="Arial" w:hAnsi="Arial" w:cs="Arial"/>
          <w:i w:val="0"/>
          <w:iCs w:val="0"/>
          <w:sz w:val="22"/>
          <w:szCs w:val="22"/>
        </w:rPr>
        <w:tab/>
      </w:r>
      <w:r w:rsidR="00D22D44">
        <w:rPr>
          <w:rFonts w:ascii="Arial" w:hAnsi="Arial" w:cs="Arial"/>
          <w:i w:val="0"/>
          <w:iCs w:val="0"/>
          <w:sz w:val="22"/>
          <w:szCs w:val="22"/>
        </w:rPr>
        <w:tab/>
      </w:r>
      <w:r w:rsidR="00D22D44">
        <w:rPr>
          <w:rFonts w:ascii="Arial" w:hAnsi="Arial" w:cs="Arial"/>
          <w:i w:val="0"/>
          <w:iCs w:val="0"/>
          <w:sz w:val="22"/>
          <w:szCs w:val="22"/>
        </w:rPr>
        <w:tab/>
      </w:r>
      <w:r w:rsidR="00D22D44">
        <w:rPr>
          <w:rFonts w:ascii="Arial" w:hAnsi="Arial" w:cs="Arial"/>
          <w:i w:val="0"/>
          <w:iCs w:val="0"/>
          <w:sz w:val="22"/>
          <w:szCs w:val="22"/>
        </w:rPr>
        <w:tab/>
      </w:r>
      <w:r w:rsidR="00D22D44" w:rsidRPr="00323357">
        <w:rPr>
          <w:rFonts w:ascii="Arial" w:hAnsi="Arial" w:cs="Arial"/>
          <w:i w:val="0"/>
          <w:iCs w:val="0"/>
          <w:sz w:val="22"/>
          <w:szCs w:val="22"/>
        </w:rPr>
        <w:t xml:space="preserve">Telefon: </w:t>
      </w:r>
      <w:r w:rsidR="00D22D44">
        <w:rPr>
          <w:rFonts w:ascii="Arial" w:hAnsi="Arial" w:cs="Arial"/>
          <w:i w:val="0"/>
          <w:iCs w:val="0"/>
          <w:sz w:val="22"/>
          <w:szCs w:val="22"/>
        </w:rPr>
        <w:t>+49(0)</w:t>
      </w:r>
      <w:r w:rsidR="00D22D44" w:rsidRPr="00323357">
        <w:rPr>
          <w:rFonts w:ascii="Arial" w:hAnsi="Arial" w:cs="Arial"/>
          <w:i w:val="0"/>
          <w:iCs w:val="0"/>
          <w:sz w:val="22"/>
          <w:szCs w:val="22"/>
        </w:rPr>
        <w:t>6331</w:t>
      </w:r>
      <w:r w:rsidR="00D22D44">
        <w:rPr>
          <w:rFonts w:ascii="Arial" w:hAnsi="Arial" w:cs="Arial"/>
          <w:i w:val="0"/>
          <w:iCs w:val="0"/>
          <w:sz w:val="22"/>
          <w:szCs w:val="22"/>
        </w:rPr>
        <w:t>/</w:t>
      </w:r>
      <w:r w:rsidR="00D22D44" w:rsidRPr="00323357">
        <w:rPr>
          <w:rFonts w:ascii="Arial" w:hAnsi="Arial" w:cs="Arial"/>
          <w:i w:val="0"/>
          <w:iCs w:val="0"/>
          <w:sz w:val="22"/>
          <w:szCs w:val="22"/>
        </w:rPr>
        <w:t>5129-0</w:t>
      </w:r>
    </w:p>
    <w:p w14:paraId="3BE19382" w14:textId="24BD178B" w:rsidR="00323357" w:rsidRDefault="00323357" w:rsidP="00323357">
      <w:pPr>
        <w:pStyle w:val="Infozeile"/>
        <w:rPr>
          <w:rFonts w:ascii="Arial" w:hAnsi="Arial" w:cs="Arial"/>
          <w:i w:val="0"/>
          <w:iCs w:val="0"/>
          <w:sz w:val="22"/>
          <w:szCs w:val="22"/>
        </w:rPr>
      </w:pPr>
      <w:r w:rsidRPr="00323357">
        <w:rPr>
          <w:rFonts w:ascii="Arial" w:hAnsi="Arial" w:cs="Arial"/>
          <w:i w:val="0"/>
          <w:iCs w:val="0"/>
          <w:sz w:val="22"/>
          <w:szCs w:val="22"/>
        </w:rPr>
        <w:t xml:space="preserve">Adam-Müller-Straße 69 </w:t>
      </w:r>
      <w:r w:rsidR="00D22D44">
        <w:rPr>
          <w:rFonts w:ascii="Arial" w:hAnsi="Arial" w:cs="Arial"/>
          <w:i w:val="0"/>
          <w:iCs w:val="0"/>
          <w:sz w:val="22"/>
          <w:szCs w:val="22"/>
        </w:rPr>
        <w:tab/>
      </w:r>
      <w:r w:rsidR="00D22D44">
        <w:rPr>
          <w:rFonts w:ascii="Arial" w:hAnsi="Arial" w:cs="Arial"/>
          <w:i w:val="0"/>
          <w:iCs w:val="0"/>
          <w:sz w:val="22"/>
          <w:szCs w:val="22"/>
        </w:rPr>
        <w:tab/>
      </w:r>
      <w:r w:rsidR="00D22D44">
        <w:rPr>
          <w:rFonts w:ascii="Arial" w:hAnsi="Arial" w:cs="Arial"/>
          <w:i w:val="0"/>
          <w:iCs w:val="0"/>
          <w:sz w:val="22"/>
          <w:szCs w:val="22"/>
        </w:rPr>
        <w:tab/>
      </w:r>
      <w:r w:rsidR="00D22D44">
        <w:rPr>
          <w:rFonts w:ascii="Arial" w:hAnsi="Arial" w:cs="Arial"/>
          <w:i w:val="0"/>
          <w:iCs w:val="0"/>
          <w:sz w:val="22"/>
          <w:szCs w:val="22"/>
        </w:rPr>
        <w:tab/>
        <w:t>Telef</w:t>
      </w:r>
      <w:r w:rsidR="00D22D44" w:rsidRPr="00323357">
        <w:rPr>
          <w:rFonts w:ascii="Arial" w:hAnsi="Arial" w:cs="Arial"/>
          <w:i w:val="0"/>
          <w:iCs w:val="0"/>
          <w:sz w:val="22"/>
          <w:szCs w:val="22"/>
        </w:rPr>
        <w:t xml:space="preserve">ax: </w:t>
      </w:r>
      <w:r w:rsidR="00D22D44">
        <w:rPr>
          <w:rFonts w:ascii="Arial" w:hAnsi="Arial" w:cs="Arial"/>
          <w:i w:val="0"/>
          <w:iCs w:val="0"/>
          <w:sz w:val="22"/>
          <w:szCs w:val="22"/>
        </w:rPr>
        <w:t>+49(</w:t>
      </w:r>
      <w:r w:rsidR="00D22D44" w:rsidRPr="00323357">
        <w:rPr>
          <w:rFonts w:ascii="Arial" w:hAnsi="Arial" w:cs="Arial"/>
          <w:i w:val="0"/>
          <w:iCs w:val="0"/>
          <w:sz w:val="22"/>
          <w:szCs w:val="22"/>
        </w:rPr>
        <w:t>0</w:t>
      </w:r>
      <w:r w:rsidR="00D22D44">
        <w:rPr>
          <w:rFonts w:ascii="Arial" w:hAnsi="Arial" w:cs="Arial"/>
          <w:i w:val="0"/>
          <w:iCs w:val="0"/>
          <w:sz w:val="22"/>
          <w:szCs w:val="22"/>
        </w:rPr>
        <w:t>)</w:t>
      </w:r>
      <w:r w:rsidR="00D22D44" w:rsidRPr="00323357">
        <w:rPr>
          <w:rFonts w:ascii="Arial" w:hAnsi="Arial" w:cs="Arial"/>
          <w:i w:val="0"/>
          <w:iCs w:val="0"/>
          <w:sz w:val="22"/>
          <w:szCs w:val="22"/>
        </w:rPr>
        <w:t>6331</w:t>
      </w:r>
      <w:r w:rsidR="00D22D44">
        <w:rPr>
          <w:rFonts w:ascii="Arial" w:hAnsi="Arial" w:cs="Arial"/>
          <w:i w:val="0"/>
          <w:iCs w:val="0"/>
          <w:sz w:val="22"/>
          <w:szCs w:val="22"/>
        </w:rPr>
        <w:t>/</w:t>
      </w:r>
      <w:r w:rsidR="00D22D44" w:rsidRPr="00323357">
        <w:rPr>
          <w:rFonts w:ascii="Arial" w:hAnsi="Arial" w:cs="Arial"/>
          <w:i w:val="0"/>
          <w:iCs w:val="0"/>
          <w:sz w:val="22"/>
          <w:szCs w:val="22"/>
        </w:rPr>
        <w:t>5129-44</w:t>
      </w:r>
    </w:p>
    <w:p w14:paraId="07E17B6A" w14:textId="5EEDA57F" w:rsidR="00323357" w:rsidRPr="00323357" w:rsidRDefault="00323357" w:rsidP="00323357">
      <w:pPr>
        <w:pStyle w:val="Infozeile"/>
        <w:rPr>
          <w:rFonts w:ascii="Arial" w:hAnsi="Arial" w:cs="Arial"/>
          <w:i w:val="0"/>
          <w:iCs w:val="0"/>
          <w:sz w:val="22"/>
          <w:szCs w:val="22"/>
        </w:rPr>
      </w:pPr>
      <w:r w:rsidRPr="00323357">
        <w:rPr>
          <w:rFonts w:ascii="Arial" w:hAnsi="Arial" w:cs="Arial"/>
          <w:i w:val="0"/>
          <w:iCs w:val="0"/>
          <w:sz w:val="22"/>
          <w:szCs w:val="22"/>
        </w:rPr>
        <w:t>66954 Pirmasens</w:t>
      </w:r>
      <w:r w:rsidR="00D22D44">
        <w:rPr>
          <w:rFonts w:ascii="Arial" w:hAnsi="Arial" w:cs="Arial"/>
          <w:i w:val="0"/>
          <w:iCs w:val="0"/>
          <w:sz w:val="22"/>
          <w:szCs w:val="22"/>
        </w:rPr>
        <w:tab/>
      </w:r>
      <w:r w:rsidR="00D22D44">
        <w:rPr>
          <w:rFonts w:ascii="Arial" w:hAnsi="Arial" w:cs="Arial"/>
          <w:i w:val="0"/>
          <w:iCs w:val="0"/>
          <w:sz w:val="22"/>
          <w:szCs w:val="22"/>
        </w:rPr>
        <w:tab/>
      </w:r>
      <w:r w:rsidR="00D22D44">
        <w:rPr>
          <w:rFonts w:ascii="Arial" w:hAnsi="Arial" w:cs="Arial"/>
          <w:i w:val="0"/>
          <w:iCs w:val="0"/>
          <w:sz w:val="22"/>
          <w:szCs w:val="22"/>
        </w:rPr>
        <w:tab/>
      </w:r>
      <w:r w:rsidR="00D22D44">
        <w:rPr>
          <w:rFonts w:ascii="Arial" w:hAnsi="Arial" w:cs="Arial"/>
          <w:i w:val="0"/>
          <w:iCs w:val="0"/>
          <w:sz w:val="22"/>
          <w:szCs w:val="22"/>
        </w:rPr>
        <w:tab/>
      </w:r>
      <w:r w:rsidR="00D22D44">
        <w:rPr>
          <w:rFonts w:ascii="Arial" w:hAnsi="Arial" w:cs="Arial"/>
          <w:i w:val="0"/>
          <w:iCs w:val="0"/>
          <w:sz w:val="22"/>
          <w:szCs w:val="22"/>
        </w:rPr>
        <w:tab/>
      </w:r>
      <w:hyperlink r:id="rId29" w:history="1">
        <w:r w:rsidR="00D22D44" w:rsidRPr="00A94719">
          <w:rPr>
            <w:rStyle w:val="Hyperlink"/>
            <w:rFonts w:ascii="Arial" w:hAnsi="Arial" w:cs="Arial"/>
            <w:i w:val="0"/>
            <w:iCs w:val="0"/>
            <w:sz w:val="22"/>
            <w:szCs w:val="22"/>
          </w:rPr>
          <w:t>info@bauhilfe-pirmasens.de</w:t>
        </w:r>
      </w:hyperlink>
    </w:p>
    <w:p w14:paraId="484E9697" w14:textId="15715770" w:rsidR="00323357" w:rsidRDefault="00D22D44" w:rsidP="00694432">
      <w:pPr>
        <w:pStyle w:val="Infozeile"/>
        <w:rPr>
          <w:rFonts w:ascii="Arial" w:hAnsi="Arial" w:cs="Arial"/>
          <w:i w:val="0"/>
          <w:iCs w:val="0"/>
          <w:sz w:val="22"/>
          <w:szCs w:val="22"/>
        </w:rPr>
      </w:pPr>
      <w:r w:rsidRPr="00D22D44">
        <w:rPr>
          <w:rStyle w:val="Hyperlink"/>
          <w:rFonts w:ascii="Arial" w:hAnsi="Arial" w:cs="Arial"/>
          <w:i w:val="0"/>
          <w:iCs w:val="0"/>
          <w:sz w:val="22"/>
          <w:szCs w:val="22"/>
        </w:rPr>
        <w:t>http://</w:t>
      </w:r>
      <w:hyperlink r:id="rId30" w:history="1">
        <w:r w:rsidRPr="00A94719">
          <w:rPr>
            <w:rStyle w:val="Hyperlink"/>
            <w:rFonts w:ascii="Arial" w:hAnsi="Arial" w:cs="Arial"/>
            <w:i w:val="0"/>
            <w:iCs w:val="0"/>
            <w:sz w:val="22"/>
            <w:szCs w:val="22"/>
          </w:rPr>
          <w:t>www.bauhilfe-pirmasens.de</w:t>
        </w:r>
      </w:hyperlink>
    </w:p>
    <w:sectPr w:rsidR="00323357" w:rsidSect="004A7205">
      <w:headerReference w:type="default" r:id="rId31"/>
      <w:footerReference w:type="default" r:id="rId32"/>
      <w:footerReference w:type="first" r:id="rId33"/>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00DC5" w14:textId="77777777" w:rsidR="002A3A83" w:rsidRDefault="002A3A83">
      <w:r>
        <w:separator/>
      </w:r>
    </w:p>
  </w:endnote>
  <w:endnote w:type="continuationSeparator" w:id="0">
    <w:p w14:paraId="7E5C12FA" w14:textId="77777777" w:rsidR="002A3A83" w:rsidRDefault="002A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B5616" w14:textId="77777777" w:rsidR="004922A9" w:rsidRDefault="004922A9" w:rsidP="004922A9">
    <w:pPr>
      <w:pStyle w:val="Fuzeile"/>
      <w:rPr>
        <w:rFonts w:ascii="Arial" w:hAnsi="Arial" w:cs="Arial"/>
        <w:bCs/>
        <w:sz w:val="20"/>
        <w:lang w:val="de-CH"/>
      </w:rPr>
    </w:pPr>
  </w:p>
  <w:p w14:paraId="3537A7B0" w14:textId="77777777" w:rsidR="008B17A3" w:rsidRPr="004922A9" w:rsidRDefault="008B17A3" w:rsidP="004922A9">
    <w:pPr>
      <w:pStyle w:val="Fuzeile"/>
      <w:rPr>
        <w:rFonts w:ascii="Arial" w:hAnsi="Arial" w:cs="Arial"/>
        <w:bCs/>
        <w:sz w:val="20"/>
        <w:lang w:val="de-CH"/>
      </w:rPr>
    </w:pPr>
  </w:p>
  <w:p w14:paraId="44025898" w14:textId="7FBCC673" w:rsidR="00271989" w:rsidRDefault="00271989" w:rsidP="004922A9">
    <w:pPr>
      <w:pStyle w:val="Fuzeile"/>
    </w:pPr>
    <w:r w:rsidRPr="004E16B8">
      <w:rPr>
        <w:rFonts w:ascii="Arial" w:hAnsi="Arial" w:cs="Arial"/>
        <w:b/>
        <w:bCs/>
        <w:sz w:val="20"/>
        <w:lang w:val="de-CH"/>
      </w:rPr>
      <w:t xml:space="preserve">Text- und Bilder-Download unter </w:t>
    </w:r>
    <w:hyperlink r:id="rId1" w:history="1">
      <w:r w:rsidR="00661B80" w:rsidRPr="002444F1">
        <w:rPr>
          <w:rStyle w:val="Hyperlink"/>
          <w:rFonts w:ascii="Arial" w:hAnsi="Arial" w:cs="Arial"/>
          <w:b/>
          <w:sz w:val="20"/>
        </w:rPr>
        <w:t>http://ars-pr.de/presse/20180117_psp</w:t>
      </w:r>
    </w:hyperlink>
    <w:r w:rsidR="00D03FE8">
      <w:rPr>
        <w:rFonts w:ascii="Arial" w:hAnsi="Arial" w:cs="Arial"/>
        <w:b/>
        <w:sz w:val="20"/>
      </w:rPr>
      <w:t xml:space="preserve"> </w:t>
    </w:r>
    <w:r w:rsidR="001D5F74">
      <w:rPr>
        <w:rFonts w:ascii="Arial" w:hAnsi="Arial" w:cs="Arial"/>
        <w:b/>
        <w:sz w:val="20"/>
      </w:rPr>
      <w:t xml:space="preserve">  </w:t>
    </w:r>
    <w:r w:rsidR="00F47352">
      <w:rPr>
        <w:rFonts w:ascii="Arial" w:hAnsi="Arial" w:cs="Arial"/>
        <w:b/>
        <w:bCs/>
        <w:sz w:val="20"/>
        <w:lang w:val="de-CH"/>
      </w:rPr>
      <w:t xml:space="preserve">      </w:t>
    </w:r>
    <w:r w:rsidR="004E16B8">
      <w:rPr>
        <w:rFonts w:ascii="Arial" w:hAnsi="Arial" w:cs="Arial"/>
        <w:b/>
        <w:bCs/>
        <w:sz w:val="20"/>
        <w:lang w:val="de-CH"/>
      </w:rPr>
      <w:t xml:space="preserve">      </w:t>
    </w:r>
    <w:r w:rsidR="00F47352">
      <w:rPr>
        <w:rFonts w:ascii="Arial" w:hAnsi="Arial" w:cs="Arial"/>
        <w:b/>
        <w:bCs/>
        <w:sz w:val="20"/>
        <w:lang w:val="de-CH"/>
      </w:rPr>
      <w:t xml:space="preserve">                            </w:t>
    </w:r>
    <w:r>
      <w:t xml:space="preserve"> </w:t>
    </w:r>
    <w:r w:rsidRPr="00561A98">
      <w:t xml:space="preserve"> </w:t>
    </w:r>
    <w:r w:rsidR="005011A7">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5011A7">
      <w:rPr>
        <w:rStyle w:val="Seitenzahl"/>
        <w:rFonts w:ascii="Arial" w:hAnsi="Arial" w:cs="Arial"/>
        <w:b/>
        <w:bCs/>
        <w:sz w:val="20"/>
        <w:lang w:val="de-CH"/>
      </w:rPr>
      <w:fldChar w:fldCharType="separate"/>
    </w:r>
    <w:r w:rsidR="0024562A">
      <w:rPr>
        <w:rStyle w:val="Seitenzahl"/>
        <w:rFonts w:ascii="Arial" w:hAnsi="Arial" w:cs="Arial"/>
        <w:b/>
        <w:bCs/>
        <w:noProof/>
        <w:sz w:val="20"/>
        <w:lang w:val="de-CH"/>
      </w:rPr>
      <w:t>4</w:t>
    </w:r>
    <w:r w:rsidR="005011A7">
      <w:rPr>
        <w:rStyle w:val="Seitenzahl"/>
        <w:rFonts w:ascii="Arial" w:hAnsi="Arial" w:cs="Arial"/>
        <w:b/>
        <w:bCs/>
        <w:sz w:val="20"/>
        <w:lang w:val="de-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22484" w14:textId="77777777" w:rsidR="00F47352" w:rsidRDefault="00F47352" w:rsidP="00F47352">
    <w:pPr>
      <w:pStyle w:val="Fuzeile"/>
      <w:rPr>
        <w:rFonts w:ascii="Arial" w:hAnsi="Arial" w:cs="Arial"/>
        <w:bCs/>
        <w:sz w:val="20"/>
        <w:lang w:val="de-CH"/>
      </w:rPr>
    </w:pPr>
  </w:p>
  <w:p w14:paraId="0D813CD3" w14:textId="77777777" w:rsidR="00B77DCF" w:rsidRPr="004922A9" w:rsidRDefault="00B77DCF" w:rsidP="00F47352">
    <w:pPr>
      <w:pStyle w:val="Fuzeile"/>
      <w:rPr>
        <w:rFonts w:ascii="Arial" w:hAnsi="Arial" w:cs="Arial"/>
        <w:bCs/>
        <w:sz w:val="20"/>
        <w:lang w:val="de-CH"/>
      </w:rPr>
    </w:pPr>
  </w:p>
  <w:p w14:paraId="5E0F9858" w14:textId="77BE46AB" w:rsidR="00271989" w:rsidRDefault="00F47352" w:rsidP="00F47352">
    <w:pPr>
      <w:pStyle w:val="Fuzeile"/>
      <w:rPr>
        <w:sz w:val="20"/>
      </w:rPr>
    </w:pPr>
    <w:r w:rsidRPr="004E16B8">
      <w:rPr>
        <w:rFonts w:ascii="Arial" w:hAnsi="Arial" w:cs="Arial"/>
        <w:b/>
        <w:bCs/>
        <w:sz w:val="20"/>
        <w:lang w:val="de-CH"/>
      </w:rPr>
      <w:t xml:space="preserve">Text- und Bilder-Download unter </w:t>
    </w:r>
    <w:hyperlink r:id="rId1" w:history="1">
      <w:r w:rsidR="00661B80" w:rsidRPr="002444F1">
        <w:rPr>
          <w:rStyle w:val="Hyperlink"/>
          <w:rFonts w:ascii="Arial" w:hAnsi="Arial" w:cs="Arial"/>
          <w:b/>
          <w:sz w:val="20"/>
        </w:rPr>
        <w:t>http://ars-pr.de/presse/20180117_psp</w:t>
      </w:r>
    </w:hyperlink>
    <w:r w:rsidR="00D03FE8">
      <w:rPr>
        <w:rFonts w:ascii="Arial" w:hAnsi="Arial" w:cs="Arial"/>
        <w:b/>
        <w:sz w:val="20"/>
      </w:rPr>
      <w:t xml:space="preserve"> </w:t>
    </w:r>
    <w:r w:rsidR="002E418B">
      <w:rPr>
        <w:rFonts w:ascii="Arial" w:hAnsi="Arial" w:cs="Arial"/>
        <w:b/>
        <w:sz w:val="20"/>
      </w:rPr>
      <w:t xml:space="preserve"> </w:t>
    </w:r>
    <w:r>
      <w:rPr>
        <w:rFonts w:ascii="Arial" w:hAnsi="Arial" w:cs="Arial"/>
        <w:b/>
        <w:bCs/>
        <w:sz w:val="20"/>
        <w:lang w:val="de-CH"/>
      </w:rPr>
      <w:t xml:space="preserve">          </w:t>
    </w:r>
    <w:r w:rsidR="004E16B8">
      <w:rPr>
        <w:rFonts w:ascii="Arial" w:hAnsi="Arial" w:cs="Arial"/>
        <w:b/>
        <w:bCs/>
        <w:sz w:val="20"/>
        <w:lang w:val="de-CH"/>
      </w:rPr>
      <w:t xml:space="preserve">      </w:t>
    </w:r>
    <w:r>
      <w:rPr>
        <w:rFonts w:ascii="Arial" w:hAnsi="Arial" w:cs="Arial"/>
        <w:b/>
        <w:bCs/>
        <w:sz w:val="20"/>
        <w:lang w:val="de-CH"/>
      </w:rPr>
      <w:t xml:space="preserve">                         </w:t>
    </w:r>
    <w:r>
      <w:t xml:space="preserve"> </w:t>
    </w:r>
    <w:r w:rsidRPr="00561A98">
      <w:t xml:space="preserve"> </w:t>
    </w:r>
    <w:r>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Pr>
        <w:rStyle w:val="Seitenzahl"/>
        <w:rFonts w:ascii="Arial" w:hAnsi="Arial" w:cs="Arial"/>
        <w:b/>
        <w:bCs/>
        <w:sz w:val="20"/>
        <w:lang w:val="de-CH"/>
      </w:rPr>
      <w:fldChar w:fldCharType="separate"/>
    </w:r>
    <w:r w:rsidR="00C86CD3">
      <w:rPr>
        <w:rStyle w:val="Seitenzahl"/>
        <w:rFonts w:ascii="Arial" w:hAnsi="Arial" w:cs="Arial"/>
        <w:b/>
        <w:bCs/>
        <w:noProof/>
        <w:sz w:val="20"/>
        <w:lang w:val="de-CH"/>
      </w:rPr>
      <w:t>1</w:t>
    </w:r>
    <w:r>
      <w:rPr>
        <w:rStyle w:val="Seitenzahl"/>
        <w:rFonts w:ascii="Arial" w:hAnsi="Arial" w:cs="Arial"/>
        <w:b/>
        <w:bCs/>
        <w:sz w:val="20"/>
        <w:lang w:val="de-CH"/>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18BE6" w14:textId="77777777" w:rsidR="002A3A83" w:rsidRDefault="002A3A83">
      <w:r>
        <w:separator/>
      </w:r>
    </w:p>
  </w:footnote>
  <w:footnote w:type="continuationSeparator" w:id="0">
    <w:p w14:paraId="4C033E16" w14:textId="77777777" w:rsidR="002A3A83" w:rsidRDefault="002A3A83">
      <w:r>
        <w:continuationSeparator/>
      </w:r>
    </w:p>
  </w:footnote>
  <w:footnote w:id="1">
    <w:p w14:paraId="7535B697" w14:textId="00D47FFD" w:rsidR="004401A1" w:rsidRPr="009261AD" w:rsidRDefault="004401A1" w:rsidP="004401A1">
      <w:pPr>
        <w:pStyle w:val="Funotentext"/>
        <w:rPr>
          <w:rFonts w:ascii="Arial" w:hAnsi="Arial" w:cs="Arial"/>
        </w:rPr>
      </w:pPr>
      <w:r w:rsidRPr="009261AD">
        <w:rPr>
          <w:rStyle w:val="Funotenzeichen"/>
          <w:rFonts w:ascii="Arial" w:hAnsi="Arial" w:cs="Arial"/>
        </w:rPr>
        <w:footnoteRef/>
      </w:r>
      <w:r w:rsidR="0094635D">
        <w:rPr>
          <w:rFonts w:ascii="Arial" w:hAnsi="Arial" w:cs="Arial"/>
        </w:rPr>
        <w:t xml:space="preserve"> Stand 31.12</w:t>
      </w:r>
      <w:r w:rsidRPr="009261AD">
        <w:rPr>
          <w:rFonts w:ascii="Arial" w:hAnsi="Arial" w:cs="Arial"/>
        </w:rPr>
        <w:t>.2017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706E7" w14:textId="77777777" w:rsidR="00271989" w:rsidRDefault="00271989">
    <w:pPr>
      <w:pStyle w:val="Kopfzeile"/>
    </w:pPr>
  </w:p>
  <w:p w14:paraId="30BE7E7B" w14:textId="77777777" w:rsidR="008B17A3" w:rsidRDefault="008B17A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512FD4"/>
    <w:multiLevelType w:val="hybridMultilevel"/>
    <w:tmpl w:val="151AFA64"/>
    <w:lvl w:ilvl="0" w:tplc="70CE20B0">
      <w:start w:val="1"/>
      <w:numFmt w:val="bullet"/>
      <w:lvlText w:val=""/>
      <w:lvlJc w:val="left"/>
      <w:pPr>
        <w:tabs>
          <w:tab w:val="num" w:pos="720"/>
        </w:tabs>
        <w:ind w:left="720" w:hanging="360"/>
      </w:pPr>
      <w:rPr>
        <w:rFonts w:ascii="Wingdings" w:hAnsi="Wingdings" w:hint="default"/>
      </w:rPr>
    </w:lvl>
    <w:lvl w:ilvl="1" w:tplc="42E24694" w:tentative="1">
      <w:start w:val="1"/>
      <w:numFmt w:val="bullet"/>
      <w:lvlText w:val=""/>
      <w:lvlJc w:val="left"/>
      <w:pPr>
        <w:tabs>
          <w:tab w:val="num" w:pos="1440"/>
        </w:tabs>
        <w:ind w:left="1440" w:hanging="360"/>
      </w:pPr>
      <w:rPr>
        <w:rFonts w:ascii="Wingdings" w:hAnsi="Wingdings" w:hint="default"/>
      </w:rPr>
    </w:lvl>
    <w:lvl w:ilvl="2" w:tplc="19786ABE" w:tentative="1">
      <w:start w:val="1"/>
      <w:numFmt w:val="bullet"/>
      <w:lvlText w:val=""/>
      <w:lvlJc w:val="left"/>
      <w:pPr>
        <w:tabs>
          <w:tab w:val="num" w:pos="2160"/>
        </w:tabs>
        <w:ind w:left="2160" w:hanging="360"/>
      </w:pPr>
      <w:rPr>
        <w:rFonts w:ascii="Wingdings" w:hAnsi="Wingdings" w:hint="default"/>
      </w:rPr>
    </w:lvl>
    <w:lvl w:ilvl="3" w:tplc="7874915A" w:tentative="1">
      <w:start w:val="1"/>
      <w:numFmt w:val="bullet"/>
      <w:lvlText w:val=""/>
      <w:lvlJc w:val="left"/>
      <w:pPr>
        <w:tabs>
          <w:tab w:val="num" w:pos="2880"/>
        </w:tabs>
        <w:ind w:left="2880" w:hanging="360"/>
      </w:pPr>
      <w:rPr>
        <w:rFonts w:ascii="Wingdings" w:hAnsi="Wingdings" w:hint="default"/>
      </w:rPr>
    </w:lvl>
    <w:lvl w:ilvl="4" w:tplc="96BAE0CA" w:tentative="1">
      <w:start w:val="1"/>
      <w:numFmt w:val="bullet"/>
      <w:lvlText w:val=""/>
      <w:lvlJc w:val="left"/>
      <w:pPr>
        <w:tabs>
          <w:tab w:val="num" w:pos="3600"/>
        </w:tabs>
        <w:ind w:left="3600" w:hanging="360"/>
      </w:pPr>
      <w:rPr>
        <w:rFonts w:ascii="Wingdings" w:hAnsi="Wingdings" w:hint="default"/>
      </w:rPr>
    </w:lvl>
    <w:lvl w:ilvl="5" w:tplc="6408F5E0" w:tentative="1">
      <w:start w:val="1"/>
      <w:numFmt w:val="bullet"/>
      <w:lvlText w:val=""/>
      <w:lvlJc w:val="left"/>
      <w:pPr>
        <w:tabs>
          <w:tab w:val="num" w:pos="4320"/>
        </w:tabs>
        <w:ind w:left="4320" w:hanging="360"/>
      </w:pPr>
      <w:rPr>
        <w:rFonts w:ascii="Wingdings" w:hAnsi="Wingdings" w:hint="default"/>
      </w:rPr>
    </w:lvl>
    <w:lvl w:ilvl="6" w:tplc="3C8C21EE" w:tentative="1">
      <w:start w:val="1"/>
      <w:numFmt w:val="bullet"/>
      <w:lvlText w:val=""/>
      <w:lvlJc w:val="left"/>
      <w:pPr>
        <w:tabs>
          <w:tab w:val="num" w:pos="5040"/>
        </w:tabs>
        <w:ind w:left="5040" w:hanging="360"/>
      </w:pPr>
      <w:rPr>
        <w:rFonts w:ascii="Wingdings" w:hAnsi="Wingdings" w:hint="default"/>
      </w:rPr>
    </w:lvl>
    <w:lvl w:ilvl="7" w:tplc="F4249ADA" w:tentative="1">
      <w:start w:val="1"/>
      <w:numFmt w:val="bullet"/>
      <w:lvlText w:val=""/>
      <w:lvlJc w:val="left"/>
      <w:pPr>
        <w:tabs>
          <w:tab w:val="num" w:pos="5760"/>
        </w:tabs>
        <w:ind w:left="5760" w:hanging="360"/>
      </w:pPr>
      <w:rPr>
        <w:rFonts w:ascii="Wingdings" w:hAnsi="Wingdings" w:hint="default"/>
      </w:rPr>
    </w:lvl>
    <w:lvl w:ilvl="8" w:tplc="4A2498D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4" w15:restartNumberingAfterBreak="0">
    <w:nsid w:val="327E51F2"/>
    <w:multiLevelType w:val="hybridMultilevel"/>
    <w:tmpl w:val="F54E50EC"/>
    <w:lvl w:ilvl="0" w:tplc="C20CE958">
      <w:start w:val="1"/>
      <w:numFmt w:val="bullet"/>
      <w:lvlText w:val=""/>
      <w:lvlJc w:val="left"/>
      <w:pPr>
        <w:tabs>
          <w:tab w:val="num" w:pos="720"/>
        </w:tabs>
        <w:ind w:left="720" w:hanging="360"/>
      </w:pPr>
      <w:rPr>
        <w:rFonts w:ascii="Wingdings" w:hAnsi="Wingdings" w:hint="default"/>
      </w:rPr>
    </w:lvl>
    <w:lvl w:ilvl="1" w:tplc="90849DC6" w:tentative="1">
      <w:start w:val="1"/>
      <w:numFmt w:val="bullet"/>
      <w:lvlText w:val=""/>
      <w:lvlJc w:val="left"/>
      <w:pPr>
        <w:tabs>
          <w:tab w:val="num" w:pos="1440"/>
        </w:tabs>
        <w:ind w:left="1440" w:hanging="360"/>
      </w:pPr>
      <w:rPr>
        <w:rFonts w:ascii="Wingdings" w:hAnsi="Wingdings" w:hint="default"/>
      </w:rPr>
    </w:lvl>
    <w:lvl w:ilvl="2" w:tplc="2BC44F2E" w:tentative="1">
      <w:start w:val="1"/>
      <w:numFmt w:val="bullet"/>
      <w:lvlText w:val=""/>
      <w:lvlJc w:val="left"/>
      <w:pPr>
        <w:tabs>
          <w:tab w:val="num" w:pos="2160"/>
        </w:tabs>
        <w:ind w:left="2160" w:hanging="360"/>
      </w:pPr>
      <w:rPr>
        <w:rFonts w:ascii="Wingdings" w:hAnsi="Wingdings" w:hint="default"/>
      </w:rPr>
    </w:lvl>
    <w:lvl w:ilvl="3" w:tplc="3078EC12" w:tentative="1">
      <w:start w:val="1"/>
      <w:numFmt w:val="bullet"/>
      <w:lvlText w:val=""/>
      <w:lvlJc w:val="left"/>
      <w:pPr>
        <w:tabs>
          <w:tab w:val="num" w:pos="2880"/>
        </w:tabs>
        <w:ind w:left="2880" w:hanging="360"/>
      </w:pPr>
      <w:rPr>
        <w:rFonts w:ascii="Wingdings" w:hAnsi="Wingdings" w:hint="default"/>
      </w:rPr>
    </w:lvl>
    <w:lvl w:ilvl="4" w:tplc="26BC7A1C" w:tentative="1">
      <w:start w:val="1"/>
      <w:numFmt w:val="bullet"/>
      <w:lvlText w:val=""/>
      <w:lvlJc w:val="left"/>
      <w:pPr>
        <w:tabs>
          <w:tab w:val="num" w:pos="3600"/>
        </w:tabs>
        <w:ind w:left="3600" w:hanging="360"/>
      </w:pPr>
      <w:rPr>
        <w:rFonts w:ascii="Wingdings" w:hAnsi="Wingdings" w:hint="default"/>
      </w:rPr>
    </w:lvl>
    <w:lvl w:ilvl="5" w:tplc="0B42415E" w:tentative="1">
      <w:start w:val="1"/>
      <w:numFmt w:val="bullet"/>
      <w:lvlText w:val=""/>
      <w:lvlJc w:val="left"/>
      <w:pPr>
        <w:tabs>
          <w:tab w:val="num" w:pos="4320"/>
        </w:tabs>
        <w:ind w:left="4320" w:hanging="360"/>
      </w:pPr>
      <w:rPr>
        <w:rFonts w:ascii="Wingdings" w:hAnsi="Wingdings" w:hint="default"/>
      </w:rPr>
    </w:lvl>
    <w:lvl w:ilvl="6" w:tplc="428C6FB6" w:tentative="1">
      <w:start w:val="1"/>
      <w:numFmt w:val="bullet"/>
      <w:lvlText w:val=""/>
      <w:lvlJc w:val="left"/>
      <w:pPr>
        <w:tabs>
          <w:tab w:val="num" w:pos="5040"/>
        </w:tabs>
        <w:ind w:left="5040" w:hanging="360"/>
      </w:pPr>
      <w:rPr>
        <w:rFonts w:ascii="Wingdings" w:hAnsi="Wingdings" w:hint="default"/>
      </w:rPr>
    </w:lvl>
    <w:lvl w:ilvl="7" w:tplc="0DBAF106" w:tentative="1">
      <w:start w:val="1"/>
      <w:numFmt w:val="bullet"/>
      <w:lvlText w:val=""/>
      <w:lvlJc w:val="left"/>
      <w:pPr>
        <w:tabs>
          <w:tab w:val="num" w:pos="5760"/>
        </w:tabs>
        <w:ind w:left="5760" w:hanging="360"/>
      </w:pPr>
      <w:rPr>
        <w:rFonts w:ascii="Wingdings" w:hAnsi="Wingdings" w:hint="default"/>
      </w:rPr>
    </w:lvl>
    <w:lvl w:ilvl="8" w:tplc="3190EB7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301237"/>
    <w:multiLevelType w:val="hybridMultilevel"/>
    <w:tmpl w:val="FC38AF5C"/>
    <w:lvl w:ilvl="0" w:tplc="DA1E5EAC">
      <w:start w:val="1"/>
      <w:numFmt w:val="bullet"/>
      <w:lvlText w:val=""/>
      <w:lvlJc w:val="left"/>
      <w:pPr>
        <w:tabs>
          <w:tab w:val="num" w:pos="720"/>
        </w:tabs>
        <w:ind w:left="720" w:hanging="360"/>
      </w:pPr>
      <w:rPr>
        <w:rFonts w:ascii="Wingdings" w:hAnsi="Wingdings" w:hint="default"/>
      </w:rPr>
    </w:lvl>
    <w:lvl w:ilvl="1" w:tplc="413E7DB6" w:tentative="1">
      <w:start w:val="1"/>
      <w:numFmt w:val="bullet"/>
      <w:lvlText w:val=""/>
      <w:lvlJc w:val="left"/>
      <w:pPr>
        <w:tabs>
          <w:tab w:val="num" w:pos="1440"/>
        </w:tabs>
        <w:ind w:left="1440" w:hanging="360"/>
      </w:pPr>
      <w:rPr>
        <w:rFonts w:ascii="Wingdings" w:hAnsi="Wingdings" w:hint="default"/>
      </w:rPr>
    </w:lvl>
    <w:lvl w:ilvl="2" w:tplc="16C24ECA" w:tentative="1">
      <w:start w:val="1"/>
      <w:numFmt w:val="bullet"/>
      <w:lvlText w:val=""/>
      <w:lvlJc w:val="left"/>
      <w:pPr>
        <w:tabs>
          <w:tab w:val="num" w:pos="2160"/>
        </w:tabs>
        <w:ind w:left="2160" w:hanging="360"/>
      </w:pPr>
      <w:rPr>
        <w:rFonts w:ascii="Wingdings" w:hAnsi="Wingdings" w:hint="default"/>
      </w:rPr>
    </w:lvl>
    <w:lvl w:ilvl="3" w:tplc="02B8C4DA" w:tentative="1">
      <w:start w:val="1"/>
      <w:numFmt w:val="bullet"/>
      <w:lvlText w:val=""/>
      <w:lvlJc w:val="left"/>
      <w:pPr>
        <w:tabs>
          <w:tab w:val="num" w:pos="2880"/>
        </w:tabs>
        <w:ind w:left="2880" w:hanging="360"/>
      </w:pPr>
      <w:rPr>
        <w:rFonts w:ascii="Wingdings" w:hAnsi="Wingdings" w:hint="default"/>
      </w:rPr>
    </w:lvl>
    <w:lvl w:ilvl="4" w:tplc="814A6846" w:tentative="1">
      <w:start w:val="1"/>
      <w:numFmt w:val="bullet"/>
      <w:lvlText w:val=""/>
      <w:lvlJc w:val="left"/>
      <w:pPr>
        <w:tabs>
          <w:tab w:val="num" w:pos="3600"/>
        </w:tabs>
        <w:ind w:left="3600" w:hanging="360"/>
      </w:pPr>
      <w:rPr>
        <w:rFonts w:ascii="Wingdings" w:hAnsi="Wingdings" w:hint="default"/>
      </w:rPr>
    </w:lvl>
    <w:lvl w:ilvl="5" w:tplc="CDDAB28A" w:tentative="1">
      <w:start w:val="1"/>
      <w:numFmt w:val="bullet"/>
      <w:lvlText w:val=""/>
      <w:lvlJc w:val="left"/>
      <w:pPr>
        <w:tabs>
          <w:tab w:val="num" w:pos="4320"/>
        </w:tabs>
        <w:ind w:left="4320" w:hanging="360"/>
      </w:pPr>
      <w:rPr>
        <w:rFonts w:ascii="Wingdings" w:hAnsi="Wingdings" w:hint="default"/>
      </w:rPr>
    </w:lvl>
    <w:lvl w:ilvl="6" w:tplc="E98884C4" w:tentative="1">
      <w:start w:val="1"/>
      <w:numFmt w:val="bullet"/>
      <w:lvlText w:val=""/>
      <w:lvlJc w:val="left"/>
      <w:pPr>
        <w:tabs>
          <w:tab w:val="num" w:pos="5040"/>
        </w:tabs>
        <w:ind w:left="5040" w:hanging="360"/>
      </w:pPr>
      <w:rPr>
        <w:rFonts w:ascii="Wingdings" w:hAnsi="Wingdings" w:hint="default"/>
      </w:rPr>
    </w:lvl>
    <w:lvl w:ilvl="7" w:tplc="E012A334" w:tentative="1">
      <w:start w:val="1"/>
      <w:numFmt w:val="bullet"/>
      <w:lvlText w:val=""/>
      <w:lvlJc w:val="left"/>
      <w:pPr>
        <w:tabs>
          <w:tab w:val="num" w:pos="5760"/>
        </w:tabs>
        <w:ind w:left="5760" w:hanging="360"/>
      </w:pPr>
      <w:rPr>
        <w:rFonts w:ascii="Wingdings" w:hAnsi="Wingdings" w:hint="default"/>
      </w:rPr>
    </w:lvl>
    <w:lvl w:ilvl="8" w:tplc="A50C309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702621"/>
    <w:multiLevelType w:val="multilevel"/>
    <w:tmpl w:val="E18A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B66E2"/>
    <w:multiLevelType w:val="hybridMultilevel"/>
    <w:tmpl w:val="66240ED0"/>
    <w:lvl w:ilvl="0" w:tplc="B7CE121C">
      <w:start w:val="1"/>
      <w:numFmt w:val="bullet"/>
      <w:lvlText w:val=""/>
      <w:lvlJc w:val="left"/>
      <w:pPr>
        <w:tabs>
          <w:tab w:val="num" w:pos="720"/>
        </w:tabs>
        <w:ind w:left="720" w:hanging="360"/>
      </w:pPr>
      <w:rPr>
        <w:rFonts w:ascii="Wingdings" w:hAnsi="Wingdings" w:hint="default"/>
      </w:rPr>
    </w:lvl>
    <w:lvl w:ilvl="1" w:tplc="366633E4" w:tentative="1">
      <w:start w:val="1"/>
      <w:numFmt w:val="bullet"/>
      <w:lvlText w:val=""/>
      <w:lvlJc w:val="left"/>
      <w:pPr>
        <w:tabs>
          <w:tab w:val="num" w:pos="1440"/>
        </w:tabs>
        <w:ind w:left="1440" w:hanging="360"/>
      </w:pPr>
      <w:rPr>
        <w:rFonts w:ascii="Wingdings" w:hAnsi="Wingdings" w:hint="default"/>
      </w:rPr>
    </w:lvl>
    <w:lvl w:ilvl="2" w:tplc="251646C4" w:tentative="1">
      <w:start w:val="1"/>
      <w:numFmt w:val="bullet"/>
      <w:lvlText w:val=""/>
      <w:lvlJc w:val="left"/>
      <w:pPr>
        <w:tabs>
          <w:tab w:val="num" w:pos="2160"/>
        </w:tabs>
        <w:ind w:left="2160" w:hanging="360"/>
      </w:pPr>
      <w:rPr>
        <w:rFonts w:ascii="Wingdings" w:hAnsi="Wingdings" w:hint="default"/>
      </w:rPr>
    </w:lvl>
    <w:lvl w:ilvl="3" w:tplc="3DEE6092" w:tentative="1">
      <w:start w:val="1"/>
      <w:numFmt w:val="bullet"/>
      <w:lvlText w:val=""/>
      <w:lvlJc w:val="left"/>
      <w:pPr>
        <w:tabs>
          <w:tab w:val="num" w:pos="2880"/>
        </w:tabs>
        <w:ind w:left="2880" w:hanging="360"/>
      </w:pPr>
      <w:rPr>
        <w:rFonts w:ascii="Wingdings" w:hAnsi="Wingdings" w:hint="default"/>
      </w:rPr>
    </w:lvl>
    <w:lvl w:ilvl="4" w:tplc="29E6E40E" w:tentative="1">
      <w:start w:val="1"/>
      <w:numFmt w:val="bullet"/>
      <w:lvlText w:val=""/>
      <w:lvlJc w:val="left"/>
      <w:pPr>
        <w:tabs>
          <w:tab w:val="num" w:pos="3600"/>
        </w:tabs>
        <w:ind w:left="3600" w:hanging="360"/>
      </w:pPr>
      <w:rPr>
        <w:rFonts w:ascii="Wingdings" w:hAnsi="Wingdings" w:hint="default"/>
      </w:rPr>
    </w:lvl>
    <w:lvl w:ilvl="5" w:tplc="9F16B2D4" w:tentative="1">
      <w:start w:val="1"/>
      <w:numFmt w:val="bullet"/>
      <w:lvlText w:val=""/>
      <w:lvlJc w:val="left"/>
      <w:pPr>
        <w:tabs>
          <w:tab w:val="num" w:pos="4320"/>
        </w:tabs>
        <w:ind w:left="4320" w:hanging="360"/>
      </w:pPr>
      <w:rPr>
        <w:rFonts w:ascii="Wingdings" w:hAnsi="Wingdings" w:hint="default"/>
      </w:rPr>
    </w:lvl>
    <w:lvl w:ilvl="6" w:tplc="EEBAE21A" w:tentative="1">
      <w:start w:val="1"/>
      <w:numFmt w:val="bullet"/>
      <w:lvlText w:val=""/>
      <w:lvlJc w:val="left"/>
      <w:pPr>
        <w:tabs>
          <w:tab w:val="num" w:pos="5040"/>
        </w:tabs>
        <w:ind w:left="5040" w:hanging="360"/>
      </w:pPr>
      <w:rPr>
        <w:rFonts w:ascii="Wingdings" w:hAnsi="Wingdings" w:hint="default"/>
      </w:rPr>
    </w:lvl>
    <w:lvl w:ilvl="7" w:tplc="A5FA1C54" w:tentative="1">
      <w:start w:val="1"/>
      <w:numFmt w:val="bullet"/>
      <w:lvlText w:val=""/>
      <w:lvlJc w:val="left"/>
      <w:pPr>
        <w:tabs>
          <w:tab w:val="num" w:pos="5760"/>
        </w:tabs>
        <w:ind w:left="5760" w:hanging="360"/>
      </w:pPr>
      <w:rPr>
        <w:rFonts w:ascii="Wingdings" w:hAnsi="Wingdings" w:hint="default"/>
      </w:rPr>
    </w:lvl>
    <w:lvl w:ilvl="8" w:tplc="2FECF4A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627F1"/>
    <w:multiLevelType w:val="hybridMultilevel"/>
    <w:tmpl w:val="FF2CFC4E"/>
    <w:lvl w:ilvl="0" w:tplc="CE88EE5A">
      <w:start w:val="1"/>
      <w:numFmt w:val="upperRoman"/>
      <w:lvlText w:val="%1."/>
      <w:lvlJc w:val="right"/>
      <w:pPr>
        <w:tabs>
          <w:tab w:val="num" w:pos="720"/>
        </w:tabs>
        <w:ind w:left="720" w:hanging="360"/>
      </w:pPr>
    </w:lvl>
    <w:lvl w:ilvl="1" w:tplc="8376EBDA" w:tentative="1">
      <w:start w:val="1"/>
      <w:numFmt w:val="upperRoman"/>
      <w:lvlText w:val="%2."/>
      <w:lvlJc w:val="right"/>
      <w:pPr>
        <w:tabs>
          <w:tab w:val="num" w:pos="1440"/>
        </w:tabs>
        <w:ind w:left="1440" w:hanging="360"/>
      </w:pPr>
    </w:lvl>
    <w:lvl w:ilvl="2" w:tplc="B6E2A2AE" w:tentative="1">
      <w:start w:val="1"/>
      <w:numFmt w:val="upperRoman"/>
      <w:lvlText w:val="%3."/>
      <w:lvlJc w:val="right"/>
      <w:pPr>
        <w:tabs>
          <w:tab w:val="num" w:pos="2160"/>
        </w:tabs>
        <w:ind w:left="2160" w:hanging="360"/>
      </w:pPr>
    </w:lvl>
    <w:lvl w:ilvl="3" w:tplc="88FA6EC6" w:tentative="1">
      <w:start w:val="1"/>
      <w:numFmt w:val="upperRoman"/>
      <w:lvlText w:val="%4."/>
      <w:lvlJc w:val="right"/>
      <w:pPr>
        <w:tabs>
          <w:tab w:val="num" w:pos="2880"/>
        </w:tabs>
        <w:ind w:left="2880" w:hanging="360"/>
      </w:pPr>
    </w:lvl>
    <w:lvl w:ilvl="4" w:tplc="1870C956" w:tentative="1">
      <w:start w:val="1"/>
      <w:numFmt w:val="upperRoman"/>
      <w:lvlText w:val="%5."/>
      <w:lvlJc w:val="right"/>
      <w:pPr>
        <w:tabs>
          <w:tab w:val="num" w:pos="3600"/>
        </w:tabs>
        <w:ind w:left="3600" w:hanging="360"/>
      </w:pPr>
    </w:lvl>
    <w:lvl w:ilvl="5" w:tplc="8EBE9752" w:tentative="1">
      <w:start w:val="1"/>
      <w:numFmt w:val="upperRoman"/>
      <w:lvlText w:val="%6."/>
      <w:lvlJc w:val="right"/>
      <w:pPr>
        <w:tabs>
          <w:tab w:val="num" w:pos="4320"/>
        </w:tabs>
        <w:ind w:left="4320" w:hanging="360"/>
      </w:pPr>
    </w:lvl>
    <w:lvl w:ilvl="6" w:tplc="A728288C" w:tentative="1">
      <w:start w:val="1"/>
      <w:numFmt w:val="upperRoman"/>
      <w:lvlText w:val="%7."/>
      <w:lvlJc w:val="right"/>
      <w:pPr>
        <w:tabs>
          <w:tab w:val="num" w:pos="5040"/>
        </w:tabs>
        <w:ind w:left="5040" w:hanging="360"/>
      </w:pPr>
    </w:lvl>
    <w:lvl w:ilvl="7" w:tplc="ED38379E" w:tentative="1">
      <w:start w:val="1"/>
      <w:numFmt w:val="upperRoman"/>
      <w:lvlText w:val="%8."/>
      <w:lvlJc w:val="right"/>
      <w:pPr>
        <w:tabs>
          <w:tab w:val="num" w:pos="5760"/>
        </w:tabs>
        <w:ind w:left="5760" w:hanging="360"/>
      </w:pPr>
    </w:lvl>
    <w:lvl w:ilvl="8" w:tplc="317E39D4" w:tentative="1">
      <w:start w:val="1"/>
      <w:numFmt w:val="upperRoman"/>
      <w:lvlText w:val="%9."/>
      <w:lvlJc w:val="right"/>
      <w:pPr>
        <w:tabs>
          <w:tab w:val="num" w:pos="6480"/>
        </w:tabs>
        <w:ind w:left="6480" w:hanging="360"/>
      </w:pPr>
    </w:lvl>
  </w:abstractNum>
  <w:abstractNum w:abstractNumId="20" w15:restartNumberingAfterBreak="0">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15:restartNumberingAfterBreak="0">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380236B"/>
    <w:multiLevelType w:val="hybridMultilevel"/>
    <w:tmpl w:val="134238BA"/>
    <w:lvl w:ilvl="0" w:tplc="B1904CCE">
      <w:start w:val="1"/>
      <w:numFmt w:val="bullet"/>
      <w:lvlText w:val=""/>
      <w:lvlJc w:val="left"/>
      <w:pPr>
        <w:tabs>
          <w:tab w:val="num" w:pos="720"/>
        </w:tabs>
        <w:ind w:left="720" w:hanging="360"/>
      </w:pPr>
      <w:rPr>
        <w:rFonts w:ascii="Wingdings" w:hAnsi="Wingdings" w:hint="default"/>
      </w:rPr>
    </w:lvl>
    <w:lvl w:ilvl="1" w:tplc="D8408A82" w:tentative="1">
      <w:start w:val="1"/>
      <w:numFmt w:val="bullet"/>
      <w:lvlText w:val=""/>
      <w:lvlJc w:val="left"/>
      <w:pPr>
        <w:tabs>
          <w:tab w:val="num" w:pos="1440"/>
        </w:tabs>
        <w:ind w:left="1440" w:hanging="360"/>
      </w:pPr>
      <w:rPr>
        <w:rFonts w:ascii="Wingdings" w:hAnsi="Wingdings" w:hint="default"/>
      </w:rPr>
    </w:lvl>
    <w:lvl w:ilvl="2" w:tplc="01429924" w:tentative="1">
      <w:start w:val="1"/>
      <w:numFmt w:val="bullet"/>
      <w:lvlText w:val=""/>
      <w:lvlJc w:val="left"/>
      <w:pPr>
        <w:tabs>
          <w:tab w:val="num" w:pos="2160"/>
        </w:tabs>
        <w:ind w:left="2160" w:hanging="360"/>
      </w:pPr>
      <w:rPr>
        <w:rFonts w:ascii="Wingdings" w:hAnsi="Wingdings" w:hint="default"/>
      </w:rPr>
    </w:lvl>
    <w:lvl w:ilvl="3" w:tplc="8DC67E34" w:tentative="1">
      <w:start w:val="1"/>
      <w:numFmt w:val="bullet"/>
      <w:lvlText w:val=""/>
      <w:lvlJc w:val="left"/>
      <w:pPr>
        <w:tabs>
          <w:tab w:val="num" w:pos="2880"/>
        </w:tabs>
        <w:ind w:left="2880" w:hanging="360"/>
      </w:pPr>
      <w:rPr>
        <w:rFonts w:ascii="Wingdings" w:hAnsi="Wingdings" w:hint="default"/>
      </w:rPr>
    </w:lvl>
    <w:lvl w:ilvl="4" w:tplc="271A667A" w:tentative="1">
      <w:start w:val="1"/>
      <w:numFmt w:val="bullet"/>
      <w:lvlText w:val=""/>
      <w:lvlJc w:val="left"/>
      <w:pPr>
        <w:tabs>
          <w:tab w:val="num" w:pos="3600"/>
        </w:tabs>
        <w:ind w:left="3600" w:hanging="360"/>
      </w:pPr>
      <w:rPr>
        <w:rFonts w:ascii="Wingdings" w:hAnsi="Wingdings" w:hint="default"/>
      </w:rPr>
    </w:lvl>
    <w:lvl w:ilvl="5" w:tplc="DEE6A928" w:tentative="1">
      <w:start w:val="1"/>
      <w:numFmt w:val="bullet"/>
      <w:lvlText w:val=""/>
      <w:lvlJc w:val="left"/>
      <w:pPr>
        <w:tabs>
          <w:tab w:val="num" w:pos="4320"/>
        </w:tabs>
        <w:ind w:left="4320" w:hanging="360"/>
      </w:pPr>
      <w:rPr>
        <w:rFonts w:ascii="Wingdings" w:hAnsi="Wingdings" w:hint="default"/>
      </w:rPr>
    </w:lvl>
    <w:lvl w:ilvl="6" w:tplc="0B507FE2" w:tentative="1">
      <w:start w:val="1"/>
      <w:numFmt w:val="bullet"/>
      <w:lvlText w:val=""/>
      <w:lvlJc w:val="left"/>
      <w:pPr>
        <w:tabs>
          <w:tab w:val="num" w:pos="5040"/>
        </w:tabs>
        <w:ind w:left="5040" w:hanging="360"/>
      </w:pPr>
      <w:rPr>
        <w:rFonts w:ascii="Wingdings" w:hAnsi="Wingdings" w:hint="default"/>
      </w:rPr>
    </w:lvl>
    <w:lvl w:ilvl="7" w:tplc="6994BAFA" w:tentative="1">
      <w:start w:val="1"/>
      <w:numFmt w:val="bullet"/>
      <w:lvlText w:val=""/>
      <w:lvlJc w:val="left"/>
      <w:pPr>
        <w:tabs>
          <w:tab w:val="num" w:pos="5760"/>
        </w:tabs>
        <w:ind w:left="5760" w:hanging="360"/>
      </w:pPr>
      <w:rPr>
        <w:rFonts w:ascii="Wingdings" w:hAnsi="Wingdings" w:hint="default"/>
      </w:rPr>
    </w:lvl>
    <w:lvl w:ilvl="8" w:tplc="79D2E6D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106057"/>
    <w:multiLevelType w:val="hybridMultilevel"/>
    <w:tmpl w:val="758ABD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E54DC7"/>
    <w:multiLevelType w:val="hybridMultilevel"/>
    <w:tmpl w:val="0BF0694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BF74E1"/>
    <w:multiLevelType w:val="hybridMultilevel"/>
    <w:tmpl w:val="35B4A554"/>
    <w:lvl w:ilvl="0" w:tplc="29D2CEA4">
      <w:start w:val="1"/>
      <w:numFmt w:val="upperRoman"/>
      <w:lvlText w:val="%1."/>
      <w:lvlJc w:val="right"/>
      <w:pPr>
        <w:tabs>
          <w:tab w:val="num" w:pos="720"/>
        </w:tabs>
        <w:ind w:left="720" w:hanging="360"/>
      </w:pPr>
    </w:lvl>
    <w:lvl w:ilvl="1" w:tplc="08C4A786" w:tentative="1">
      <w:start w:val="1"/>
      <w:numFmt w:val="upperRoman"/>
      <w:lvlText w:val="%2."/>
      <w:lvlJc w:val="right"/>
      <w:pPr>
        <w:tabs>
          <w:tab w:val="num" w:pos="1440"/>
        </w:tabs>
        <w:ind w:left="1440" w:hanging="360"/>
      </w:pPr>
    </w:lvl>
    <w:lvl w:ilvl="2" w:tplc="4FECAB0C" w:tentative="1">
      <w:start w:val="1"/>
      <w:numFmt w:val="upperRoman"/>
      <w:lvlText w:val="%3."/>
      <w:lvlJc w:val="right"/>
      <w:pPr>
        <w:tabs>
          <w:tab w:val="num" w:pos="2160"/>
        </w:tabs>
        <w:ind w:left="2160" w:hanging="360"/>
      </w:pPr>
    </w:lvl>
    <w:lvl w:ilvl="3" w:tplc="90A827B4" w:tentative="1">
      <w:start w:val="1"/>
      <w:numFmt w:val="upperRoman"/>
      <w:lvlText w:val="%4."/>
      <w:lvlJc w:val="right"/>
      <w:pPr>
        <w:tabs>
          <w:tab w:val="num" w:pos="2880"/>
        </w:tabs>
        <w:ind w:left="2880" w:hanging="360"/>
      </w:pPr>
    </w:lvl>
    <w:lvl w:ilvl="4" w:tplc="6F86EF5E" w:tentative="1">
      <w:start w:val="1"/>
      <w:numFmt w:val="upperRoman"/>
      <w:lvlText w:val="%5."/>
      <w:lvlJc w:val="right"/>
      <w:pPr>
        <w:tabs>
          <w:tab w:val="num" w:pos="3600"/>
        </w:tabs>
        <w:ind w:left="3600" w:hanging="360"/>
      </w:pPr>
    </w:lvl>
    <w:lvl w:ilvl="5" w:tplc="9418C5DA" w:tentative="1">
      <w:start w:val="1"/>
      <w:numFmt w:val="upperRoman"/>
      <w:lvlText w:val="%6."/>
      <w:lvlJc w:val="right"/>
      <w:pPr>
        <w:tabs>
          <w:tab w:val="num" w:pos="4320"/>
        </w:tabs>
        <w:ind w:left="4320" w:hanging="360"/>
      </w:pPr>
    </w:lvl>
    <w:lvl w:ilvl="6" w:tplc="DA28B91A" w:tentative="1">
      <w:start w:val="1"/>
      <w:numFmt w:val="upperRoman"/>
      <w:lvlText w:val="%7."/>
      <w:lvlJc w:val="right"/>
      <w:pPr>
        <w:tabs>
          <w:tab w:val="num" w:pos="5040"/>
        </w:tabs>
        <w:ind w:left="5040" w:hanging="360"/>
      </w:pPr>
    </w:lvl>
    <w:lvl w:ilvl="7" w:tplc="9D542494" w:tentative="1">
      <w:start w:val="1"/>
      <w:numFmt w:val="upperRoman"/>
      <w:lvlText w:val="%8."/>
      <w:lvlJc w:val="right"/>
      <w:pPr>
        <w:tabs>
          <w:tab w:val="num" w:pos="5760"/>
        </w:tabs>
        <w:ind w:left="5760" w:hanging="360"/>
      </w:pPr>
    </w:lvl>
    <w:lvl w:ilvl="8" w:tplc="C4EE6A74" w:tentative="1">
      <w:start w:val="1"/>
      <w:numFmt w:val="upperRoman"/>
      <w:lvlText w:val="%9."/>
      <w:lvlJc w:val="right"/>
      <w:pPr>
        <w:tabs>
          <w:tab w:val="num" w:pos="6480"/>
        </w:tabs>
        <w:ind w:left="6480" w:hanging="360"/>
      </w:pPr>
    </w:lvl>
  </w:abstractNum>
  <w:abstractNum w:abstractNumId="26" w15:restartNumberingAfterBreak="0">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27" w15:restartNumberingAfterBreak="0">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8" w15:restartNumberingAfterBreak="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6F20B6"/>
    <w:multiLevelType w:val="hybridMultilevel"/>
    <w:tmpl w:val="A06E2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2B5518B"/>
    <w:multiLevelType w:val="hybridMultilevel"/>
    <w:tmpl w:val="2B547C6A"/>
    <w:lvl w:ilvl="0" w:tplc="0407000B">
      <w:start w:val="1"/>
      <w:numFmt w:val="bullet"/>
      <w:lvlText w:val=""/>
      <w:lvlJc w:val="left"/>
      <w:pPr>
        <w:ind w:left="709" w:hanging="360"/>
      </w:pPr>
      <w:rPr>
        <w:rFonts w:ascii="Wingdings" w:hAnsi="Wingdings" w:hint="default"/>
      </w:rPr>
    </w:lvl>
    <w:lvl w:ilvl="1" w:tplc="04070003" w:tentative="1">
      <w:start w:val="1"/>
      <w:numFmt w:val="bullet"/>
      <w:lvlText w:val="o"/>
      <w:lvlJc w:val="left"/>
      <w:pPr>
        <w:ind w:left="1429" w:hanging="360"/>
      </w:pPr>
      <w:rPr>
        <w:rFonts w:ascii="Courier New" w:hAnsi="Courier New" w:cs="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cs="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cs="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31" w15:restartNumberingAfterBreak="0">
    <w:nsid w:val="75D07F4C"/>
    <w:multiLevelType w:val="hybridMultilevel"/>
    <w:tmpl w:val="C1BCF8AA"/>
    <w:lvl w:ilvl="0" w:tplc="04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2" w15:restartNumberingAfterBreak="0">
    <w:nsid w:val="76B95721"/>
    <w:multiLevelType w:val="hybridMultilevel"/>
    <w:tmpl w:val="A80EB4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B571A10"/>
    <w:multiLevelType w:val="hybridMultilevel"/>
    <w:tmpl w:val="8B0E2106"/>
    <w:lvl w:ilvl="0" w:tplc="F544EF28">
      <w:start w:val="1"/>
      <w:numFmt w:val="bullet"/>
      <w:lvlText w:val=""/>
      <w:lvlJc w:val="left"/>
      <w:pPr>
        <w:ind w:left="502" w:hanging="360"/>
      </w:pPr>
      <w:rPr>
        <w:rFonts w:ascii="Symbol" w:hAnsi="Symbol" w:hint="default"/>
        <w:color w:val="FF33CC"/>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D7554B0"/>
    <w:multiLevelType w:val="hybridMultilevel"/>
    <w:tmpl w:val="0098061C"/>
    <w:lvl w:ilvl="0" w:tplc="5590E904">
      <w:numFmt w:val="bullet"/>
      <w:lvlText w:val=""/>
      <w:lvlJc w:val="left"/>
      <w:pPr>
        <w:ind w:left="1891" w:hanging="360"/>
      </w:pPr>
      <w:rPr>
        <w:rFonts w:ascii="Wingdings" w:eastAsia="Times New Roman" w:hAnsi="Wingdings" w:cs="Arial" w:hint="default"/>
      </w:rPr>
    </w:lvl>
    <w:lvl w:ilvl="1" w:tplc="04070003" w:tentative="1">
      <w:start w:val="1"/>
      <w:numFmt w:val="bullet"/>
      <w:lvlText w:val="o"/>
      <w:lvlJc w:val="left"/>
      <w:pPr>
        <w:ind w:left="2611" w:hanging="360"/>
      </w:pPr>
      <w:rPr>
        <w:rFonts w:ascii="Courier New" w:hAnsi="Courier New" w:cs="Courier New" w:hint="default"/>
      </w:rPr>
    </w:lvl>
    <w:lvl w:ilvl="2" w:tplc="04070005" w:tentative="1">
      <w:start w:val="1"/>
      <w:numFmt w:val="bullet"/>
      <w:lvlText w:val=""/>
      <w:lvlJc w:val="left"/>
      <w:pPr>
        <w:ind w:left="3331" w:hanging="360"/>
      </w:pPr>
      <w:rPr>
        <w:rFonts w:ascii="Wingdings" w:hAnsi="Wingdings" w:hint="default"/>
      </w:rPr>
    </w:lvl>
    <w:lvl w:ilvl="3" w:tplc="04070001" w:tentative="1">
      <w:start w:val="1"/>
      <w:numFmt w:val="bullet"/>
      <w:lvlText w:val=""/>
      <w:lvlJc w:val="left"/>
      <w:pPr>
        <w:ind w:left="4051" w:hanging="360"/>
      </w:pPr>
      <w:rPr>
        <w:rFonts w:ascii="Symbol" w:hAnsi="Symbol" w:hint="default"/>
      </w:rPr>
    </w:lvl>
    <w:lvl w:ilvl="4" w:tplc="04070003" w:tentative="1">
      <w:start w:val="1"/>
      <w:numFmt w:val="bullet"/>
      <w:lvlText w:val="o"/>
      <w:lvlJc w:val="left"/>
      <w:pPr>
        <w:ind w:left="4771" w:hanging="360"/>
      </w:pPr>
      <w:rPr>
        <w:rFonts w:ascii="Courier New" w:hAnsi="Courier New" w:cs="Courier New" w:hint="default"/>
      </w:rPr>
    </w:lvl>
    <w:lvl w:ilvl="5" w:tplc="04070005" w:tentative="1">
      <w:start w:val="1"/>
      <w:numFmt w:val="bullet"/>
      <w:lvlText w:val=""/>
      <w:lvlJc w:val="left"/>
      <w:pPr>
        <w:ind w:left="5491" w:hanging="360"/>
      </w:pPr>
      <w:rPr>
        <w:rFonts w:ascii="Wingdings" w:hAnsi="Wingdings" w:hint="default"/>
      </w:rPr>
    </w:lvl>
    <w:lvl w:ilvl="6" w:tplc="04070001" w:tentative="1">
      <w:start w:val="1"/>
      <w:numFmt w:val="bullet"/>
      <w:lvlText w:val=""/>
      <w:lvlJc w:val="left"/>
      <w:pPr>
        <w:ind w:left="6211" w:hanging="360"/>
      </w:pPr>
      <w:rPr>
        <w:rFonts w:ascii="Symbol" w:hAnsi="Symbol" w:hint="default"/>
      </w:rPr>
    </w:lvl>
    <w:lvl w:ilvl="7" w:tplc="04070003" w:tentative="1">
      <w:start w:val="1"/>
      <w:numFmt w:val="bullet"/>
      <w:lvlText w:val="o"/>
      <w:lvlJc w:val="left"/>
      <w:pPr>
        <w:ind w:left="6931" w:hanging="360"/>
      </w:pPr>
      <w:rPr>
        <w:rFonts w:ascii="Courier New" w:hAnsi="Courier New" w:cs="Courier New" w:hint="default"/>
      </w:rPr>
    </w:lvl>
    <w:lvl w:ilvl="8" w:tplc="04070005" w:tentative="1">
      <w:start w:val="1"/>
      <w:numFmt w:val="bullet"/>
      <w:lvlText w:val=""/>
      <w:lvlJc w:val="left"/>
      <w:pPr>
        <w:ind w:left="7651" w:hanging="360"/>
      </w:pPr>
      <w:rPr>
        <w:rFonts w:ascii="Wingdings" w:hAnsi="Wingdings" w:hint="default"/>
      </w:rPr>
    </w:lvl>
  </w:abstractNum>
  <w:abstractNum w:abstractNumId="35" w15:restartNumberingAfterBreak="0">
    <w:nsid w:val="7E5D0F17"/>
    <w:multiLevelType w:val="multilevel"/>
    <w:tmpl w:val="0A38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3"/>
  </w:num>
  <w:num w:numId="3">
    <w:abstractNumId w:val="26"/>
  </w:num>
  <w:num w:numId="4">
    <w:abstractNumId w:val="27"/>
  </w:num>
  <w:num w:numId="5">
    <w:abstractNumId w:val="12"/>
  </w:num>
  <w:num w:numId="6">
    <w:abstractNumId w:val="10"/>
  </w:num>
  <w:num w:numId="7">
    <w:abstractNumId w:val="15"/>
  </w:num>
  <w:num w:numId="8">
    <w:abstractNumId w:val="21"/>
  </w:num>
  <w:num w:numId="9">
    <w:abstractNumId w:val="2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2"/>
  </w:num>
  <w:num w:numId="21">
    <w:abstractNumId w:val="35"/>
  </w:num>
  <w:num w:numId="22">
    <w:abstractNumId w:val="17"/>
  </w:num>
  <w:num w:numId="23">
    <w:abstractNumId w:val="33"/>
  </w:num>
  <w:num w:numId="24">
    <w:abstractNumId w:val="34"/>
  </w:num>
  <w:num w:numId="25">
    <w:abstractNumId w:val="11"/>
  </w:num>
  <w:num w:numId="26">
    <w:abstractNumId w:val="16"/>
  </w:num>
  <w:num w:numId="27">
    <w:abstractNumId w:val="22"/>
  </w:num>
  <w:num w:numId="28">
    <w:abstractNumId w:val="18"/>
  </w:num>
  <w:num w:numId="29">
    <w:abstractNumId w:val="23"/>
  </w:num>
  <w:num w:numId="30">
    <w:abstractNumId w:val="14"/>
  </w:num>
  <w:num w:numId="31">
    <w:abstractNumId w:val="19"/>
  </w:num>
  <w:num w:numId="32">
    <w:abstractNumId w:val="25"/>
  </w:num>
  <w:num w:numId="33">
    <w:abstractNumId w:val="29"/>
  </w:num>
  <w:num w:numId="34">
    <w:abstractNumId w:val="31"/>
  </w:num>
  <w:num w:numId="35">
    <w:abstractNumId w:val="24"/>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revisionView w:inkAnnotation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721"/>
    <w:rsid w:val="0000022E"/>
    <w:rsid w:val="000003AD"/>
    <w:rsid w:val="000018AB"/>
    <w:rsid w:val="000025D7"/>
    <w:rsid w:val="00002CB0"/>
    <w:rsid w:val="00003AD1"/>
    <w:rsid w:val="00005884"/>
    <w:rsid w:val="00006210"/>
    <w:rsid w:val="00006B75"/>
    <w:rsid w:val="00006D05"/>
    <w:rsid w:val="000074D4"/>
    <w:rsid w:val="000075C5"/>
    <w:rsid w:val="0001013F"/>
    <w:rsid w:val="00010200"/>
    <w:rsid w:val="00010689"/>
    <w:rsid w:val="0001143C"/>
    <w:rsid w:val="00011821"/>
    <w:rsid w:val="00011870"/>
    <w:rsid w:val="00011B03"/>
    <w:rsid w:val="000123D4"/>
    <w:rsid w:val="000128E8"/>
    <w:rsid w:val="00012984"/>
    <w:rsid w:val="00012B3C"/>
    <w:rsid w:val="00014412"/>
    <w:rsid w:val="0001554F"/>
    <w:rsid w:val="00015607"/>
    <w:rsid w:val="00017236"/>
    <w:rsid w:val="000206C9"/>
    <w:rsid w:val="00020CF7"/>
    <w:rsid w:val="00021B97"/>
    <w:rsid w:val="0002272C"/>
    <w:rsid w:val="000227B6"/>
    <w:rsid w:val="00022D7B"/>
    <w:rsid w:val="0002322A"/>
    <w:rsid w:val="0002396E"/>
    <w:rsid w:val="000244FC"/>
    <w:rsid w:val="00025123"/>
    <w:rsid w:val="00025C86"/>
    <w:rsid w:val="00032324"/>
    <w:rsid w:val="000329C5"/>
    <w:rsid w:val="00032FF6"/>
    <w:rsid w:val="00033121"/>
    <w:rsid w:val="0003341C"/>
    <w:rsid w:val="00033566"/>
    <w:rsid w:val="000336EC"/>
    <w:rsid w:val="00034EA6"/>
    <w:rsid w:val="0003584F"/>
    <w:rsid w:val="000360BA"/>
    <w:rsid w:val="00036FED"/>
    <w:rsid w:val="0003769E"/>
    <w:rsid w:val="0004004F"/>
    <w:rsid w:val="000407F1"/>
    <w:rsid w:val="0004109C"/>
    <w:rsid w:val="000437A4"/>
    <w:rsid w:val="00043DA7"/>
    <w:rsid w:val="0004468B"/>
    <w:rsid w:val="000463CB"/>
    <w:rsid w:val="00046B08"/>
    <w:rsid w:val="00046E1F"/>
    <w:rsid w:val="000471B8"/>
    <w:rsid w:val="00047334"/>
    <w:rsid w:val="0004735A"/>
    <w:rsid w:val="00047981"/>
    <w:rsid w:val="00047BA1"/>
    <w:rsid w:val="00050B6C"/>
    <w:rsid w:val="000515BE"/>
    <w:rsid w:val="00051AB9"/>
    <w:rsid w:val="000525BC"/>
    <w:rsid w:val="00052AAE"/>
    <w:rsid w:val="00053097"/>
    <w:rsid w:val="00054325"/>
    <w:rsid w:val="00054864"/>
    <w:rsid w:val="00054E10"/>
    <w:rsid w:val="00055B9F"/>
    <w:rsid w:val="00056757"/>
    <w:rsid w:val="000570C7"/>
    <w:rsid w:val="000603AA"/>
    <w:rsid w:val="00060900"/>
    <w:rsid w:val="00061035"/>
    <w:rsid w:val="000611FD"/>
    <w:rsid w:val="00061662"/>
    <w:rsid w:val="00061E10"/>
    <w:rsid w:val="000621DD"/>
    <w:rsid w:val="000643E1"/>
    <w:rsid w:val="000649A1"/>
    <w:rsid w:val="000665E3"/>
    <w:rsid w:val="000669BD"/>
    <w:rsid w:val="00066B35"/>
    <w:rsid w:val="00071BDF"/>
    <w:rsid w:val="000727D8"/>
    <w:rsid w:val="00075A03"/>
    <w:rsid w:val="000764C7"/>
    <w:rsid w:val="00080060"/>
    <w:rsid w:val="00081804"/>
    <w:rsid w:val="00081C21"/>
    <w:rsid w:val="00082360"/>
    <w:rsid w:val="00082388"/>
    <w:rsid w:val="000823A0"/>
    <w:rsid w:val="000824BD"/>
    <w:rsid w:val="00082713"/>
    <w:rsid w:val="00082A57"/>
    <w:rsid w:val="00082C5A"/>
    <w:rsid w:val="000834BB"/>
    <w:rsid w:val="000845DA"/>
    <w:rsid w:val="00084B9F"/>
    <w:rsid w:val="000856D3"/>
    <w:rsid w:val="00085C9C"/>
    <w:rsid w:val="00085D17"/>
    <w:rsid w:val="0008753A"/>
    <w:rsid w:val="00087606"/>
    <w:rsid w:val="00091433"/>
    <w:rsid w:val="00091743"/>
    <w:rsid w:val="000918AE"/>
    <w:rsid w:val="00091C88"/>
    <w:rsid w:val="00091F2D"/>
    <w:rsid w:val="00092B91"/>
    <w:rsid w:val="000941AC"/>
    <w:rsid w:val="00094F56"/>
    <w:rsid w:val="00095136"/>
    <w:rsid w:val="0009539C"/>
    <w:rsid w:val="000963EE"/>
    <w:rsid w:val="0009686A"/>
    <w:rsid w:val="00096ADC"/>
    <w:rsid w:val="000978BE"/>
    <w:rsid w:val="000A2140"/>
    <w:rsid w:val="000A270F"/>
    <w:rsid w:val="000A3193"/>
    <w:rsid w:val="000A34B5"/>
    <w:rsid w:val="000A4180"/>
    <w:rsid w:val="000A6011"/>
    <w:rsid w:val="000A6DA2"/>
    <w:rsid w:val="000A6F02"/>
    <w:rsid w:val="000B0372"/>
    <w:rsid w:val="000B063E"/>
    <w:rsid w:val="000B0672"/>
    <w:rsid w:val="000B1758"/>
    <w:rsid w:val="000B194A"/>
    <w:rsid w:val="000B1C3E"/>
    <w:rsid w:val="000B1CA5"/>
    <w:rsid w:val="000B22AF"/>
    <w:rsid w:val="000B25A9"/>
    <w:rsid w:val="000B3817"/>
    <w:rsid w:val="000B39B9"/>
    <w:rsid w:val="000B5F60"/>
    <w:rsid w:val="000B6788"/>
    <w:rsid w:val="000B6C66"/>
    <w:rsid w:val="000B7595"/>
    <w:rsid w:val="000C2208"/>
    <w:rsid w:val="000C22F1"/>
    <w:rsid w:val="000C240E"/>
    <w:rsid w:val="000C3226"/>
    <w:rsid w:val="000C3B63"/>
    <w:rsid w:val="000C4FAC"/>
    <w:rsid w:val="000C511C"/>
    <w:rsid w:val="000C54A9"/>
    <w:rsid w:val="000C5A4A"/>
    <w:rsid w:val="000C6133"/>
    <w:rsid w:val="000C6365"/>
    <w:rsid w:val="000C74FF"/>
    <w:rsid w:val="000C7BBF"/>
    <w:rsid w:val="000D0CEC"/>
    <w:rsid w:val="000D0D17"/>
    <w:rsid w:val="000D1381"/>
    <w:rsid w:val="000D1759"/>
    <w:rsid w:val="000D184E"/>
    <w:rsid w:val="000D18FE"/>
    <w:rsid w:val="000D296C"/>
    <w:rsid w:val="000D2C36"/>
    <w:rsid w:val="000D3E23"/>
    <w:rsid w:val="000D3F76"/>
    <w:rsid w:val="000D441F"/>
    <w:rsid w:val="000D54EA"/>
    <w:rsid w:val="000D56C6"/>
    <w:rsid w:val="000E04F1"/>
    <w:rsid w:val="000E29C2"/>
    <w:rsid w:val="000E2A8F"/>
    <w:rsid w:val="000E3150"/>
    <w:rsid w:val="000E402F"/>
    <w:rsid w:val="000E5A78"/>
    <w:rsid w:val="000E6093"/>
    <w:rsid w:val="000E6315"/>
    <w:rsid w:val="000E6566"/>
    <w:rsid w:val="000E68F1"/>
    <w:rsid w:val="000E7A8D"/>
    <w:rsid w:val="000E7EDE"/>
    <w:rsid w:val="000F02C9"/>
    <w:rsid w:val="000F1AE4"/>
    <w:rsid w:val="000F1FEB"/>
    <w:rsid w:val="000F1FED"/>
    <w:rsid w:val="000F2B16"/>
    <w:rsid w:val="000F2E21"/>
    <w:rsid w:val="000F4F5E"/>
    <w:rsid w:val="000F650F"/>
    <w:rsid w:val="000F6A40"/>
    <w:rsid w:val="000F742C"/>
    <w:rsid w:val="000F7B1E"/>
    <w:rsid w:val="00100842"/>
    <w:rsid w:val="0010104C"/>
    <w:rsid w:val="00101345"/>
    <w:rsid w:val="0010174E"/>
    <w:rsid w:val="001018AF"/>
    <w:rsid w:val="00102963"/>
    <w:rsid w:val="001029C5"/>
    <w:rsid w:val="00102FBB"/>
    <w:rsid w:val="0010378A"/>
    <w:rsid w:val="00103A34"/>
    <w:rsid w:val="0010531E"/>
    <w:rsid w:val="00105483"/>
    <w:rsid w:val="0010554C"/>
    <w:rsid w:val="001059AE"/>
    <w:rsid w:val="00105AAB"/>
    <w:rsid w:val="0010617C"/>
    <w:rsid w:val="0011081D"/>
    <w:rsid w:val="00111ADE"/>
    <w:rsid w:val="00112BC7"/>
    <w:rsid w:val="0011472D"/>
    <w:rsid w:val="00114DC1"/>
    <w:rsid w:val="00115352"/>
    <w:rsid w:val="001153EC"/>
    <w:rsid w:val="0011563B"/>
    <w:rsid w:val="001161C7"/>
    <w:rsid w:val="00116492"/>
    <w:rsid w:val="00116966"/>
    <w:rsid w:val="00117325"/>
    <w:rsid w:val="00120354"/>
    <w:rsid w:val="0012037C"/>
    <w:rsid w:val="001219C8"/>
    <w:rsid w:val="00121D25"/>
    <w:rsid w:val="00122A75"/>
    <w:rsid w:val="0012300E"/>
    <w:rsid w:val="00124E1C"/>
    <w:rsid w:val="00124F35"/>
    <w:rsid w:val="001254E7"/>
    <w:rsid w:val="001267B3"/>
    <w:rsid w:val="00127C8A"/>
    <w:rsid w:val="00130623"/>
    <w:rsid w:val="001313FE"/>
    <w:rsid w:val="00131DBE"/>
    <w:rsid w:val="00131EFD"/>
    <w:rsid w:val="00132DD9"/>
    <w:rsid w:val="00133A16"/>
    <w:rsid w:val="00133C1F"/>
    <w:rsid w:val="00134AE3"/>
    <w:rsid w:val="00135BA8"/>
    <w:rsid w:val="00135E50"/>
    <w:rsid w:val="00136D3F"/>
    <w:rsid w:val="00137C3D"/>
    <w:rsid w:val="001403CA"/>
    <w:rsid w:val="0014046F"/>
    <w:rsid w:val="00140892"/>
    <w:rsid w:val="00140CF5"/>
    <w:rsid w:val="00141F22"/>
    <w:rsid w:val="0014390C"/>
    <w:rsid w:val="00144691"/>
    <w:rsid w:val="001470B0"/>
    <w:rsid w:val="00150BAC"/>
    <w:rsid w:val="00150DAC"/>
    <w:rsid w:val="00151B50"/>
    <w:rsid w:val="0015260B"/>
    <w:rsid w:val="00153D4B"/>
    <w:rsid w:val="001552DA"/>
    <w:rsid w:val="00156634"/>
    <w:rsid w:val="00156F98"/>
    <w:rsid w:val="00157209"/>
    <w:rsid w:val="00157E02"/>
    <w:rsid w:val="00160845"/>
    <w:rsid w:val="0016123B"/>
    <w:rsid w:val="00162743"/>
    <w:rsid w:val="001652E4"/>
    <w:rsid w:val="001659EB"/>
    <w:rsid w:val="001671D6"/>
    <w:rsid w:val="00170697"/>
    <w:rsid w:val="0017132B"/>
    <w:rsid w:val="00171CA8"/>
    <w:rsid w:val="00171F0D"/>
    <w:rsid w:val="00173972"/>
    <w:rsid w:val="00173C29"/>
    <w:rsid w:val="00174236"/>
    <w:rsid w:val="001751A4"/>
    <w:rsid w:val="001763CD"/>
    <w:rsid w:val="00176F21"/>
    <w:rsid w:val="00177B08"/>
    <w:rsid w:val="00177DBF"/>
    <w:rsid w:val="00181FBE"/>
    <w:rsid w:val="00182157"/>
    <w:rsid w:val="00182A32"/>
    <w:rsid w:val="001836F5"/>
    <w:rsid w:val="00184FBF"/>
    <w:rsid w:val="0018547E"/>
    <w:rsid w:val="00185BEB"/>
    <w:rsid w:val="00185D06"/>
    <w:rsid w:val="001876BC"/>
    <w:rsid w:val="001876DB"/>
    <w:rsid w:val="0019183C"/>
    <w:rsid w:val="00191C11"/>
    <w:rsid w:val="00192E49"/>
    <w:rsid w:val="00194492"/>
    <w:rsid w:val="0019497E"/>
    <w:rsid w:val="00194CF4"/>
    <w:rsid w:val="001954F8"/>
    <w:rsid w:val="00195787"/>
    <w:rsid w:val="00195F5D"/>
    <w:rsid w:val="00196119"/>
    <w:rsid w:val="001963C6"/>
    <w:rsid w:val="00197072"/>
    <w:rsid w:val="001973E2"/>
    <w:rsid w:val="00197BB7"/>
    <w:rsid w:val="001A1926"/>
    <w:rsid w:val="001A1C20"/>
    <w:rsid w:val="001A3743"/>
    <w:rsid w:val="001A3BDE"/>
    <w:rsid w:val="001A421C"/>
    <w:rsid w:val="001A4986"/>
    <w:rsid w:val="001A5852"/>
    <w:rsid w:val="001A5C60"/>
    <w:rsid w:val="001A5D2C"/>
    <w:rsid w:val="001A6F6A"/>
    <w:rsid w:val="001A6FE5"/>
    <w:rsid w:val="001A7626"/>
    <w:rsid w:val="001A773C"/>
    <w:rsid w:val="001B0A92"/>
    <w:rsid w:val="001B0D04"/>
    <w:rsid w:val="001B1685"/>
    <w:rsid w:val="001B2D94"/>
    <w:rsid w:val="001B3DE0"/>
    <w:rsid w:val="001B3E3C"/>
    <w:rsid w:val="001B5832"/>
    <w:rsid w:val="001B5FC1"/>
    <w:rsid w:val="001B6CBB"/>
    <w:rsid w:val="001B77BF"/>
    <w:rsid w:val="001B7A6C"/>
    <w:rsid w:val="001C0F28"/>
    <w:rsid w:val="001C3CFD"/>
    <w:rsid w:val="001C4F77"/>
    <w:rsid w:val="001C51DD"/>
    <w:rsid w:val="001C5BF5"/>
    <w:rsid w:val="001C5D02"/>
    <w:rsid w:val="001C6DCA"/>
    <w:rsid w:val="001C7133"/>
    <w:rsid w:val="001C7E80"/>
    <w:rsid w:val="001C7F5C"/>
    <w:rsid w:val="001D067F"/>
    <w:rsid w:val="001D10C3"/>
    <w:rsid w:val="001D11D8"/>
    <w:rsid w:val="001D19EB"/>
    <w:rsid w:val="001D2805"/>
    <w:rsid w:val="001D2DC6"/>
    <w:rsid w:val="001D3A2E"/>
    <w:rsid w:val="001D5135"/>
    <w:rsid w:val="001D56DF"/>
    <w:rsid w:val="001D5F74"/>
    <w:rsid w:val="001D68F1"/>
    <w:rsid w:val="001D7551"/>
    <w:rsid w:val="001D79A0"/>
    <w:rsid w:val="001E01B2"/>
    <w:rsid w:val="001E0211"/>
    <w:rsid w:val="001E07F1"/>
    <w:rsid w:val="001E1C57"/>
    <w:rsid w:val="001E1FD9"/>
    <w:rsid w:val="001E25F0"/>
    <w:rsid w:val="001E3115"/>
    <w:rsid w:val="001E4261"/>
    <w:rsid w:val="001E45BD"/>
    <w:rsid w:val="001E467C"/>
    <w:rsid w:val="001E5BCB"/>
    <w:rsid w:val="001E5C96"/>
    <w:rsid w:val="001E697C"/>
    <w:rsid w:val="001E74C2"/>
    <w:rsid w:val="001E7EE9"/>
    <w:rsid w:val="001E7F9C"/>
    <w:rsid w:val="001E7FA7"/>
    <w:rsid w:val="001F1CCD"/>
    <w:rsid w:val="001F29A5"/>
    <w:rsid w:val="001F3574"/>
    <w:rsid w:val="001F3C06"/>
    <w:rsid w:val="001F4493"/>
    <w:rsid w:val="001F4BA1"/>
    <w:rsid w:val="001F6819"/>
    <w:rsid w:val="001F6CD0"/>
    <w:rsid w:val="001F6E27"/>
    <w:rsid w:val="001F7CF7"/>
    <w:rsid w:val="001F7F41"/>
    <w:rsid w:val="002001CD"/>
    <w:rsid w:val="002011ED"/>
    <w:rsid w:val="00201341"/>
    <w:rsid w:val="00201B65"/>
    <w:rsid w:val="00201CCA"/>
    <w:rsid w:val="00202C08"/>
    <w:rsid w:val="00204D09"/>
    <w:rsid w:val="002053C4"/>
    <w:rsid w:val="00206426"/>
    <w:rsid w:val="002068DE"/>
    <w:rsid w:val="00206DE6"/>
    <w:rsid w:val="002101B2"/>
    <w:rsid w:val="002106DB"/>
    <w:rsid w:val="0021087D"/>
    <w:rsid w:val="00212AD7"/>
    <w:rsid w:val="00212B45"/>
    <w:rsid w:val="00213A12"/>
    <w:rsid w:val="00214B79"/>
    <w:rsid w:val="00217EEB"/>
    <w:rsid w:val="00217F6C"/>
    <w:rsid w:val="002208EB"/>
    <w:rsid w:val="00220C1E"/>
    <w:rsid w:val="00221DF6"/>
    <w:rsid w:val="002220AB"/>
    <w:rsid w:val="00222647"/>
    <w:rsid w:val="00223421"/>
    <w:rsid w:val="00223D8E"/>
    <w:rsid w:val="00224167"/>
    <w:rsid w:val="002246AD"/>
    <w:rsid w:val="00224E65"/>
    <w:rsid w:val="0022555B"/>
    <w:rsid w:val="002259E6"/>
    <w:rsid w:val="00225D7A"/>
    <w:rsid w:val="00226DEE"/>
    <w:rsid w:val="0022790F"/>
    <w:rsid w:val="00227A76"/>
    <w:rsid w:val="00227DCC"/>
    <w:rsid w:val="00230557"/>
    <w:rsid w:val="002309B4"/>
    <w:rsid w:val="002343BF"/>
    <w:rsid w:val="00235126"/>
    <w:rsid w:val="0023616C"/>
    <w:rsid w:val="00236978"/>
    <w:rsid w:val="00237AB9"/>
    <w:rsid w:val="002415DE"/>
    <w:rsid w:val="002419F5"/>
    <w:rsid w:val="00242D9D"/>
    <w:rsid w:val="0024469A"/>
    <w:rsid w:val="00244B97"/>
    <w:rsid w:val="0024562A"/>
    <w:rsid w:val="0024628C"/>
    <w:rsid w:val="00247830"/>
    <w:rsid w:val="00247848"/>
    <w:rsid w:val="00250DB9"/>
    <w:rsid w:val="0025152F"/>
    <w:rsid w:val="00252492"/>
    <w:rsid w:val="002524B4"/>
    <w:rsid w:val="002529FE"/>
    <w:rsid w:val="00253408"/>
    <w:rsid w:val="00253900"/>
    <w:rsid w:val="00253FD7"/>
    <w:rsid w:val="00254990"/>
    <w:rsid w:val="002549BF"/>
    <w:rsid w:val="00255292"/>
    <w:rsid w:val="00255961"/>
    <w:rsid w:val="00256DB2"/>
    <w:rsid w:val="00257013"/>
    <w:rsid w:val="002575BB"/>
    <w:rsid w:val="0026315B"/>
    <w:rsid w:val="002649B0"/>
    <w:rsid w:val="00264AA3"/>
    <w:rsid w:val="00265384"/>
    <w:rsid w:val="00267FC0"/>
    <w:rsid w:val="0027127C"/>
    <w:rsid w:val="00271989"/>
    <w:rsid w:val="00271BA8"/>
    <w:rsid w:val="00271BBC"/>
    <w:rsid w:val="0027342E"/>
    <w:rsid w:val="002737EE"/>
    <w:rsid w:val="002757A4"/>
    <w:rsid w:val="0027598B"/>
    <w:rsid w:val="00276304"/>
    <w:rsid w:val="00276410"/>
    <w:rsid w:val="00276A89"/>
    <w:rsid w:val="00276C38"/>
    <w:rsid w:val="00277D66"/>
    <w:rsid w:val="00277E5A"/>
    <w:rsid w:val="00280217"/>
    <w:rsid w:val="0028026F"/>
    <w:rsid w:val="00280D3A"/>
    <w:rsid w:val="0028231E"/>
    <w:rsid w:val="0028381A"/>
    <w:rsid w:val="00284B86"/>
    <w:rsid w:val="00285E7F"/>
    <w:rsid w:val="00286CAE"/>
    <w:rsid w:val="00287300"/>
    <w:rsid w:val="002874AF"/>
    <w:rsid w:val="002903F0"/>
    <w:rsid w:val="00290796"/>
    <w:rsid w:val="002909B0"/>
    <w:rsid w:val="002915A9"/>
    <w:rsid w:val="00291B1B"/>
    <w:rsid w:val="00292935"/>
    <w:rsid w:val="002935A1"/>
    <w:rsid w:val="002935C1"/>
    <w:rsid w:val="00293641"/>
    <w:rsid w:val="0029415F"/>
    <w:rsid w:val="00294168"/>
    <w:rsid w:val="0029424E"/>
    <w:rsid w:val="002947EC"/>
    <w:rsid w:val="00294D86"/>
    <w:rsid w:val="00294EB0"/>
    <w:rsid w:val="00295C30"/>
    <w:rsid w:val="002964E4"/>
    <w:rsid w:val="00296A44"/>
    <w:rsid w:val="002975AA"/>
    <w:rsid w:val="002979F5"/>
    <w:rsid w:val="00297E66"/>
    <w:rsid w:val="002A081B"/>
    <w:rsid w:val="002A34C8"/>
    <w:rsid w:val="002A3A83"/>
    <w:rsid w:val="002A3CE7"/>
    <w:rsid w:val="002A4389"/>
    <w:rsid w:val="002A5BFD"/>
    <w:rsid w:val="002A6466"/>
    <w:rsid w:val="002A66D8"/>
    <w:rsid w:val="002A7AE7"/>
    <w:rsid w:val="002A7E17"/>
    <w:rsid w:val="002B001C"/>
    <w:rsid w:val="002B039D"/>
    <w:rsid w:val="002B0D0A"/>
    <w:rsid w:val="002B18AC"/>
    <w:rsid w:val="002B253A"/>
    <w:rsid w:val="002B2762"/>
    <w:rsid w:val="002B3CF6"/>
    <w:rsid w:val="002B6167"/>
    <w:rsid w:val="002B73F7"/>
    <w:rsid w:val="002C0B9B"/>
    <w:rsid w:val="002C194D"/>
    <w:rsid w:val="002C1A6C"/>
    <w:rsid w:val="002C1B1E"/>
    <w:rsid w:val="002C3973"/>
    <w:rsid w:val="002C39E1"/>
    <w:rsid w:val="002C3B32"/>
    <w:rsid w:val="002C5682"/>
    <w:rsid w:val="002C6F39"/>
    <w:rsid w:val="002C729C"/>
    <w:rsid w:val="002D0593"/>
    <w:rsid w:val="002D0681"/>
    <w:rsid w:val="002D0B8E"/>
    <w:rsid w:val="002D0DC8"/>
    <w:rsid w:val="002D1452"/>
    <w:rsid w:val="002D19EF"/>
    <w:rsid w:val="002D1F4C"/>
    <w:rsid w:val="002D2786"/>
    <w:rsid w:val="002D2EDA"/>
    <w:rsid w:val="002D44D2"/>
    <w:rsid w:val="002D4908"/>
    <w:rsid w:val="002D59D4"/>
    <w:rsid w:val="002D6A23"/>
    <w:rsid w:val="002D73AD"/>
    <w:rsid w:val="002D7486"/>
    <w:rsid w:val="002D7489"/>
    <w:rsid w:val="002E0FE3"/>
    <w:rsid w:val="002E1221"/>
    <w:rsid w:val="002E1EF9"/>
    <w:rsid w:val="002E273E"/>
    <w:rsid w:val="002E2ED1"/>
    <w:rsid w:val="002E353D"/>
    <w:rsid w:val="002E418B"/>
    <w:rsid w:val="002E5263"/>
    <w:rsid w:val="002E5D6D"/>
    <w:rsid w:val="002E5F23"/>
    <w:rsid w:val="002E6A09"/>
    <w:rsid w:val="002E7DF3"/>
    <w:rsid w:val="002F0A94"/>
    <w:rsid w:val="002F1519"/>
    <w:rsid w:val="002F1825"/>
    <w:rsid w:val="002F1D71"/>
    <w:rsid w:val="002F1FD3"/>
    <w:rsid w:val="002F3B8F"/>
    <w:rsid w:val="002F7623"/>
    <w:rsid w:val="002F7A0B"/>
    <w:rsid w:val="003002AC"/>
    <w:rsid w:val="003004D2"/>
    <w:rsid w:val="003005E1"/>
    <w:rsid w:val="00300FD9"/>
    <w:rsid w:val="003015E6"/>
    <w:rsid w:val="00301957"/>
    <w:rsid w:val="003026BC"/>
    <w:rsid w:val="0030292C"/>
    <w:rsid w:val="0030338E"/>
    <w:rsid w:val="00304420"/>
    <w:rsid w:val="0030499D"/>
    <w:rsid w:val="00304BEB"/>
    <w:rsid w:val="00304E13"/>
    <w:rsid w:val="00304E8C"/>
    <w:rsid w:val="003065B9"/>
    <w:rsid w:val="003068E9"/>
    <w:rsid w:val="00306E44"/>
    <w:rsid w:val="0031023B"/>
    <w:rsid w:val="00310FA2"/>
    <w:rsid w:val="003116F6"/>
    <w:rsid w:val="00311D20"/>
    <w:rsid w:val="00311EE4"/>
    <w:rsid w:val="003129AC"/>
    <w:rsid w:val="00313CC1"/>
    <w:rsid w:val="00313DE5"/>
    <w:rsid w:val="003141EC"/>
    <w:rsid w:val="0031483C"/>
    <w:rsid w:val="00320087"/>
    <w:rsid w:val="00321349"/>
    <w:rsid w:val="0032309C"/>
    <w:rsid w:val="00323357"/>
    <w:rsid w:val="003238D2"/>
    <w:rsid w:val="00323EC9"/>
    <w:rsid w:val="003261D6"/>
    <w:rsid w:val="00327A90"/>
    <w:rsid w:val="003303D0"/>
    <w:rsid w:val="003306D4"/>
    <w:rsid w:val="0033141D"/>
    <w:rsid w:val="00331B50"/>
    <w:rsid w:val="00331C29"/>
    <w:rsid w:val="00331F1B"/>
    <w:rsid w:val="003326B8"/>
    <w:rsid w:val="00332A2F"/>
    <w:rsid w:val="00332C4E"/>
    <w:rsid w:val="00332D69"/>
    <w:rsid w:val="00333515"/>
    <w:rsid w:val="00333980"/>
    <w:rsid w:val="00333D34"/>
    <w:rsid w:val="00334151"/>
    <w:rsid w:val="003357EA"/>
    <w:rsid w:val="003359B7"/>
    <w:rsid w:val="0033741E"/>
    <w:rsid w:val="00340634"/>
    <w:rsid w:val="00341347"/>
    <w:rsid w:val="003415FA"/>
    <w:rsid w:val="003419D7"/>
    <w:rsid w:val="0034208D"/>
    <w:rsid w:val="00342700"/>
    <w:rsid w:val="0034337A"/>
    <w:rsid w:val="003433AF"/>
    <w:rsid w:val="00343CD1"/>
    <w:rsid w:val="0034459A"/>
    <w:rsid w:val="003449F7"/>
    <w:rsid w:val="00345011"/>
    <w:rsid w:val="003451CB"/>
    <w:rsid w:val="00345BE7"/>
    <w:rsid w:val="00345D59"/>
    <w:rsid w:val="0034643F"/>
    <w:rsid w:val="00346CE1"/>
    <w:rsid w:val="0034717E"/>
    <w:rsid w:val="00347234"/>
    <w:rsid w:val="0034744D"/>
    <w:rsid w:val="00347DE7"/>
    <w:rsid w:val="00350851"/>
    <w:rsid w:val="00350919"/>
    <w:rsid w:val="00350E76"/>
    <w:rsid w:val="0035192E"/>
    <w:rsid w:val="00351AF6"/>
    <w:rsid w:val="00351D92"/>
    <w:rsid w:val="003520CB"/>
    <w:rsid w:val="003521C1"/>
    <w:rsid w:val="003528A4"/>
    <w:rsid w:val="00352E22"/>
    <w:rsid w:val="003537B5"/>
    <w:rsid w:val="00353DDF"/>
    <w:rsid w:val="0035456A"/>
    <w:rsid w:val="00354E14"/>
    <w:rsid w:val="00355905"/>
    <w:rsid w:val="00355C8F"/>
    <w:rsid w:val="00355DAE"/>
    <w:rsid w:val="00355E64"/>
    <w:rsid w:val="00356240"/>
    <w:rsid w:val="003575B4"/>
    <w:rsid w:val="00357912"/>
    <w:rsid w:val="00357A4F"/>
    <w:rsid w:val="00360529"/>
    <w:rsid w:val="00363BEA"/>
    <w:rsid w:val="003642CF"/>
    <w:rsid w:val="00364830"/>
    <w:rsid w:val="003648EE"/>
    <w:rsid w:val="00364EC8"/>
    <w:rsid w:val="00366C90"/>
    <w:rsid w:val="003720CE"/>
    <w:rsid w:val="00372189"/>
    <w:rsid w:val="00372349"/>
    <w:rsid w:val="0037234B"/>
    <w:rsid w:val="00372365"/>
    <w:rsid w:val="003730B0"/>
    <w:rsid w:val="00373861"/>
    <w:rsid w:val="003741CA"/>
    <w:rsid w:val="003753EA"/>
    <w:rsid w:val="00376056"/>
    <w:rsid w:val="003807D4"/>
    <w:rsid w:val="00381018"/>
    <w:rsid w:val="00381B1D"/>
    <w:rsid w:val="00382ED6"/>
    <w:rsid w:val="00383F92"/>
    <w:rsid w:val="00384769"/>
    <w:rsid w:val="00384E4C"/>
    <w:rsid w:val="003857B1"/>
    <w:rsid w:val="00385872"/>
    <w:rsid w:val="00385FE4"/>
    <w:rsid w:val="00386F15"/>
    <w:rsid w:val="00390B0E"/>
    <w:rsid w:val="00390C00"/>
    <w:rsid w:val="00390F3E"/>
    <w:rsid w:val="00390FDE"/>
    <w:rsid w:val="00392A01"/>
    <w:rsid w:val="00393561"/>
    <w:rsid w:val="003941A3"/>
    <w:rsid w:val="003952FE"/>
    <w:rsid w:val="00396417"/>
    <w:rsid w:val="00396986"/>
    <w:rsid w:val="003A04C7"/>
    <w:rsid w:val="003A0989"/>
    <w:rsid w:val="003A284A"/>
    <w:rsid w:val="003A2C53"/>
    <w:rsid w:val="003A31FC"/>
    <w:rsid w:val="003A3929"/>
    <w:rsid w:val="003A3D0A"/>
    <w:rsid w:val="003A46C9"/>
    <w:rsid w:val="003A70F2"/>
    <w:rsid w:val="003B0D6A"/>
    <w:rsid w:val="003B0DA6"/>
    <w:rsid w:val="003B26ED"/>
    <w:rsid w:val="003B2E20"/>
    <w:rsid w:val="003B3C0E"/>
    <w:rsid w:val="003B4142"/>
    <w:rsid w:val="003B551E"/>
    <w:rsid w:val="003B5CB7"/>
    <w:rsid w:val="003B67B5"/>
    <w:rsid w:val="003B6B97"/>
    <w:rsid w:val="003B711A"/>
    <w:rsid w:val="003B76AD"/>
    <w:rsid w:val="003B7703"/>
    <w:rsid w:val="003C12D9"/>
    <w:rsid w:val="003C208E"/>
    <w:rsid w:val="003C2722"/>
    <w:rsid w:val="003C2FA5"/>
    <w:rsid w:val="003C3620"/>
    <w:rsid w:val="003C3898"/>
    <w:rsid w:val="003C38C9"/>
    <w:rsid w:val="003C45E3"/>
    <w:rsid w:val="003C6632"/>
    <w:rsid w:val="003C712F"/>
    <w:rsid w:val="003C730B"/>
    <w:rsid w:val="003C7534"/>
    <w:rsid w:val="003C79BF"/>
    <w:rsid w:val="003D024C"/>
    <w:rsid w:val="003D0A15"/>
    <w:rsid w:val="003D201D"/>
    <w:rsid w:val="003D273D"/>
    <w:rsid w:val="003D2D1E"/>
    <w:rsid w:val="003D4365"/>
    <w:rsid w:val="003D503A"/>
    <w:rsid w:val="003D5993"/>
    <w:rsid w:val="003D6227"/>
    <w:rsid w:val="003D6849"/>
    <w:rsid w:val="003D71D5"/>
    <w:rsid w:val="003D7479"/>
    <w:rsid w:val="003E0878"/>
    <w:rsid w:val="003E1846"/>
    <w:rsid w:val="003E1FBC"/>
    <w:rsid w:val="003E2836"/>
    <w:rsid w:val="003E340C"/>
    <w:rsid w:val="003E4C65"/>
    <w:rsid w:val="003E59A1"/>
    <w:rsid w:val="003E688F"/>
    <w:rsid w:val="003E75D6"/>
    <w:rsid w:val="003F13BF"/>
    <w:rsid w:val="003F165A"/>
    <w:rsid w:val="003F184E"/>
    <w:rsid w:val="003F1E9F"/>
    <w:rsid w:val="003F25DF"/>
    <w:rsid w:val="003F2F58"/>
    <w:rsid w:val="003F3D9C"/>
    <w:rsid w:val="003F49B0"/>
    <w:rsid w:val="003F4BE2"/>
    <w:rsid w:val="003F56BA"/>
    <w:rsid w:val="003F592A"/>
    <w:rsid w:val="003F7414"/>
    <w:rsid w:val="003F79DC"/>
    <w:rsid w:val="003F7E5E"/>
    <w:rsid w:val="004008C2"/>
    <w:rsid w:val="00401C30"/>
    <w:rsid w:val="004051A1"/>
    <w:rsid w:val="00405949"/>
    <w:rsid w:val="00405EEA"/>
    <w:rsid w:val="00406233"/>
    <w:rsid w:val="0040639B"/>
    <w:rsid w:val="00406F2A"/>
    <w:rsid w:val="00407CDA"/>
    <w:rsid w:val="0041026A"/>
    <w:rsid w:val="0041034E"/>
    <w:rsid w:val="004125B1"/>
    <w:rsid w:val="00413AA5"/>
    <w:rsid w:val="00414073"/>
    <w:rsid w:val="00414106"/>
    <w:rsid w:val="00415FBF"/>
    <w:rsid w:val="00416ADE"/>
    <w:rsid w:val="0041745C"/>
    <w:rsid w:val="00417661"/>
    <w:rsid w:val="00417869"/>
    <w:rsid w:val="00417E75"/>
    <w:rsid w:val="00421BDE"/>
    <w:rsid w:val="0042218C"/>
    <w:rsid w:val="0042337B"/>
    <w:rsid w:val="00423675"/>
    <w:rsid w:val="00423F4A"/>
    <w:rsid w:val="00425598"/>
    <w:rsid w:val="00426847"/>
    <w:rsid w:val="00426ADB"/>
    <w:rsid w:val="00426FDC"/>
    <w:rsid w:val="004305BD"/>
    <w:rsid w:val="004310EC"/>
    <w:rsid w:val="00431F34"/>
    <w:rsid w:val="004339DB"/>
    <w:rsid w:val="0043438F"/>
    <w:rsid w:val="004347FC"/>
    <w:rsid w:val="004348C6"/>
    <w:rsid w:val="004361AB"/>
    <w:rsid w:val="0043662D"/>
    <w:rsid w:val="00436D8B"/>
    <w:rsid w:val="004401A1"/>
    <w:rsid w:val="004409AD"/>
    <w:rsid w:val="00441A2B"/>
    <w:rsid w:val="0044324F"/>
    <w:rsid w:val="00443AF4"/>
    <w:rsid w:val="0044435F"/>
    <w:rsid w:val="004455CA"/>
    <w:rsid w:val="004462B0"/>
    <w:rsid w:val="00447544"/>
    <w:rsid w:val="00450955"/>
    <w:rsid w:val="004513BE"/>
    <w:rsid w:val="00451CDF"/>
    <w:rsid w:val="00451D29"/>
    <w:rsid w:val="00451FB2"/>
    <w:rsid w:val="00452327"/>
    <w:rsid w:val="004523C7"/>
    <w:rsid w:val="00452BF9"/>
    <w:rsid w:val="0045320F"/>
    <w:rsid w:val="004539D2"/>
    <w:rsid w:val="00453BAA"/>
    <w:rsid w:val="00453DC2"/>
    <w:rsid w:val="0045416D"/>
    <w:rsid w:val="004546A4"/>
    <w:rsid w:val="004554D1"/>
    <w:rsid w:val="004603D8"/>
    <w:rsid w:val="004610B6"/>
    <w:rsid w:val="00461516"/>
    <w:rsid w:val="00461C4B"/>
    <w:rsid w:val="00462FC1"/>
    <w:rsid w:val="0046331C"/>
    <w:rsid w:val="00463F60"/>
    <w:rsid w:val="004641A2"/>
    <w:rsid w:val="00464AE0"/>
    <w:rsid w:val="00465B8E"/>
    <w:rsid w:val="00465C9B"/>
    <w:rsid w:val="00465F51"/>
    <w:rsid w:val="0046641E"/>
    <w:rsid w:val="00466F15"/>
    <w:rsid w:val="00467BA3"/>
    <w:rsid w:val="00467EAB"/>
    <w:rsid w:val="004701B4"/>
    <w:rsid w:val="004713EB"/>
    <w:rsid w:val="004723C8"/>
    <w:rsid w:val="004732E5"/>
    <w:rsid w:val="0047344F"/>
    <w:rsid w:val="00473FEA"/>
    <w:rsid w:val="0047509A"/>
    <w:rsid w:val="00476756"/>
    <w:rsid w:val="00476ED7"/>
    <w:rsid w:val="00480118"/>
    <w:rsid w:val="00480304"/>
    <w:rsid w:val="00480310"/>
    <w:rsid w:val="0048121D"/>
    <w:rsid w:val="004816A5"/>
    <w:rsid w:val="004818DC"/>
    <w:rsid w:val="0048194E"/>
    <w:rsid w:val="0048342B"/>
    <w:rsid w:val="00484753"/>
    <w:rsid w:val="00484B4D"/>
    <w:rsid w:val="00484E5B"/>
    <w:rsid w:val="00484E83"/>
    <w:rsid w:val="0048550F"/>
    <w:rsid w:val="004855F8"/>
    <w:rsid w:val="00485F85"/>
    <w:rsid w:val="00486161"/>
    <w:rsid w:val="004862AF"/>
    <w:rsid w:val="00490615"/>
    <w:rsid w:val="004906B4"/>
    <w:rsid w:val="004909CE"/>
    <w:rsid w:val="004922A3"/>
    <w:rsid w:val="004922A9"/>
    <w:rsid w:val="0049319B"/>
    <w:rsid w:val="00493A4D"/>
    <w:rsid w:val="00493C25"/>
    <w:rsid w:val="004969A2"/>
    <w:rsid w:val="00497850"/>
    <w:rsid w:val="00497861"/>
    <w:rsid w:val="004A0583"/>
    <w:rsid w:val="004A1775"/>
    <w:rsid w:val="004A32D2"/>
    <w:rsid w:val="004A3918"/>
    <w:rsid w:val="004A3FFB"/>
    <w:rsid w:val="004A64C1"/>
    <w:rsid w:val="004A6ACD"/>
    <w:rsid w:val="004A7205"/>
    <w:rsid w:val="004A73A3"/>
    <w:rsid w:val="004A79A5"/>
    <w:rsid w:val="004B1EAB"/>
    <w:rsid w:val="004B22BD"/>
    <w:rsid w:val="004B4022"/>
    <w:rsid w:val="004B507E"/>
    <w:rsid w:val="004B57B6"/>
    <w:rsid w:val="004B5F41"/>
    <w:rsid w:val="004B6323"/>
    <w:rsid w:val="004B75A8"/>
    <w:rsid w:val="004C00E8"/>
    <w:rsid w:val="004C079E"/>
    <w:rsid w:val="004C0876"/>
    <w:rsid w:val="004C13D5"/>
    <w:rsid w:val="004C24A2"/>
    <w:rsid w:val="004C3DB4"/>
    <w:rsid w:val="004C42FB"/>
    <w:rsid w:val="004C52F0"/>
    <w:rsid w:val="004C5FC7"/>
    <w:rsid w:val="004C70A4"/>
    <w:rsid w:val="004C76C7"/>
    <w:rsid w:val="004C7963"/>
    <w:rsid w:val="004C7DD4"/>
    <w:rsid w:val="004D0265"/>
    <w:rsid w:val="004D10AA"/>
    <w:rsid w:val="004D1685"/>
    <w:rsid w:val="004D18E7"/>
    <w:rsid w:val="004D22F3"/>
    <w:rsid w:val="004D2452"/>
    <w:rsid w:val="004D3480"/>
    <w:rsid w:val="004D3E4C"/>
    <w:rsid w:val="004D71C8"/>
    <w:rsid w:val="004D78A2"/>
    <w:rsid w:val="004D7DF3"/>
    <w:rsid w:val="004E16B8"/>
    <w:rsid w:val="004E5545"/>
    <w:rsid w:val="004E58FD"/>
    <w:rsid w:val="004E5A84"/>
    <w:rsid w:val="004E6170"/>
    <w:rsid w:val="004E6723"/>
    <w:rsid w:val="004E69DE"/>
    <w:rsid w:val="004E777A"/>
    <w:rsid w:val="004E7DF9"/>
    <w:rsid w:val="004E7F31"/>
    <w:rsid w:val="004F01C9"/>
    <w:rsid w:val="004F0E6C"/>
    <w:rsid w:val="004F214B"/>
    <w:rsid w:val="004F2971"/>
    <w:rsid w:val="004F2FDA"/>
    <w:rsid w:val="004F2FE9"/>
    <w:rsid w:val="004F3969"/>
    <w:rsid w:val="004F3F79"/>
    <w:rsid w:val="004F3FE4"/>
    <w:rsid w:val="004F42B0"/>
    <w:rsid w:val="004F49B6"/>
    <w:rsid w:val="004F5295"/>
    <w:rsid w:val="004F65E5"/>
    <w:rsid w:val="004F71BC"/>
    <w:rsid w:val="004F7962"/>
    <w:rsid w:val="005011A7"/>
    <w:rsid w:val="0050132D"/>
    <w:rsid w:val="00501FCB"/>
    <w:rsid w:val="00502A0F"/>
    <w:rsid w:val="00502B0C"/>
    <w:rsid w:val="0050382A"/>
    <w:rsid w:val="00505868"/>
    <w:rsid w:val="00506FC6"/>
    <w:rsid w:val="00507D4B"/>
    <w:rsid w:val="005101F2"/>
    <w:rsid w:val="005118AA"/>
    <w:rsid w:val="005137B6"/>
    <w:rsid w:val="00514D7A"/>
    <w:rsid w:val="00514E82"/>
    <w:rsid w:val="00515F98"/>
    <w:rsid w:val="00520E2E"/>
    <w:rsid w:val="00521289"/>
    <w:rsid w:val="00521521"/>
    <w:rsid w:val="00522082"/>
    <w:rsid w:val="005221FE"/>
    <w:rsid w:val="00522394"/>
    <w:rsid w:val="00522548"/>
    <w:rsid w:val="005236E1"/>
    <w:rsid w:val="0052416E"/>
    <w:rsid w:val="00525D35"/>
    <w:rsid w:val="00526680"/>
    <w:rsid w:val="00526F51"/>
    <w:rsid w:val="0052784D"/>
    <w:rsid w:val="00532704"/>
    <w:rsid w:val="00532F57"/>
    <w:rsid w:val="00533A4F"/>
    <w:rsid w:val="00533B55"/>
    <w:rsid w:val="0053473A"/>
    <w:rsid w:val="00536614"/>
    <w:rsid w:val="0053755C"/>
    <w:rsid w:val="0053778B"/>
    <w:rsid w:val="00537BEA"/>
    <w:rsid w:val="00537D26"/>
    <w:rsid w:val="00537E67"/>
    <w:rsid w:val="00537F9C"/>
    <w:rsid w:val="00540098"/>
    <w:rsid w:val="0054027C"/>
    <w:rsid w:val="00540F55"/>
    <w:rsid w:val="0054103F"/>
    <w:rsid w:val="00542C76"/>
    <w:rsid w:val="0054303E"/>
    <w:rsid w:val="00544854"/>
    <w:rsid w:val="005460C2"/>
    <w:rsid w:val="005514C3"/>
    <w:rsid w:val="00552BB3"/>
    <w:rsid w:val="00552F82"/>
    <w:rsid w:val="00553360"/>
    <w:rsid w:val="0055399A"/>
    <w:rsid w:val="00553B2B"/>
    <w:rsid w:val="00555463"/>
    <w:rsid w:val="00555C8E"/>
    <w:rsid w:val="005566A7"/>
    <w:rsid w:val="005568D5"/>
    <w:rsid w:val="005606EB"/>
    <w:rsid w:val="00561A98"/>
    <w:rsid w:val="0056282F"/>
    <w:rsid w:val="00562A2F"/>
    <w:rsid w:val="00564151"/>
    <w:rsid w:val="0056491F"/>
    <w:rsid w:val="00564EE2"/>
    <w:rsid w:val="00564FD8"/>
    <w:rsid w:val="0056593A"/>
    <w:rsid w:val="00566876"/>
    <w:rsid w:val="005719D7"/>
    <w:rsid w:val="005724CC"/>
    <w:rsid w:val="00572506"/>
    <w:rsid w:val="0057276C"/>
    <w:rsid w:val="00573F80"/>
    <w:rsid w:val="005752F6"/>
    <w:rsid w:val="00575EC9"/>
    <w:rsid w:val="00581331"/>
    <w:rsid w:val="005819F8"/>
    <w:rsid w:val="005821C8"/>
    <w:rsid w:val="005828D8"/>
    <w:rsid w:val="0058364C"/>
    <w:rsid w:val="005847F8"/>
    <w:rsid w:val="00584B47"/>
    <w:rsid w:val="00585000"/>
    <w:rsid w:val="0058527E"/>
    <w:rsid w:val="00585E47"/>
    <w:rsid w:val="00586409"/>
    <w:rsid w:val="00586C52"/>
    <w:rsid w:val="0058725A"/>
    <w:rsid w:val="00587A31"/>
    <w:rsid w:val="00590879"/>
    <w:rsid w:val="005908B4"/>
    <w:rsid w:val="00592803"/>
    <w:rsid w:val="005935F5"/>
    <w:rsid w:val="00593E14"/>
    <w:rsid w:val="00594D39"/>
    <w:rsid w:val="00595365"/>
    <w:rsid w:val="00595994"/>
    <w:rsid w:val="00595AB1"/>
    <w:rsid w:val="00595C47"/>
    <w:rsid w:val="00596188"/>
    <w:rsid w:val="00596BB1"/>
    <w:rsid w:val="00596D1D"/>
    <w:rsid w:val="0059751D"/>
    <w:rsid w:val="005977C3"/>
    <w:rsid w:val="00597C2E"/>
    <w:rsid w:val="005A01D1"/>
    <w:rsid w:val="005A0392"/>
    <w:rsid w:val="005A1B5E"/>
    <w:rsid w:val="005A1F3D"/>
    <w:rsid w:val="005A2516"/>
    <w:rsid w:val="005A3C8B"/>
    <w:rsid w:val="005A4294"/>
    <w:rsid w:val="005A4CE0"/>
    <w:rsid w:val="005A72CB"/>
    <w:rsid w:val="005B1B94"/>
    <w:rsid w:val="005B1CC3"/>
    <w:rsid w:val="005B2325"/>
    <w:rsid w:val="005B237A"/>
    <w:rsid w:val="005B2C20"/>
    <w:rsid w:val="005B3853"/>
    <w:rsid w:val="005B46FF"/>
    <w:rsid w:val="005B5F91"/>
    <w:rsid w:val="005B6E75"/>
    <w:rsid w:val="005B7285"/>
    <w:rsid w:val="005B77DF"/>
    <w:rsid w:val="005C0197"/>
    <w:rsid w:val="005C0E57"/>
    <w:rsid w:val="005C1B38"/>
    <w:rsid w:val="005C1F06"/>
    <w:rsid w:val="005C22EB"/>
    <w:rsid w:val="005C24BF"/>
    <w:rsid w:val="005C2847"/>
    <w:rsid w:val="005C2ECB"/>
    <w:rsid w:val="005C3319"/>
    <w:rsid w:val="005C3883"/>
    <w:rsid w:val="005C45D1"/>
    <w:rsid w:val="005C47D8"/>
    <w:rsid w:val="005C53D4"/>
    <w:rsid w:val="005C5B26"/>
    <w:rsid w:val="005C6091"/>
    <w:rsid w:val="005C650B"/>
    <w:rsid w:val="005C6F7F"/>
    <w:rsid w:val="005C7500"/>
    <w:rsid w:val="005D0DE5"/>
    <w:rsid w:val="005D156D"/>
    <w:rsid w:val="005D170C"/>
    <w:rsid w:val="005D1C5C"/>
    <w:rsid w:val="005D2000"/>
    <w:rsid w:val="005D2D4B"/>
    <w:rsid w:val="005D39CC"/>
    <w:rsid w:val="005D6090"/>
    <w:rsid w:val="005D7FB0"/>
    <w:rsid w:val="005E0406"/>
    <w:rsid w:val="005E0B4D"/>
    <w:rsid w:val="005E0C9F"/>
    <w:rsid w:val="005E1C75"/>
    <w:rsid w:val="005E1D51"/>
    <w:rsid w:val="005E2DBA"/>
    <w:rsid w:val="005E323D"/>
    <w:rsid w:val="005E3565"/>
    <w:rsid w:val="005E3A0E"/>
    <w:rsid w:val="005E45E7"/>
    <w:rsid w:val="005E4EB7"/>
    <w:rsid w:val="005E5126"/>
    <w:rsid w:val="005E6945"/>
    <w:rsid w:val="005E6DCD"/>
    <w:rsid w:val="005E73FE"/>
    <w:rsid w:val="005E7400"/>
    <w:rsid w:val="005E7EC2"/>
    <w:rsid w:val="005F0636"/>
    <w:rsid w:val="005F1499"/>
    <w:rsid w:val="005F187E"/>
    <w:rsid w:val="005F1996"/>
    <w:rsid w:val="005F1ACD"/>
    <w:rsid w:val="005F236F"/>
    <w:rsid w:val="005F4D78"/>
    <w:rsid w:val="005F52DC"/>
    <w:rsid w:val="005F55E0"/>
    <w:rsid w:val="00603E05"/>
    <w:rsid w:val="00603EE3"/>
    <w:rsid w:val="00603F04"/>
    <w:rsid w:val="00604258"/>
    <w:rsid w:val="00605AAF"/>
    <w:rsid w:val="00610B3F"/>
    <w:rsid w:val="00610D89"/>
    <w:rsid w:val="006110F5"/>
    <w:rsid w:val="00612038"/>
    <w:rsid w:val="0061238B"/>
    <w:rsid w:val="0061286A"/>
    <w:rsid w:val="00612D9D"/>
    <w:rsid w:val="00613B02"/>
    <w:rsid w:val="00613E13"/>
    <w:rsid w:val="00614484"/>
    <w:rsid w:val="00615391"/>
    <w:rsid w:val="006154B9"/>
    <w:rsid w:val="0061557B"/>
    <w:rsid w:val="00615DA7"/>
    <w:rsid w:val="006201FF"/>
    <w:rsid w:val="00620FF6"/>
    <w:rsid w:val="006224DB"/>
    <w:rsid w:val="006230FE"/>
    <w:rsid w:val="006246C1"/>
    <w:rsid w:val="00624935"/>
    <w:rsid w:val="00624C31"/>
    <w:rsid w:val="00625794"/>
    <w:rsid w:val="006263BB"/>
    <w:rsid w:val="00627D50"/>
    <w:rsid w:val="0063312F"/>
    <w:rsid w:val="0063353C"/>
    <w:rsid w:val="0063385E"/>
    <w:rsid w:val="0063489C"/>
    <w:rsid w:val="00635181"/>
    <w:rsid w:val="0063566E"/>
    <w:rsid w:val="00635F69"/>
    <w:rsid w:val="006376C7"/>
    <w:rsid w:val="00641D02"/>
    <w:rsid w:val="00642427"/>
    <w:rsid w:val="006427A9"/>
    <w:rsid w:val="00642B0D"/>
    <w:rsid w:val="00642C3D"/>
    <w:rsid w:val="006432D8"/>
    <w:rsid w:val="006432DC"/>
    <w:rsid w:val="00643AA1"/>
    <w:rsid w:val="0064437D"/>
    <w:rsid w:val="00644765"/>
    <w:rsid w:val="00644DA0"/>
    <w:rsid w:val="0064505C"/>
    <w:rsid w:val="006450B8"/>
    <w:rsid w:val="00645531"/>
    <w:rsid w:val="006471A0"/>
    <w:rsid w:val="0064734E"/>
    <w:rsid w:val="00651F49"/>
    <w:rsid w:val="006520E8"/>
    <w:rsid w:val="00652FA5"/>
    <w:rsid w:val="00653B00"/>
    <w:rsid w:val="00653C10"/>
    <w:rsid w:val="00653DCF"/>
    <w:rsid w:val="00654CCC"/>
    <w:rsid w:val="00654D88"/>
    <w:rsid w:val="00657575"/>
    <w:rsid w:val="00660D18"/>
    <w:rsid w:val="0066195C"/>
    <w:rsid w:val="006619ED"/>
    <w:rsid w:val="00661B80"/>
    <w:rsid w:val="00661D25"/>
    <w:rsid w:val="00663320"/>
    <w:rsid w:val="00663677"/>
    <w:rsid w:val="0066557C"/>
    <w:rsid w:val="006659CC"/>
    <w:rsid w:val="00666360"/>
    <w:rsid w:val="00666E5A"/>
    <w:rsid w:val="00670D07"/>
    <w:rsid w:val="00672E80"/>
    <w:rsid w:val="006732FB"/>
    <w:rsid w:val="00673BE9"/>
    <w:rsid w:val="00673CD6"/>
    <w:rsid w:val="0067440D"/>
    <w:rsid w:val="00675BD7"/>
    <w:rsid w:val="00676BFB"/>
    <w:rsid w:val="00677267"/>
    <w:rsid w:val="00677C44"/>
    <w:rsid w:val="00677EEC"/>
    <w:rsid w:val="00681111"/>
    <w:rsid w:val="00682D5E"/>
    <w:rsid w:val="00682FDB"/>
    <w:rsid w:val="006836EE"/>
    <w:rsid w:val="006858C4"/>
    <w:rsid w:val="006861FA"/>
    <w:rsid w:val="00690553"/>
    <w:rsid w:val="00691967"/>
    <w:rsid w:val="006926FA"/>
    <w:rsid w:val="0069293E"/>
    <w:rsid w:val="00693211"/>
    <w:rsid w:val="00693778"/>
    <w:rsid w:val="00694432"/>
    <w:rsid w:val="00695085"/>
    <w:rsid w:val="00695FE2"/>
    <w:rsid w:val="00696B12"/>
    <w:rsid w:val="00696B5A"/>
    <w:rsid w:val="00696F21"/>
    <w:rsid w:val="006A16C9"/>
    <w:rsid w:val="006A215E"/>
    <w:rsid w:val="006A2452"/>
    <w:rsid w:val="006A299A"/>
    <w:rsid w:val="006A2D10"/>
    <w:rsid w:val="006A2D9C"/>
    <w:rsid w:val="006A4E61"/>
    <w:rsid w:val="006A725E"/>
    <w:rsid w:val="006A742D"/>
    <w:rsid w:val="006A7D7D"/>
    <w:rsid w:val="006B0947"/>
    <w:rsid w:val="006B0958"/>
    <w:rsid w:val="006B09B3"/>
    <w:rsid w:val="006B0C5B"/>
    <w:rsid w:val="006B0D17"/>
    <w:rsid w:val="006B36F5"/>
    <w:rsid w:val="006B4888"/>
    <w:rsid w:val="006B4930"/>
    <w:rsid w:val="006B5CD0"/>
    <w:rsid w:val="006B781A"/>
    <w:rsid w:val="006B7C0A"/>
    <w:rsid w:val="006C05C2"/>
    <w:rsid w:val="006C0637"/>
    <w:rsid w:val="006C0C1D"/>
    <w:rsid w:val="006C1054"/>
    <w:rsid w:val="006C1AB2"/>
    <w:rsid w:val="006C39FE"/>
    <w:rsid w:val="006C3A27"/>
    <w:rsid w:val="006C60D6"/>
    <w:rsid w:val="006D1905"/>
    <w:rsid w:val="006D2534"/>
    <w:rsid w:val="006D2537"/>
    <w:rsid w:val="006D2D3C"/>
    <w:rsid w:val="006D33BC"/>
    <w:rsid w:val="006D3652"/>
    <w:rsid w:val="006D3BE2"/>
    <w:rsid w:val="006D4E05"/>
    <w:rsid w:val="006D4FBC"/>
    <w:rsid w:val="006D52AF"/>
    <w:rsid w:val="006D7A99"/>
    <w:rsid w:val="006D7CC1"/>
    <w:rsid w:val="006E01E3"/>
    <w:rsid w:val="006E0334"/>
    <w:rsid w:val="006E0553"/>
    <w:rsid w:val="006E05D3"/>
    <w:rsid w:val="006E1FB5"/>
    <w:rsid w:val="006E2FCE"/>
    <w:rsid w:val="006E3AB6"/>
    <w:rsid w:val="006E3BF6"/>
    <w:rsid w:val="006E5802"/>
    <w:rsid w:val="006E625F"/>
    <w:rsid w:val="006F03FA"/>
    <w:rsid w:val="006F05DA"/>
    <w:rsid w:val="006F0F6B"/>
    <w:rsid w:val="006F11AF"/>
    <w:rsid w:val="006F12B8"/>
    <w:rsid w:val="006F1B62"/>
    <w:rsid w:val="006F26E5"/>
    <w:rsid w:val="006F2787"/>
    <w:rsid w:val="006F3995"/>
    <w:rsid w:val="006F498B"/>
    <w:rsid w:val="006F4B9E"/>
    <w:rsid w:val="006F7819"/>
    <w:rsid w:val="007000DB"/>
    <w:rsid w:val="00700754"/>
    <w:rsid w:val="0070125F"/>
    <w:rsid w:val="00702283"/>
    <w:rsid w:val="007037BE"/>
    <w:rsid w:val="007039A3"/>
    <w:rsid w:val="00703A6A"/>
    <w:rsid w:val="00704072"/>
    <w:rsid w:val="00704160"/>
    <w:rsid w:val="00704B78"/>
    <w:rsid w:val="00704CCB"/>
    <w:rsid w:val="007053F5"/>
    <w:rsid w:val="00705522"/>
    <w:rsid w:val="00705672"/>
    <w:rsid w:val="00705F24"/>
    <w:rsid w:val="00707A59"/>
    <w:rsid w:val="00710F65"/>
    <w:rsid w:val="00711352"/>
    <w:rsid w:val="00711B59"/>
    <w:rsid w:val="007126FC"/>
    <w:rsid w:val="00712B01"/>
    <w:rsid w:val="00712D2A"/>
    <w:rsid w:val="00713A45"/>
    <w:rsid w:val="00713F31"/>
    <w:rsid w:val="00714C29"/>
    <w:rsid w:val="00714CF6"/>
    <w:rsid w:val="00715A4A"/>
    <w:rsid w:val="00716071"/>
    <w:rsid w:val="00716E38"/>
    <w:rsid w:val="007176E8"/>
    <w:rsid w:val="00720950"/>
    <w:rsid w:val="007209B6"/>
    <w:rsid w:val="00720B38"/>
    <w:rsid w:val="00720D8F"/>
    <w:rsid w:val="0072143F"/>
    <w:rsid w:val="00721674"/>
    <w:rsid w:val="00721FF2"/>
    <w:rsid w:val="00722064"/>
    <w:rsid w:val="007227FA"/>
    <w:rsid w:val="00722E88"/>
    <w:rsid w:val="0072401B"/>
    <w:rsid w:val="00726121"/>
    <w:rsid w:val="00726D01"/>
    <w:rsid w:val="0072700B"/>
    <w:rsid w:val="007271F2"/>
    <w:rsid w:val="00727582"/>
    <w:rsid w:val="00727719"/>
    <w:rsid w:val="00727A9D"/>
    <w:rsid w:val="00727D23"/>
    <w:rsid w:val="007302DC"/>
    <w:rsid w:val="0073093F"/>
    <w:rsid w:val="00731136"/>
    <w:rsid w:val="00731153"/>
    <w:rsid w:val="007312EE"/>
    <w:rsid w:val="00731329"/>
    <w:rsid w:val="0073141A"/>
    <w:rsid w:val="00731830"/>
    <w:rsid w:val="007325A2"/>
    <w:rsid w:val="00732BF2"/>
    <w:rsid w:val="0073325D"/>
    <w:rsid w:val="00733609"/>
    <w:rsid w:val="0073473B"/>
    <w:rsid w:val="00734EA6"/>
    <w:rsid w:val="0073504D"/>
    <w:rsid w:val="007358B0"/>
    <w:rsid w:val="00737538"/>
    <w:rsid w:val="0073754A"/>
    <w:rsid w:val="00737DC4"/>
    <w:rsid w:val="0074104C"/>
    <w:rsid w:val="007416E0"/>
    <w:rsid w:val="00741F44"/>
    <w:rsid w:val="007427C6"/>
    <w:rsid w:val="00743202"/>
    <w:rsid w:val="00743D86"/>
    <w:rsid w:val="007443D8"/>
    <w:rsid w:val="00744A53"/>
    <w:rsid w:val="00744A69"/>
    <w:rsid w:val="00745877"/>
    <w:rsid w:val="00745F4F"/>
    <w:rsid w:val="007470DE"/>
    <w:rsid w:val="00747B4A"/>
    <w:rsid w:val="00750141"/>
    <w:rsid w:val="00750C49"/>
    <w:rsid w:val="0075152F"/>
    <w:rsid w:val="00752406"/>
    <w:rsid w:val="00753062"/>
    <w:rsid w:val="0075313E"/>
    <w:rsid w:val="00753441"/>
    <w:rsid w:val="00753DF0"/>
    <w:rsid w:val="007540FE"/>
    <w:rsid w:val="00754B67"/>
    <w:rsid w:val="007571F2"/>
    <w:rsid w:val="007615B6"/>
    <w:rsid w:val="007621B9"/>
    <w:rsid w:val="00763066"/>
    <w:rsid w:val="007649DD"/>
    <w:rsid w:val="00764BA7"/>
    <w:rsid w:val="00764CE1"/>
    <w:rsid w:val="0076544A"/>
    <w:rsid w:val="0076589D"/>
    <w:rsid w:val="0076607D"/>
    <w:rsid w:val="00767ABE"/>
    <w:rsid w:val="00767F63"/>
    <w:rsid w:val="00770FFC"/>
    <w:rsid w:val="0077335B"/>
    <w:rsid w:val="007739B4"/>
    <w:rsid w:val="00773C5E"/>
    <w:rsid w:val="00773F04"/>
    <w:rsid w:val="007742E1"/>
    <w:rsid w:val="0077458E"/>
    <w:rsid w:val="00775630"/>
    <w:rsid w:val="00777D74"/>
    <w:rsid w:val="00780AD8"/>
    <w:rsid w:val="00780FFB"/>
    <w:rsid w:val="007813E0"/>
    <w:rsid w:val="007819EF"/>
    <w:rsid w:val="00781DCB"/>
    <w:rsid w:val="00782EE1"/>
    <w:rsid w:val="0078336F"/>
    <w:rsid w:val="00783714"/>
    <w:rsid w:val="0078379D"/>
    <w:rsid w:val="0078410F"/>
    <w:rsid w:val="007846D9"/>
    <w:rsid w:val="007854C7"/>
    <w:rsid w:val="00785738"/>
    <w:rsid w:val="007868A8"/>
    <w:rsid w:val="00786FA4"/>
    <w:rsid w:val="0079021C"/>
    <w:rsid w:val="0079126A"/>
    <w:rsid w:val="00794544"/>
    <w:rsid w:val="00794E26"/>
    <w:rsid w:val="007953E8"/>
    <w:rsid w:val="007969C7"/>
    <w:rsid w:val="00796B49"/>
    <w:rsid w:val="007979E0"/>
    <w:rsid w:val="00797A9B"/>
    <w:rsid w:val="00797D5A"/>
    <w:rsid w:val="007A0B31"/>
    <w:rsid w:val="007A166C"/>
    <w:rsid w:val="007A1927"/>
    <w:rsid w:val="007A282E"/>
    <w:rsid w:val="007A2FCA"/>
    <w:rsid w:val="007A344C"/>
    <w:rsid w:val="007A3EC1"/>
    <w:rsid w:val="007A418F"/>
    <w:rsid w:val="007A4336"/>
    <w:rsid w:val="007A4632"/>
    <w:rsid w:val="007A4691"/>
    <w:rsid w:val="007A4E3E"/>
    <w:rsid w:val="007A6436"/>
    <w:rsid w:val="007B07E6"/>
    <w:rsid w:val="007B3030"/>
    <w:rsid w:val="007B429D"/>
    <w:rsid w:val="007B4322"/>
    <w:rsid w:val="007B480F"/>
    <w:rsid w:val="007B4919"/>
    <w:rsid w:val="007B5F3F"/>
    <w:rsid w:val="007B67B3"/>
    <w:rsid w:val="007B7194"/>
    <w:rsid w:val="007B732F"/>
    <w:rsid w:val="007B764D"/>
    <w:rsid w:val="007C0126"/>
    <w:rsid w:val="007C1958"/>
    <w:rsid w:val="007C1B44"/>
    <w:rsid w:val="007C30B4"/>
    <w:rsid w:val="007C3AFF"/>
    <w:rsid w:val="007C3CAE"/>
    <w:rsid w:val="007C3FA3"/>
    <w:rsid w:val="007C453F"/>
    <w:rsid w:val="007C5759"/>
    <w:rsid w:val="007C7608"/>
    <w:rsid w:val="007C79A8"/>
    <w:rsid w:val="007C7ED2"/>
    <w:rsid w:val="007D11A7"/>
    <w:rsid w:val="007D1CB8"/>
    <w:rsid w:val="007D22DF"/>
    <w:rsid w:val="007D34CB"/>
    <w:rsid w:val="007D390C"/>
    <w:rsid w:val="007D3B97"/>
    <w:rsid w:val="007D4061"/>
    <w:rsid w:val="007D42CE"/>
    <w:rsid w:val="007D439D"/>
    <w:rsid w:val="007D4620"/>
    <w:rsid w:val="007D4A9C"/>
    <w:rsid w:val="007D53BF"/>
    <w:rsid w:val="007D5E78"/>
    <w:rsid w:val="007D67A8"/>
    <w:rsid w:val="007D7293"/>
    <w:rsid w:val="007D799B"/>
    <w:rsid w:val="007E05DC"/>
    <w:rsid w:val="007E05FB"/>
    <w:rsid w:val="007E393D"/>
    <w:rsid w:val="007E55D8"/>
    <w:rsid w:val="007E6162"/>
    <w:rsid w:val="007E782B"/>
    <w:rsid w:val="007E7C31"/>
    <w:rsid w:val="007F08DA"/>
    <w:rsid w:val="007F0BDF"/>
    <w:rsid w:val="007F1756"/>
    <w:rsid w:val="007F344A"/>
    <w:rsid w:val="007F3B33"/>
    <w:rsid w:val="007F4F07"/>
    <w:rsid w:val="007F534C"/>
    <w:rsid w:val="007F5DD2"/>
    <w:rsid w:val="007F7005"/>
    <w:rsid w:val="007F7452"/>
    <w:rsid w:val="00800EBC"/>
    <w:rsid w:val="00801742"/>
    <w:rsid w:val="00802ACD"/>
    <w:rsid w:val="00802B3D"/>
    <w:rsid w:val="00803B47"/>
    <w:rsid w:val="0080460A"/>
    <w:rsid w:val="0080514B"/>
    <w:rsid w:val="008069BB"/>
    <w:rsid w:val="00807741"/>
    <w:rsid w:val="00807C5C"/>
    <w:rsid w:val="00810B37"/>
    <w:rsid w:val="0081112A"/>
    <w:rsid w:val="008111E9"/>
    <w:rsid w:val="00812661"/>
    <w:rsid w:val="0081366C"/>
    <w:rsid w:val="0081373D"/>
    <w:rsid w:val="008137F9"/>
    <w:rsid w:val="008139E1"/>
    <w:rsid w:val="008145ED"/>
    <w:rsid w:val="00814779"/>
    <w:rsid w:val="00815C91"/>
    <w:rsid w:val="00816088"/>
    <w:rsid w:val="00822473"/>
    <w:rsid w:val="00823DC7"/>
    <w:rsid w:val="00825759"/>
    <w:rsid w:val="00825CCD"/>
    <w:rsid w:val="008260E1"/>
    <w:rsid w:val="00826E8E"/>
    <w:rsid w:val="0082763E"/>
    <w:rsid w:val="008276F9"/>
    <w:rsid w:val="008318E5"/>
    <w:rsid w:val="0083199A"/>
    <w:rsid w:val="00831B70"/>
    <w:rsid w:val="00834190"/>
    <w:rsid w:val="00834819"/>
    <w:rsid w:val="0083592C"/>
    <w:rsid w:val="008360CA"/>
    <w:rsid w:val="00836B20"/>
    <w:rsid w:val="00836C4C"/>
    <w:rsid w:val="008371DD"/>
    <w:rsid w:val="008377DA"/>
    <w:rsid w:val="00837C9B"/>
    <w:rsid w:val="008402F3"/>
    <w:rsid w:val="008407A0"/>
    <w:rsid w:val="00841583"/>
    <w:rsid w:val="00842511"/>
    <w:rsid w:val="00842D83"/>
    <w:rsid w:val="00843F99"/>
    <w:rsid w:val="008444C1"/>
    <w:rsid w:val="00844C25"/>
    <w:rsid w:val="008451AE"/>
    <w:rsid w:val="00846081"/>
    <w:rsid w:val="00846A3A"/>
    <w:rsid w:val="00847ED4"/>
    <w:rsid w:val="008501E4"/>
    <w:rsid w:val="008505D4"/>
    <w:rsid w:val="00850826"/>
    <w:rsid w:val="00850F1B"/>
    <w:rsid w:val="008528F9"/>
    <w:rsid w:val="008530AF"/>
    <w:rsid w:val="008537DA"/>
    <w:rsid w:val="00853BC1"/>
    <w:rsid w:val="00854289"/>
    <w:rsid w:val="008548BC"/>
    <w:rsid w:val="008549EB"/>
    <w:rsid w:val="00855B10"/>
    <w:rsid w:val="00857197"/>
    <w:rsid w:val="00860169"/>
    <w:rsid w:val="00860CE6"/>
    <w:rsid w:val="00861234"/>
    <w:rsid w:val="0086245D"/>
    <w:rsid w:val="0086289B"/>
    <w:rsid w:val="00863431"/>
    <w:rsid w:val="00863E8F"/>
    <w:rsid w:val="00863FB7"/>
    <w:rsid w:val="008667FC"/>
    <w:rsid w:val="00867516"/>
    <w:rsid w:val="00870032"/>
    <w:rsid w:val="00870851"/>
    <w:rsid w:val="00870F34"/>
    <w:rsid w:val="00873A67"/>
    <w:rsid w:val="008743CA"/>
    <w:rsid w:val="008748BB"/>
    <w:rsid w:val="008752C4"/>
    <w:rsid w:val="00876878"/>
    <w:rsid w:val="00876AA2"/>
    <w:rsid w:val="00877B5D"/>
    <w:rsid w:val="008809C1"/>
    <w:rsid w:val="00880B15"/>
    <w:rsid w:val="00880D16"/>
    <w:rsid w:val="00880E06"/>
    <w:rsid w:val="00880E0F"/>
    <w:rsid w:val="00881005"/>
    <w:rsid w:val="00881F72"/>
    <w:rsid w:val="008823B6"/>
    <w:rsid w:val="008826F1"/>
    <w:rsid w:val="00882754"/>
    <w:rsid w:val="00883340"/>
    <w:rsid w:val="008851FC"/>
    <w:rsid w:val="008869A2"/>
    <w:rsid w:val="00886C81"/>
    <w:rsid w:val="00886D7B"/>
    <w:rsid w:val="008901F7"/>
    <w:rsid w:val="00890633"/>
    <w:rsid w:val="00891567"/>
    <w:rsid w:val="00891AA5"/>
    <w:rsid w:val="00891EB3"/>
    <w:rsid w:val="00892130"/>
    <w:rsid w:val="00893D11"/>
    <w:rsid w:val="00894F69"/>
    <w:rsid w:val="008957B9"/>
    <w:rsid w:val="0089605D"/>
    <w:rsid w:val="00896289"/>
    <w:rsid w:val="008963E2"/>
    <w:rsid w:val="00897992"/>
    <w:rsid w:val="008A237B"/>
    <w:rsid w:val="008A27A0"/>
    <w:rsid w:val="008A2A15"/>
    <w:rsid w:val="008A31B9"/>
    <w:rsid w:val="008A3E23"/>
    <w:rsid w:val="008A49BB"/>
    <w:rsid w:val="008A4E76"/>
    <w:rsid w:val="008A4E8F"/>
    <w:rsid w:val="008A4EE0"/>
    <w:rsid w:val="008A55C4"/>
    <w:rsid w:val="008A58BF"/>
    <w:rsid w:val="008A7A39"/>
    <w:rsid w:val="008B077E"/>
    <w:rsid w:val="008B09EB"/>
    <w:rsid w:val="008B132D"/>
    <w:rsid w:val="008B1755"/>
    <w:rsid w:val="008B1789"/>
    <w:rsid w:val="008B17A3"/>
    <w:rsid w:val="008B1C0A"/>
    <w:rsid w:val="008B2025"/>
    <w:rsid w:val="008B2B4C"/>
    <w:rsid w:val="008B3214"/>
    <w:rsid w:val="008B38D8"/>
    <w:rsid w:val="008B39D9"/>
    <w:rsid w:val="008B3A0E"/>
    <w:rsid w:val="008B4A7E"/>
    <w:rsid w:val="008B56FC"/>
    <w:rsid w:val="008B7C2F"/>
    <w:rsid w:val="008C2BC9"/>
    <w:rsid w:val="008C4075"/>
    <w:rsid w:val="008C5302"/>
    <w:rsid w:val="008C5575"/>
    <w:rsid w:val="008C5C1C"/>
    <w:rsid w:val="008C6733"/>
    <w:rsid w:val="008C68FC"/>
    <w:rsid w:val="008C760C"/>
    <w:rsid w:val="008C7DAC"/>
    <w:rsid w:val="008D052D"/>
    <w:rsid w:val="008D08D0"/>
    <w:rsid w:val="008D125F"/>
    <w:rsid w:val="008D1897"/>
    <w:rsid w:val="008D1FC1"/>
    <w:rsid w:val="008D205B"/>
    <w:rsid w:val="008D2074"/>
    <w:rsid w:val="008D305C"/>
    <w:rsid w:val="008D3C9D"/>
    <w:rsid w:val="008D3D50"/>
    <w:rsid w:val="008D3F0C"/>
    <w:rsid w:val="008D40F0"/>
    <w:rsid w:val="008D7011"/>
    <w:rsid w:val="008E13B6"/>
    <w:rsid w:val="008E151C"/>
    <w:rsid w:val="008E2339"/>
    <w:rsid w:val="008E3587"/>
    <w:rsid w:val="008E3998"/>
    <w:rsid w:val="008E3A3B"/>
    <w:rsid w:val="008E3F9E"/>
    <w:rsid w:val="008E5313"/>
    <w:rsid w:val="008E6638"/>
    <w:rsid w:val="008E7A85"/>
    <w:rsid w:val="008E7E3E"/>
    <w:rsid w:val="008F247A"/>
    <w:rsid w:val="008F3262"/>
    <w:rsid w:val="008F5AA4"/>
    <w:rsid w:val="008F719B"/>
    <w:rsid w:val="008F79A3"/>
    <w:rsid w:val="009016C6"/>
    <w:rsid w:val="00901973"/>
    <w:rsid w:val="00901BE2"/>
    <w:rsid w:val="00901CDD"/>
    <w:rsid w:val="0090355B"/>
    <w:rsid w:val="00903CE8"/>
    <w:rsid w:val="0090469D"/>
    <w:rsid w:val="009048EB"/>
    <w:rsid w:val="009058AE"/>
    <w:rsid w:val="00905D31"/>
    <w:rsid w:val="00906A51"/>
    <w:rsid w:val="0091214E"/>
    <w:rsid w:val="00912E99"/>
    <w:rsid w:val="009131C7"/>
    <w:rsid w:val="009143FB"/>
    <w:rsid w:val="00915ADB"/>
    <w:rsid w:val="00915D7C"/>
    <w:rsid w:val="00915E75"/>
    <w:rsid w:val="00917245"/>
    <w:rsid w:val="0091760A"/>
    <w:rsid w:val="0091768C"/>
    <w:rsid w:val="00917E93"/>
    <w:rsid w:val="0092022F"/>
    <w:rsid w:val="009211C3"/>
    <w:rsid w:val="00921F03"/>
    <w:rsid w:val="009226A5"/>
    <w:rsid w:val="00922EBF"/>
    <w:rsid w:val="00925F03"/>
    <w:rsid w:val="009261AD"/>
    <w:rsid w:val="009263DF"/>
    <w:rsid w:val="00926640"/>
    <w:rsid w:val="009272FD"/>
    <w:rsid w:val="00927AF9"/>
    <w:rsid w:val="00927DC2"/>
    <w:rsid w:val="00930404"/>
    <w:rsid w:val="00930AE7"/>
    <w:rsid w:val="00931D67"/>
    <w:rsid w:val="00931FE9"/>
    <w:rsid w:val="00932303"/>
    <w:rsid w:val="00933619"/>
    <w:rsid w:val="009351F9"/>
    <w:rsid w:val="00935664"/>
    <w:rsid w:val="0093645E"/>
    <w:rsid w:val="00936AA5"/>
    <w:rsid w:val="00936F0D"/>
    <w:rsid w:val="0093749A"/>
    <w:rsid w:val="00937A97"/>
    <w:rsid w:val="00940FD5"/>
    <w:rsid w:val="00941EA4"/>
    <w:rsid w:val="00942071"/>
    <w:rsid w:val="009430B1"/>
    <w:rsid w:val="009431F3"/>
    <w:rsid w:val="00944503"/>
    <w:rsid w:val="00946170"/>
    <w:rsid w:val="0094635D"/>
    <w:rsid w:val="0094657C"/>
    <w:rsid w:val="009468C1"/>
    <w:rsid w:val="0094798F"/>
    <w:rsid w:val="00947E77"/>
    <w:rsid w:val="009501FF"/>
    <w:rsid w:val="00950A48"/>
    <w:rsid w:val="009515C2"/>
    <w:rsid w:val="009515E3"/>
    <w:rsid w:val="0095236C"/>
    <w:rsid w:val="00952445"/>
    <w:rsid w:val="009534D6"/>
    <w:rsid w:val="00954420"/>
    <w:rsid w:val="009579F5"/>
    <w:rsid w:val="009605C5"/>
    <w:rsid w:val="0096185A"/>
    <w:rsid w:val="00962B6A"/>
    <w:rsid w:val="00963458"/>
    <w:rsid w:val="009636EC"/>
    <w:rsid w:val="00963785"/>
    <w:rsid w:val="00963AD6"/>
    <w:rsid w:val="00963EF9"/>
    <w:rsid w:val="00964AAD"/>
    <w:rsid w:val="00965759"/>
    <w:rsid w:val="0096649A"/>
    <w:rsid w:val="00966650"/>
    <w:rsid w:val="00966F44"/>
    <w:rsid w:val="009670AA"/>
    <w:rsid w:val="009708A6"/>
    <w:rsid w:val="00972250"/>
    <w:rsid w:val="0097469E"/>
    <w:rsid w:val="00974BFC"/>
    <w:rsid w:val="009752F2"/>
    <w:rsid w:val="0097561D"/>
    <w:rsid w:val="0097641C"/>
    <w:rsid w:val="0097703C"/>
    <w:rsid w:val="009775AD"/>
    <w:rsid w:val="00980DA9"/>
    <w:rsid w:val="0098146E"/>
    <w:rsid w:val="00982130"/>
    <w:rsid w:val="00982ED5"/>
    <w:rsid w:val="009830C2"/>
    <w:rsid w:val="00984246"/>
    <w:rsid w:val="0098424A"/>
    <w:rsid w:val="0098495D"/>
    <w:rsid w:val="00985618"/>
    <w:rsid w:val="009913B1"/>
    <w:rsid w:val="00991C44"/>
    <w:rsid w:val="00992258"/>
    <w:rsid w:val="009925B4"/>
    <w:rsid w:val="0099330C"/>
    <w:rsid w:val="00993700"/>
    <w:rsid w:val="00994427"/>
    <w:rsid w:val="00994936"/>
    <w:rsid w:val="00994DEE"/>
    <w:rsid w:val="009958BC"/>
    <w:rsid w:val="00997231"/>
    <w:rsid w:val="00997D97"/>
    <w:rsid w:val="009A0070"/>
    <w:rsid w:val="009A1012"/>
    <w:rsid w:val="009A2637"/>
    <w:rsid w:val="009A2C02"/>
    <w:rsid w:val="009A3030"/>
    <w:rsid w:val="009A315E"/>
    <w:rsid w:val="009A3CE7"/>
    <w:rsid w:val="009A43BC"/>
    <w:rsid w:val="009A61C5"/>
    <w:rsid w:val="009A72BF"/>
    <w:rsid w:val="009A7746"/>
    <w:rsid w:val="009B098D"/>
    <w:rsid w:val="009B1755"/>
    <w:rsid w:val="009B1D99"/>
    <w:rsid w:val="009B2CC0"/>
    <w:rsid w:val="009B3B89"/>
    <w:rsid w:val="009B49DE"/>
    <w:rsid w:val="009B5713"/>
    <w:rsid w:val="009B6E8A"/>
    <w:rsid w:val="009B6F51"/>
    <w:rsid w:val="009B7ACC"/>
    <w:rsid w:val="009C01D4"/>
    <w:rsid w:val="009C09A5"/>
    <w:rsid w:val="009C0FE4"/>
    <w:rsid w:val="009C14DB"/>
    <w:rsid w:val="009C280B"/>
    <w:rsid w:val="009C2847"/>
    <w:rsid w:val="009C2D71"/>
    <w:rsid w:val="009C314E"/>
    <w:rsid w:val="009C3A64"/>
    <w:rsid w:val="009C4286"/>
    <w:rsid w:val="009C4BD6"/>
    <w:rsid w:val="009C54D5"/>
    <w:rsid w:val="009C5647"/>
    <w:rsid w:val="009C7552"/>
    <w:rsid w:val="009D08CE"/>
    <w:rsid w:val="009D116F"/>
    <w:rsid w:val="009D1D6A"/>
    <w:rsid w:val="009D3397"/>
    <w:rsid w:val="009D398F"/>
    <w:rsid w:val="009D42A1"/>
    <w:rsid w:val="009D4F71"/>
    <w:rsid w:val="009D6081"/>
    <w:rsid w:val="009D6FD7"/>
    <w:rsid w:val="009D7700"/>
    <w:rsid w:val="009E1571"/>
    <w:rsid w:val="009E4150"/>
    <w:rsid w:val="009E470A"/>
    <w:rsid w:val="009E490F"/>
    <w:rsid w:val="009E77CA"/>
    <w:rsid w:val="009F01EB"/>
    <w:rsid w:val="009F0958"/>
    <w:rsid w:val="009F0FDA"/>
    <w:rsid w:val="009F119A"/>
    <w:rsid w:val="009F20B4"/>
    <w:rsid w:val="009F4DD5"/>
    <w:rsid w:val="009F553D"/>
    <w:rsid w:val="009F6BB5"/>
    <w:rsid w:val="009F6E6C"/>
    <w:rsid w:val="009F77D3"/>
    <w:rsid w:val="00A0087C"/>
    <w:rsid w:val="00A00B19"/>
    <w:rsid w:val="00A01AEB"/>
    <w:rsid w:val="00A0324E"/>
    <w:rsid w:val="00A0358A"/>
    <w:rsid w:val="00A03F14"/>
    <w:rsid w:val="00A03FDF"/>
    <w:rsid w:val="00A068B6"/>
    <w:rsid w:val="00A06B03"/>
    <w:rsid w:val="00A070B7"/>
    <w:rsid w:val="00A112AB"/>
    <w:rsid w:val="00A11B12"/>
    <w:rsid w:val="00A11F80"/>
    <w:rsid w:val="00A12782"/>
    <w:rsid w:val="00A13206"/>
    <w:rsid w:val="00A1336C"/>
    <w:rsid w:val="00A133EE"/>
    <w:rsid w:val="00A141BB"/>
    <w:rsid w:val="00A15F15"/>
    <w:rsid w:val="00A1760E"/>
    <w:rsid w:val="00A17896"/>
    <w:rsid w:val="00A21138"/>
    <w:rsid w:val="00A215B3"/>
    <w:rsid w:val="00A23D67"/>
    <w:rsid w:val="00A2439E"/>
    <w:rsid w:val="00A243F4"/>
    <w:rsid w:val="00A24B8C"/>
    <w:rsid w:val="00A24D3E"/>
    <w:rsid w:val="00A25EAB"/>
    <w:rsid w:val="00A266C7"/>
    <w:rsid w:val="00A30054"/>
    <w:rsid w:val="00A30860"/>
    <w:rsid w:val="00A3104D"/>
    <w:rsid w:val="00A33FDD"/>
    <w:rsid w:val="00A34435"/>
    <w:rsid w:val="00A34BCD"/>
    <w:rsid w:val="00A358F5"/>
    <w:rsid w:val="00A36ED1"/>
    <w:rsid w:val="00A3710F"/>
    <w:rsid w:val="00A372A6"/>
    <w:rsid w:val="00A3782A"/>
    <w:rsid w:val="00A40413"/>
    <w:rsid w:val="00A419CB"/>
    <w:rsid w:val="00A433EF"/>
    <w:rsid w:val="00A43477"/>
    <w:rsid w:val="00A4376B"/>
    <w:rsid w:val="00A44DA6"/>
    <w:rsid w:val="00A458F4"/>
    <w:rsid w:val="00A45AF6"/>
    <w:rsid w:val="00A45C3A"/>
    <w:rsid w:val="00A45CAB"/>
    <w:rsid w:val="00A4669E"/>
    <w:rsid w:val="00A50DE5"/>
    <w:rsid w:val="00A517F7"/>
    <w:rsid w:val="00A541A0"/>
    <w:rsid w:val="00A54980"/>
    <w:rsid w:val="00A54D84"/>
    <w:rsid w:val="00A562D1"/>
    <w:rsid w:val="00A6004A"/>
    <w:rsid w:val="00A6027A"/>
    <w:rsid w:val="00A6075E"/>
    <w:rsid w:val="00A61C63"/>
    <w:rsid w:val="00A633B5"/>
    <w:rsid w:val="00A64F57"/>
    <w:rsid w:val="00A65C91"/>
    <w:rsid w:val="00A65DAE"/>
    <w:rsid w:val="00A66222"/>
    <w:rsid w:val="00A6741B"/>
    <w:rsid w:val="00A70F2C"/>
    <w:rsid w:val="00A72799"/>
    <w:rsid w:val="00A735F6"/>
    <w:rsid w:val="00A737B2"/>
    <w:rsid w:val="00A73BD0"/>
    <w:rsid w:val="00A73FAE"/>
    <w:rsid w:val="00A747C0"/>
    <w:rsid w:val="00A753D1"/>
    <w:rsid w:val="00A75C05"/>
    <w:rsid w:val="00A76916"/>
    <w:rsid w:val="00A76CCC"/>
    <w:rsid w:val="00A80735"/>
    <w:rsid w:val="00A81007"/>
    <w:rsid w:val="00A8192D"/>
    <w:rsid w:val="00A82B30"/>
    <w:rsid w:val="00A839C2"/>
    <w:rsid w:val="00A8435D"/>
    <w:rsid w:val="00A85120"/>
    <w:rsid w:val="00A8650D"/>
    <w:rsid w:val="00A870F5"/>
    <w:rsid w:val="00A8769C"/>
    <w:rsid w:val="00A87D43"/>
    <w:rsid w:val="00A9117E"/>
    <w:rsid w:val="00A924AA"/>
    <w:rsid w:val="00A932A5"/>
    <w:rsid w:val="00A941E6"/>
    <w:rsid w:val="00A949A2"/>
    <w:rsid w:val="00A94D61"/>
    <w:rsid w:val="00A94E7B"/>
    <w:rsid w:val="00AA0AC0"/>
    <w:rsid w:val="00AA3593"/>
    <w:rsid w:val="00AA36E0"/>
    <w:rsid w:val="00AA42C7"/>
    <w:rsid w:val="00AA44D7"/>
    <w:rsid w:val="00AA48D2"/>
    <w:rsid w:val="00AA5BB4"/>
    <w:rsid w:val="00AA5BD4"/>
    <w:rsid w:val="00AA5C0A"/>
    <w:rsid w:val="00AA5F16"/>
    <w:rsid w:val="00AA5F98"/>
    <w:rsid w:val="00AA7791"/>
    <w:rsid w:val="00AA790A"/>
    <w:rsid w:val="00AB0C4B"/>
    <w:rsid w:val="00AB1393"/>
    <w:rsid w:val="00AB1AB4"/>
    <w:rsid w:val="00AB37EA"/>
    <w:rsid w:val="00AB549A"/>
    <w:rsid w:val="00AB5D43"/>
    <w:rsid w:val="00AB6541"/>
    <w:rsid w:val="00AB7A71"/>
    <w:rsid w:val="00AC14CD"/>
    <w:rsid w:val="00AC1B26"/>
    <w:rsid w:val="00AC2779"/>
    <w:rsid w:val="00AC2D1E"/>
    <w:rsid w:val="00AC3A87"/>
    <w:rsid w:val="00AC4632"/>
    <w:rsid w:val="00AC6629"/>
    <w:rsid w:val="00AC674D"/>
    <w:rsid w:val="00AC6EC9"/>
    <w:rsid w:val="00AC71F3"/>
    <w:rsid w:val="00AC734D"/>
    <w:rsid w:val="00AD0DF3"/>
    <w:rsid w:val="00AD1872"/>
    <w:rsid w:val="00AD29BB"/>
    <w:rsid w:val="00AD2A91"/>
    <w:rsid w:val="00AD2C0D"/>
    <w:rsid w:val="00AD4E0E"/>
    <w:rsid w:val="00AD6912"/>
    <w:rsid w:val="00AD7AC4"/>
    <w:rsid w:val="00AD7FBF"/>
    <w:rsid w:val="00AE0251"/>
    <w:rsid w:val="00AE0786"/>
    <w:rsid w:val="00AE0D6D"/>
    <w:rsid w:val="00AE2AA6"/>
    <w:rsid w:val="00AE3DD8"/>
    <w:rsid w:val="00AE45D5"/>
    <w:rsid w:val="00AE50F1"/>
    <w:rsid w:val="00AE5254"/>
    <w:rsid w:val="00AE578E"/>
    <w:rsid w:val="00AE5ABF"/>
    <w:rsid w:val="00AE6063"/>
    <w:rsid w:val="00AE6BB6"/>
    <w:rsid w:val="00AE6BF2"/>
    <w:rsid w:val="00AE7265"/>
    <w:rsid w:val="00AF17FB"/>
    <w:rsid w:val="00AF1894"/>
    <w:rsid w:val="00AF1A24"/>
    <w:rsid w:val="00AF1CAE"/>
    <w:rsid w:val="00AF1E31"/>
    <w:rsid w:val="00AF1EF6"/>
    <w:rsid w:val="00AF2A5C"/>
    <w:rsid w:val="00AF2E46"/>
    <w:rsid w:val="00AF3E02"/>
    <w:rsid w:val="00AF3F50"/>
    <w:rsid w:val="00AF3F60"/>
    <w:rsid w:val="00AF40D6"/>
    <w:rsid w:val="00AF43BB"/>
    <w:rsid w:val="00AF4E36"/>
    <w:rsid w:val="00AF56F6"/>
    <w:rsid w:val="00AF5EF0"/>
    <w:rsid w:val="00AF65C0"/>
    <w:rsid w:val="00AF6D50"/>
    <w:rsid w:val="00AF7336"/>
    <w:rsid w:val="00AF7865"/>
    <w:rsid w:val="00B00ED6"/>
    <w:rsid w:val="00B014A4"/>
    <w:rsid w:val="00B016F5"/>
    <w:rsid w:val="00B01D01"/>
    <w:rsid w:val="00B02780"/>
    <w:rsid w:val="00B03430"/>
    <w:rsid w:val="00B04124"/>
    <w:rsid w:val="00B04346"/>
    <w:rsid w:val="00B070A5"/>
    <w:rsid w:val="00B11C9E"/>
    <w:rsid w:val="00B12B71"/>
    <w:rsid w:val="00B13AC8"/>
    <w:rsid w:val="00B14052"/>
    <w:rsid w:val="00B1497D"/>
    <w:rsid w:val="00B1553D"/>
    <w:rsid w:val="00B156DF"/>
    <w:rsid w:val="00B15EB1"/>
    <w:rsid w:val="00B20133"/>
    <w:rsid w:val="00B2181A"/>
    <w:rsid w:val="00B219DE"/>
    <w:rsid w:val="00B2216F"/>
    <w:rsid w:val="00B23D0F"/>
    <w:rsid w:val="00B240B0"/>
    <w:rsid w:val="00B247E3"/>
    <w:rsid w:val="00B253FB"/>
    <w:rsid w:val="00B25E2D"/>
    <w:rsid w:val="00B3015F"/>
    <w:rsid w:val="00B30ABD"/>
    <w:rsid w:val="00B30BDE"/>
    <w:rsid w:val="00B32C0F"/>
    <w:rsid w:val="00B34116"/>
    <w:rsid w:val="00B3498D"/>
    <w:rsid w:val="00B35330"/>
    <w:rsid w:val="00B35CC1"/>
    <w:rsid w:val="00B35F9B"/>
    <w:rsid w:val="00B36CC2"/>
    <w:rsid w:val="00B36E06"/>
    <w:rsid w:val="00B4116C"/>
    <w:rsid w:val="00B42132"/>
    <w:rsid w:val="00B42838"/>
    <w:rsid w:val="00B45618"/>
    <w:rsid w:val="00B472FB"/>
    <w:rsid w:val="00B47541"/>
    <w:rsid w:val="00B50C54"/>
    <w:rsid w:val="00B50D78"/>
    <w:rsid w:val="00B51766"/>
    <w:rsid w:val="00B523AF"/>
    <w:rsid w:val="00B524A2"/>
    <w:rsid w:val="00B5347B"/>
    <w:rsid w:val="00B5364B"/>
    <w:rsid w:val="00B54847"/>
    <w:rsid w:val="00B551F9"/>
    <w:rsid w:val="00B565D9"/>
    <w:rsid w:val="00B57631"/>
    <w:rsid w:val="00B57B2A"/>
    <w:rsid w:val="00B6093B"/>
    <w:rsid w:val="00B609B1"/>
    <w:rsid w:val="00B617B9"/>
    <w:rsid w:val="00B61FD4"/>
    <w:rsid w:val="00B634F9"/>
    <w:rsid w:val="00B63DC5"/>
    <w:rsid w:val="00B642A5"/>
    <w:rsid w:val="00B64814"/>
    <w:rsid w:val="00B65348"/>
    <w:rsid w:val="00B67856"/>
    <w:rsid w:val="00B67F6A"/>
    <w:rsid w:val="00B67F70"/>
    <w:rsid w:val="00B70034"/>
    <w:rsid w:val="00B702D7"/>
    <w:rsid w:val="00B71F49"/>
    <w:rsid w:val="00B723B0"/>
    <w:rsid w:val="00B72776"/>
    <w:rsid w:val="00B72B66"/>
    <w:rsid w:val="00B73890"/>
    <w:rsid w:val="00B73AD6"/>
    <w:rsid w:val="00B73C6B"/>
    <w:rsid w:val="00B75967"/>
    <w:rsid w:val="00B75D32"/>
    <w:rsid w:val="00B7652A"/>
    <w:rsid w:val="00B7699C"/>
    <w:rsid w:val="00B76EDB"/>
    <w:rsid w:val="00B77DCF"/>
    <w:rsid w:val="00B77DD4"/>
    <w:rsid w:val="00B802C1"/>
    <w:rsid w:val="00B80F4E"/>
    <w:rsid w:val="00B82117"/>
    <w:rsid w:val="00B82496"/>
    <w:rsid w:val="00B82A89"/>
    <w:rsid w:val="00B82AD7"/>
    <w:rsid w:val="00B83AB6"/>
    <w:rsid w:val="00B83C2C"/>
    <w:rsid w:val="00B84480"/>
    <w:rsid w:val="00B8477E"/>
    <w:rsid w:val="00B85238"/>
    <w:rsid w:val="00B858A0"/>
    <w:rsid w:val="00B85975"/>
    <w:rsid w:val="00B865A4"/>
    <w:rsid w:val="00B87CC0"/>
    <w:rsid w:val="00B87E75"/>
    <w:rsid w:val="00B87ED0"/>
    <w:rsid w:val="00B91015"/>
    <w:rsid w:val="00B911FA"/>
    <w:rsid w:val="00B93B10"/>
    <w:rsid w:val="00B9412A"/>
    <w:rsid w:val="00B945CE"/>
    <w:rsid w:val="00B950E4"/>
    <w:rsid w:val="00B950EE"/>
    <w:rsid w:val="00B953E2"/>
    <w:rsid w:val="00B958A6"/>
    <w:rsid w:val="00B9640C"/>
    <w:rsid w:val="00B974A1"/>
    <w:rsid w:val="00B97FE1"/>
    <w:rsid w:val="00BA04C7"/>
    <w:rsid w:val="00BA10B2"/>
    <w:rsid w:val="00BA1ABE"/>
    <w:rsid w:val="00BA34C6"/>
    <w:rsid w:val="00BA37F0"/>
    <w:rsid w:val="00BA3D6D"/>
    <w:rsid w:val="00BA529B"/>
    <w:rsid w:val="00BA59C6"/>
    <w:rsid w:val="00BA5A4A"/>
    <w:rsid w:val="00BA5F71"/>
    <w:rsid w:val="00BA65EC"/>
    <w:rsid w:val="00BA6AEA"/>
    <w:rsid w:val="00BA74A4"/>
    <w:rsid w:val="00BB05C3"/>
    <w:rsid w:val="00BB0C0E"/>
    <w:rsid w:val="00BB394F"/>
    <w:rsid w:val="00BB3C7A"/>
    <w:rsid w:val="00BB5524"/>
    <w:rsid w:val="00BB5F1E"/>
    <w:rsid w:val="00BB63A2"/>
    <w:rsid w:val="00BB6C08"/>
    <w:rsid w:val="00BB71CC"/>
    <w:rsid w:val="00BB7C08"/>
    <w:rsid w:val="00BB7C54"/>
    <w:rsid w:val="00BC00A7"/>
    <w:rsid w:val="00BC067E"/>
    <w:rsid w:val="00BC1A34"/>
    <w:rsid w:val="00BC4460"/>
    <w:rsid w:val="00BC47ED"/>
    <w:rsid w:val="00BC4C5F"/>
    <w:rsid w:val="00BC4E6D"/>
    <w:rsid w:val="00BC711A"/>
    <w:rsid w:val="00BC7193"/>
    <w:rsid w:val="00BC79F4"/>
    <w:rsid w:val="00BD0CD7"/>
    <w:rsid w:val="00BD0E92"/>
    <w:rsid w:val="00BD1030"/>
    <w:rsid w:val="00BD33D9"/>
    <w:rsid w:val="00BD3651"/>
    <w:rsid w:val="00BD3E5E"/>
    <w:rsid w:val="00BD3EAF"/>
    <w:rsid w:val="00BD4829"/>
    <w:rsid w:val="00BD4D47"/>
    <w:rsid w:val="00BD561E"/>
    <w:rsid w:val="00BD5877"/>
    <w:rsid w:val="00BD722D"/>
    <w:rsid w:val="00BD7879"/>
    <w:rsid w:val="00BE0271"/>
    <w:rsid w:val="00BE1699"/>
    <w:rsid w:val="00BE1819"/>
    <w:rsid w:val="00BE1DD3"/>
    <w:rsid w:val="00BE1E60"/>
    <w:rsid w:val="00BE2D57"/>
    <w:rsid w:val="00BE5AE4"/>
    <w:rsid w:val="00BE5F53"/>
    <w:rsid w:val="00BE68E9"/>
    <w:rsid w:val="00BE6A18"/>
    <w:rsid w:val="00BE6FCC"/>
    <w:rsid w:val="00BE73A5"/>
    <w:rsid w:val="00BE7785"/>
    <w:rsid w:val="00BF2A84"/>
    <w:rsid w:val="00BF35FA"/>
    <w:rsid w:val="00BF3D33"/>
    <w:rsid w:val="00BF4731"/>
    <w:rsid w:val="00BF655B"/>
    <w:rsid w:val="00BF789A"/>
    <w:rsid w:val="00BF7D66"/>
    <w:rsid w:val="00C0060B"/>
    <w:rsid w:val="00C006D8"/>
    <w:rsid w:val="00C0077D"/>
    <w:rsid w:val="00C014FD"/>
    <w:rsid w:val="00C016E8"/>
    <w:rsid w:val="00C0190A"/>
    <w:rsid w:val="00C035A8"/>
    <w:rsid w:val="00C03F83"/>
    <w:rsid w:val="00C048C6"/>
    <w:rsid w:val="00C048F4"/>
    <w:rsid w:val="00C05600"/>
    <w:rsid w:val="00C0580E"/>
    <w:rsid w:val="00C06AD3"/>
    <w:rsid w:val="00C077E2"/>
    <w:rsid w:val="00C101D4"/>
    <w:rsid w:val="00C10614"/>
    <w:rsid w:val="00C10957"/>
    <w:rsid w:val="00C11000"/>
    <w:rsid w:val="00C11981"/>
    <w:rsid w:val="00C13577"/>
    <w:rsid w:val="00C15570"/>
    <w:rsid w:val="00C16239"/>
    <w:rsid w:val="00C164DE"/>
    <w:rsid w:val="00C167FC"/>
    <w:rsid w:val="00C16B60"/>
    <w:rsid w:val="00C16DB4"/>
    <w:rsid w:val="00C171BA"/>
    <w:rsid w:val="00C17F37"/>
    <w:rsid w:val="00C208F8"/>
    <w:rsid w:val="00C211BF"/>
    <w:rsid w:val="00C223FF"/>
    <w:rsid w:val="00C22A73"/>
    <w:rsid w:val="00C237C6"/>
    <w:rsid w:val="00C25022"/>
    <w:rsid w:val="00C2504E"/>
    <w:rsid w:val="00C25939"/>
    <w:rsid w:val="00C26653"/>
    <w:rsid w:val="00C26EC6"/>
    <w:rsid w:val="00C32206"/>
    <w:rsid w:val="00C3281D"/>
    <w:rsid w:val="00C34F63"/>
    <w:rsid w:val="00C34F83"/>
    <w:rsid w:val="00C35585"/>
    <w:rsid w:val="00C3585C"/>
    <w:rsid w:val="00C3653E"/>
    <w:rsid w:val="00C4115E"/>
    <w:rsid w:val="00C4117E"/>
    <w:rsid w:val="00C41938"/>
    <w:rsid w:val="00C42463"/>
    <w:rsid w:val="00C431A5"/>
    <w:rsid w:val="00C43301"/>
    <w:rsid w:val="00C437A8"/>
    <w:rsid w:val="00C43BE4"/>
    <w:rsid w:val="00C43E29"/>
    <w:rsid w:val="00C4449B"/>
    <w:rsid w:val="00C45602"/>
    <w:rsid w:val="00C45659"/>
    <w:rsid w:val="00C45662"/>
    <w:rsid w:val="00C478B3"/>
    <w:rsid w:val="00C47C87"/>
    <w:rsid w:val="00C50A47"/>
    <w:rsid w:val="00C51820"/>
    <w:rsid w:val="00C52859"/>
    <w:rsid w:val="00C538ED"/>
    <w:rsid w:val="00C543A4"/>
    <w:rsid w:val="00C550F1"/>
    <w:rsid w:val="00C55756"/>
    <w:rsid w:val="00C561F4"/>
    <w:rsid w:val="00C57E5B"/>
    <w:rsid w:val="00C605CA"/>
    <w:rsid w:val="00C625FA"/>
    <w:rsid w:val="00C63538"/>
    <w:rsid w:val="00C63F3C"/>
    <w:rsid w:val="00C6578A"/>
    <w:rsid w:val="00C65B01"/>
    <w:rsid w:val="00C703DE"/>
    <w:rsid w:val="00C70FF8"/>
    <w:rsid w:val="00C7353E"/>
    <w:rsid w:val="00C73B4D"/>
    <w:rsid w:val="00C75CB5"/>
    <w:rsid w:val="00C75E86"/>
    <w:rsid w:val="00C76CC1"/>
    <w:rsid w:val="00C76F7E"/>
    <w:rsid w:val="00C7736F"/>
    <w:rsid w:val="00C77B95"/>
    <w:rsid w:val="00C801DA"/>
    <w:rsid w:val="00C80AA3"/>
    <w:rsid w:val="00C81CD6"/>
    <w:rsid w:val="00C81DED"/>
    <w:rsid w:val="00C826CA"/>
    <w:rsid w:val="00C839E6"/>
    <w:rsid w:val="00C84353"/>
    <w:rsid w:val="00C8566E"/>
    <w:rsid w:val="00C8688A"/>
    <w:rsid w:val="00C86981"/>
    <w:rsid w:val="00C86CD3"/>
    <w:rsid w:val="00C874C3"/>
    <w:rsid w:val="00C879C2"/>
    <w:rsid w:val="00C90C56"/>
    <w:rsid w:val="00C91176"/>
    <w:rsid w:val="00C91F83"/>
    <w:rsid w:val="00C921CE"/>
    <w:rsid w:val="00C924CD"/>
    <w:rsid w:val="00C92776"/>
    <w:rsid w:val="00C94E0E"/>
    <w:rsid w:val="00C958EE"/>
    <w:rsid w:val="00C96574"/>
    <w:rsid w:val="00C96C62"/>
    <w:rsid w:val="00C96C6D"/>
    <w:rsid w:val="00C9720E"/>
    <w:rsid w:val="00CA14B9"/>
    <w:rsid w:val="00CA1672"/>
    <w:rsid w:val="00CA1E24"/>
    <w:rsid w:val="00CA39B6"/>
    <w:rsid w:val="00CA3FF6"/>
    <w:rsid w:val="00CA40AD"/>
    <w:rsid w:val="00CA5C85"/>
    <w:rsid w:val="00CA68BF"/>
    <w:rsid w:val="00CA6F7A"/>
    <w:rsid w:val="00CA7364"/>
    <w:rsid w:val="00CA77FD"/>
    <w:rsid w:val="00CB0066"/>
    <w:rsid w:val="00CB09E3"/>
    <w:rsid w:val="00CB1E03"/>
    <w:rsid w:val="00CB1E48"/>
    <w:rsid w:val="00CB2EF7"/>
    <w:rsid w:val="00CB2FDB"/>
    <w:rsid w:val="00CB3A6E"/>
    <w:rsid w:val="00CB423A"/>
    <w:rsid w:val="00CB4A97"/>
    <w:rsid w:val="00CB5DD3"/>
    <w:rsid w:val="00CB75BC"/>
    <w:rsid w:val="00CB7D73"/>
    <w:rsid w:val="00CC00C9"/>
    <w:rsid w:val="00CC05D5"/>
    <w:rsid w:val="00CC07A2"/>
    <w:rsid w:val="00CC0841"/>
    <w:rsid w:val="00CC14A6"/>
    <w:rsid w:val="00CC31D8"/>
    <w:rsid w:val="00CC4905"/>
    <w:rsid w:val="00CC550D"/>
    <w:rsid w:val="00CC6D92"/>
    <w:rsid w:val="00CC7DC3"/>
    <w:rsid w:val="00CC7F5E"/>
    <w:rsid w:val="00CD024E"/>
    <w:rsid w:val="00CD03F2"/>
    <w:rsid w:val="00CD060B"/>
    <w:rsid w:val="00CD0C31"/>
    <w:rsid w:val="00CD15D4"/>
    <w:rsid w:val="00CD188A"/>
    <w:rsid w:val="00CD2BB9"/>
    <w:rsid w:val="00CD4C8E"/>
    <w:rsid w:val="00CD541C"/>
    <w:rsid w:val="00CD71BC"/>
    <w:rsid w:val="00CD7783"/>
    <w:rsid w:val="00CD7806"/>
    <w:rsid w:val="00CE1460"/>
    <w:rsid w:val="00CE2043"/>
    <w:rsid w:val="00CE240C"/>
    <w:rsid w:val="00CE2AE1"/>
    <w:rsid w:val="00CE320F"/>
    <w:rsid w:val="00CE3BBD"/>
    <w:rsid w:val="00CE5A65"/>
    <w:rsid w:val="00CE5EC5"/>
    <w:rsid w:val="00CE63D2"/>
    <w:rsid w:val="00CE698D"/>
    <w:rsid w:val="00CE714C"/>
    <w:rsid w:val="00CE718F"/>
    <w:rsid w:val="00CE7CCF"/>
    <w:rsid w:val="00CF2409"/>
    <w:rsid w:val="00CF29FA"/>
    <w:rsid w:val="00CF2DB3"/>
    <w:rsid w:val="00CF3B61"/>
    <w:rsid w:val="00CF459A"/>
    <w:rsid w:val="00CF4608"/>
    <w:rsid w:val="00CF4751"/>
    <w:rsid w:val="00CF7A01"/>
    <w:rsid w:val="00CF7CBC"/>
    <w:rsid w:val="00D00EE3"/>
    <w:rsid w:val="00D02BD3"/>
    <w:rsid w:val="00D03060"/>
    <w:rsid w:val="00D031AF"/>
    <w:rsid w:val="00D0395E"/>
    <w:rsid w:val="00D03FE8"/>
    <w:rsid w:val="00D042EE"/>
    <w:rsid w:val="00D04E56"/>
    <w:rsid w:val="00D055E5"/>
    <w:rsid w:val="00D06F13"/>
    <w:rsid w:val="00D0754A"/>
    <w:rsid w:val="00D0765C"/>
    <w:rsid w:val="00D07D04"/>
    <w:rsid w:val="00D10469"/>
    <w:rsid w:val="00D1157C"/>
    <w:rsid w:val="00D11AD3"/>
    <w:rsid w:val="00D11F0A"/>
    <w:rsid w:val="00D13695"/>
    <w:rsid w:val="00D14322"/>
    <w:rsid w:val="00D14C22"/>
    <w:rsid w:val="00D14D1A"/>
    <w:rsid w:val="00D15358"/>
    <w:rsid w:val="00D15524"/>
    <w:rsid w:val="00D15CE5"/>
    <w:rsid w:val="00D17A3F"/>
    <w:rsid w:val="00D17D17"/>
    <w:rsid w:val="00D20EDE"/>
    <w:rsid w:val="00D2172E"/>
    <w:rsid w:val="00D21F20"/>
    <w:rsid w:val="00D22D44"/>
    <w:rsid w:val="00D23269"/>
    <w:rsid w:val="00D238AF"/>
    <w:rsid w:val="00D23C8E"/>
    <w:rsid w:val="00D244E9"/>
    <w:rsid w:val="00D24BD7"/>
    <w:rsid w:val="00D24CF7"/>
    <w:rsid w:val="00D25030"/>
    <w:rsid w:val="00D25B67"/>
    <w:rsid w:val="00D25C3D"/>
    <w:rsid w:val="00D27C87"/>
    <w:rsid w:val="00D31437"/>
    <w:rsid w:val="00D31A0D"/>
    <w:rsid w:val="00D33169"/>
    <w:rsid w:val="00D3522D"/>
    <w:rsid w:val="00D35425"/>
    <w:rsid w:val="00D35A79"/>
    <w:rsid w:val="00D364CC"/>
    <w:rsid w:val="00D367FF"/>
    <w:rsid w:val="00D36E34"/>
    <w:rsid w:val="00D4077B"/>
    <w:rsid w:val="00D41086"/>
    <w:rsid w:val="00D4191C"/>
    <w:rsid w:val="00D41E50"/>
    <w:rsid w:val="00D43608"/>
    <w:rsid w:val="00D43CC3"/>
    <w:rsid w:val="00D4484F"/>
    <w:rsid w:val="00D44FCE"/>
    <w:rsid w:val="00D45142"/>
    <w:rsid w:val="00D46CF0"/>
    <w:rsid w:val="00D47A33"/>
    <w:rsid w:val="00D47C46"/>
    <w:rsid w:val="00D51958"/>
    <w:rsid w:val="00D51E7F"/>
    <w:rsid w:val="00D522A6"/>
    <w:rsid w:val="00D53A9B"/>
    <w:rsid w:val="00D54433"/>
    <w:rsid w:val="00D5513F"/>
    <w:rsid w:val="00D55661"/>
    <w:rsid w:val="00D55F2C"/>
    <w:rsid w:val="00D56803"/>
    <w:rsid w:val="00D56869"/>
    <w:rsid w:val="00D5719A"/>
    <w:rsid w:val="00D576E8"/>
    <w:rsid w:val="00D612B0"/>
    <w:rsid w:val="00D61405"/>
    <w:rsid w:val="00D61F6B"/>
    <w:rsid w:val="00D628C8"/>
    <w:rsid w:val="00D62E66"/>
    <w:rsid w:val="00D63304"/>
    <w:rsid w:val="00D6355B"/>
    <w:rsid w:val="00D63A6F"/>
    <w:rsid w:val="00D63C3A"/>
    <w:rsid w:val="00D64959"/>
    <w:rsid w:val="00D65CC7"/>
    <w:rsid w:val="00D71758"/>
    <w:rsid w:val="00D759F5"/>
    <w:rsid w:val="00D7680D"/>
    <w:rsid w:val="00D77192"/>
    <w:rsid w:val="00D773EF"/>
    <w:rsid w:val="00D77545"/>
    <w:rsid w:val="00D7782D"/>
    <w:rsid w:val="00D80A6F"/>
    <w:rsid w:val="00D80CE8"/>
    <w:rsid w:val="00D81A37"/>
    <w:rsid w:val="00D83352"/>
    <w:rsid w:val="00D83EAB"/>
    <w:rsid w:val="00D84170"/>
    <w:rsid w:val="00D843CF"/>
    <w:rsid w:val="00D843FC"/>
    <w:rsid w:val="00D84957"/>
    <w:rsid w:val="00D85586"/>
    <w:rsid w:val="00D85BE3"/>
    <w:rsid w:val="00D85EE1"/>
    <w:rsid w:val="00D85F38"/>
    <w:rsid w:val="00D86AE4"/>
    <w:rsid w:val="00D86E05"/>
    <w:rsid w:val="00D877CE"/>
    <w:rsid w:val="00D90FD3"/>
    <w:rsid w:val="00D91D2E"/>
    <w:rsid w:val="00D92443"/>
    <w:rsid w:val="00D9376A"/>
    <w:rsid w:val="00D9392D"/>
    <w:rsid w:val="00D93CC4"/>
    <w:rsid w:val="00D947B4"/>
    <w:rsid w:val="00D95156"/>
    <w:rsid w:val="00D958EB"/>
    <w:rsid w:val="00D95B38"/>
    <w:rsid w:val="00D96116"/>
    <w:rsid w:val="00D962FE"/>
    <w:rsid w:val="00D977C9"/>
    <w:rsid w:val="00DA0E78"/>
    <w:rsid w:val="00DA171F"/>
    <w:rsid w:val="00DA178B"/>
    <w:rsid w:val="00DA1E8A"/>
    <w:rsid w:val="00DA2A3A"/>
    <w:rsid w:val="00DA2E4C"/>
    <w:rsid w:val="00DA3064"/>
    <w:rsid w:val="00DA396B"/>
    <w:rsid w:val="00DA3AB2"/>
    <w:rsid w:val="00DA3B80"/>
    <w:rsid w:val="00DA3C08"/>
    <w:rsid w:val="00DA44A7"/>
    <w:rsid w:val="00DA4CEF"/>
    <w:rsid w:val="00DA501C"/>
    <w:rsid w:val="00DA520A"/>
    <w:rsid w:val="00DA5852"/>
    <w:rsid w:val="00DA5A78"/>
    <w:rsid w:val="00DA7281"/>
    <w:rsid w:val="00DA77A9"/>
    <w:rsid w:val="00DB07C9"/>
    <w:rsid w:val="00DB07F4"/>
    <w:rsid w:val="00DB0B43"/>
    <w:rsid w:val="00DB0EA6"/>
    <w:rsid w:val="00DB3C42"/>
    <w:rsid w:val="00DB6054"/>
    <w:rsid w:val="00DB6170"/>
    <w:rsid w:val="00DB7E1A"/>
    <w:rsid w:val="00DC07F7"/>
    <w:rsid w:val="00DC0C6D"/>
    <w:rsid w:val="00DC2B69"/>
    <w:rsid w:val="00DC3D26"/>
    <w:rsid w:val="00DC3FAA"/>
    <w:rsid w:val="00DC4541"/>
    <w:rsid w:val="00DC50BF"/>
    <w:rsid w:val="00DC54C6"/>
    <w:rsid w:val="00DC59B6"/>
    <w:rsid w:val="00DC633A"/>
    <w:rsid w:val="00DC6382"/>
    <w:rsid w:val="00DC66FB"/>
    <w:rsid w:val="00DC67F1"/>
    <w:rsid w:val="00DC6C16"/>
    <w:rsid w:val="00DC70BA"/>
    <w:rsid w:val="00DC72A0"/>
    <w:rsid w:val="00DC7817"/>
    <w:rsid w:val="00DC7B3A"/>
    <w:rsid w:val="00DD050B"/>
    <w:rsid w:val="00DD15E4"/>
    <w:rsid w:val="00DD193A"/>
    <w:rsid w:val="00DD2320"/>
    <w:rsid w:val="00DD2B2D"/>
    <w:rsid w:val="00DD3727"/>
    <w:rsid w:val="00DD44A5"/>
    <w:rsid w:val="00DD58C9"/>
    <w:rsid w:val="00DD6623"/>
    <w:rsid w:val="00DD7D95"/>
    <w:rsid w:val="00DD7FD8"/>
    <w:rsid w:val="00DE0AA5"/>
    <w:rsid w:val="00DE1182"/>
    <w:rsid w:val="00DE1513"/>
    <w:rsid w:val="00DE258B"/>
    <w:rsid w:val="00DE3761"/>
    <w:rsid w:val="00DE4D4B"/>
    <w:rsid w:val="00DE5783"/>
    <w:rsid w:val="00DF1322"/>
    <w:rsid w:val="00DF15C2"/>
    <w:rsid w:val="00DF2B51"/>
    <w:rsid w:val="00DF3583"/>
    <w:rsid w:val="00DF37C1"/>
    <w:rsid w:val="00DF3835"/>
    <w:rsid w:val="00DF3B2C"/>
    <w:rsid w:val="00DF407A"/>
    <w:rsid w:val="00DF5D11"/>
    <w:rsid w:val="00DF6EE6"/>
    <w:rsid w:val="00DF7861"/>
    <w:rsid w:val="00DF7E98"/>
    <w:rsid w:val="00DF7EA9"/>
    <w:rsid w:val="00E0015D"/>
    <w:rsid w:val="00E00C93"/>
    <w:rsid w:val="00E01683"/>
    <w:rsid w:val="00E026BB"/>
    <w:rsid w:val="00E026C7"/>
    <w:rsid w:val="00E03AD4"/>
    <w:rsid w:val="00E03EDC"/>
    <w:rsid w:val="00E03F4A"/>
    <w:rsid w:val="00E043F1"/>
    <w:rsid w:val="00E04AD4"/>
    <w:rsid w:val="00E104C3"/>
    <w:rsid w:val="00E10F10"/>
    <w:rsid w:val="00E11444"/>
    <w:rsid w:val="00E1187F"/>
    <w:rsid w:val="00E11FCD"/>
    <w:rsid w:val="00E1360B"/>
    <w:rsid w:val="00E15340"/>
    <w:rsid w:val="00E159ED"/>
    <w:rsid w:val="00E15E0B"/>
    <w:rsid w:val="00E16851"/>
    <w:rsid w:val="00E17046"/>
    <w:rsid w:val="00E171B7"/>
    <w:rsid w:val="00E177E2"/>
    <w:rsid w:val="00E17D19"/>
    <w:rsid w:val="00E20356"/>
    <w:rsid w:val="00E214FB"/>
    <w:rsid w:val="00E2199A"/>
    <w:rsid w:val="00E22C1E"/>
    <w:rsid w:val="00E238AC"/>
    <w:rsid w:val="00E23F2A"/>
    <w:rsid w:val="00E24B3A"/>
    <w:rsid w:val="00E24D4C"/>
    <w:rsid w:val="00E26218"/>
    <w:rsid w:val="00E26387"/>
    <w:rsid w:val="00E266A0"/>
    <w:rsid w:val="00E26F61"/>
    <w:rsid w:val="00E27668"/>
    <w:rsid w:val="00E27982"/>
    <w:rsid w:val="00E30148"/>
    <w:rsid w:val="00E30C23"/>
    <w:rsid w:val="00E312FC"/>
    <w:rsid w:val="00E31726"/>
    <w:rsid w:val="00E32CC7"/>
    <w:rsid w:val="00E347EE"/>
    <w:rsid w:val="00E35BB2"/>
    <w:rsid w:val="00E35E88"/>
    <w:rsid w:val="00E36A5E"/>
    <w:rsid w:val="00E37EDE"/>
    <w:rsid w:val="00E40F77"/>
    <w:rsid w:val="00E41144"/>
    <w:rsid w:val="00E41333"/>
    <w:rsid w:val="00E4209C"/>
    <w:rsid w:val="00E436EC"/>
    <w:rsid w:val="00E43722"/>
    <w:rsid w:val="00E43E41"/>
    <w:rsid w:val="00E454AF"/>
    <w:rsid w:val="00E45C86"/>
    <w:rsid w:val="00E46598"/>
    <w:rsid w:val="00E47BEC"/>
    <w:rsid w:val="00E502A1"/>
    <w:rsid w:val="00E503EC"/>
    <w:rsid w:val="00E51719"/>
    <w:rsid w:val="00E53AAA"/>
    <w:rsid w:val="00E53D18"/>
    <w:rsid w:val="00E53F6E"/>
    <w:rsid w:val="00E547F0"/>
    <w:rsid w:val="00E548D1"/>
    <w:rsid w:val="00E54EE6"/>
    <w:rsid w:val="00E55F66"/>
    <w:rsid w:val="00E5609E"/>
    <w:rsid w:val="00E562AB"/>
    <w:rsid w:val="00E6049E"/>
    <w:rsid w:val="00E60C67"/>
    <w:rsid w:val="00E61B32"/>
    <w:rsid w:val="00E61C00"/>
    <w:rsid w:val="00E628CE"/>
    <w:rsid w:val="00E62971"/>
    <w:rsid w:val="00E62EBB"/>
    <w:rsid w:val="00E63552"/>
    <w:rsid w:val="00E64B2F"/>
    <w:rsid w:val="00E64B78"/>
    <w:rsid w:val="00E65033"/>
    <w:rsid w:val="00E65563"/>
    <w:rsid w:val="00E669A5"/>
    <w:rsid w:val="00E670E7"/>
    <w:rsid w:val="00E67365"/>
    <w:rsid w:val="00E70000"/>
    <w:rsid w:val="00E709F5"/>
    <w:rsid w:val="00E70B73"/>
    <w:rsid w:val="00E71C0B"/>
    <w:rsid w:val="00E74F0E"/>
    <w:rsid w:val="00E76D47"/>
    <w:rsid w:val="00E7700A"/>
    <w:rsid w:val="00E809DC"/>
    <w:rsid w:val="00E81358"/>
    <w:rsid w:val="00E815D2"/>
    <w:rsid w:val="00E8160B"/>
    <w:rsid w:val="00E81EFC"/>
    <w:rsid w:val="00E833A1"/>
    <w:rsid w:val="00E845C7"/>
    <w:rsid w:val="00E85AEB"/>
    <w:rsid w:val="00E86292"/>
    <w:rsid w:val="00E870A6"/>
    <w:rsid w:val="00E909C0"/>
    <w:rsid w:val="00E90DBB"/>
    <w:rsid w:val="00E926FE"/>
    <w:rsid w:val="00E92814"/>
    <w:rsid w:val="00E93B95"/>
    <w:rsid w:val="00E946E3"/>
    <w:rsid w:val="00E95953"/>
    <w:rsid w:val="00E95F21"/>
    <w:rsid w:val="00E96118"/>
    <w:rsid w:val="00E97E1A"/>
    <w:rsid w:val="00EA0347"/>
    <w:rsid w:val="00EA08D4"/>
    <w:rsid w:val="00EA1070"/>
    <w:rsid w:val="00EA1C62"/>
    <w:rsid w:val="00EA2C9C"/>
    <w:rsid w:val="00EA571A"/>
    <w:rsid w:val="00EA5D74"/>
    <w:rsid w:val="00EA710C"/>
    <w:rsid w:val="00EB12DE"/>
    <w:rsid w:val="00EB1555"/>
    <w:rsid w:val="00EB1ADD"/>
    <w:rsid w:val="00EB2839"/>
    <w:rsid w:val="00EB29BE"/>
    <w:rsid w:val="00EB405E"/>
    <w:rsid w:val="00EB41CA"/>
    <w:rsid w:val="00EB4449"/>
    <w:rsid w:val="00EB54B5"/>
    <w:rsid w:val="00EB7E61"/>
    <w:rsid w:val="00EC0F77"/>
    <w:rsid w:val="00EC148B"/>
    <w:rsid w:val="00EC18F8"/>
    <w:rsid w:val="00EC3C2A"/>
    <w:rsid w:val="00EC3F58"/>
    <w:rsid w:val="00EC427E"/>
    <w:rsid w:val="00EC6C1F"/>
    <w:rsid w:val="00EC7338"/>
    <w:rsid w:val="00ED15C5"/>
    <w:rsid w:val="00ED1AFB"/>
    <w:rsid w:val="00ED308E"/>
    <w:rsid w:val="00ED3B1A"/>
    <w:rsid w:val="00ED3BD4"/>
    <w:rsid w:val="00ED40E7"/>
    <w:rsid w:val="00ED49D1"/>
    <w:rsid w:val="00ED5D68"/>
    <w:rsid w:val="00ED6CFA"/>
    <w:rsid w:val="00EE018F"/>
    <w:rsid w:val="00EE1739"/>
    <w:rsid w:val="00EE1C00"/>
    <w:rsid w:val="00EE1C68"/>
    <w:rsid w:val="00EE20F0"/>
    <w:rsid w:val="00EE2509"/>
    <w:rsid w:val="00EE4F4C"/>
    <w:rsid w:val="00EE4FD6"/>
    <w:rsid w:val="00EE5E7C"/>
    <w:rsid w:val="00EE637A"/>
    <w:rsid w:val="00EE6A59"/>
    <w:rsid w:val="00EE757B"/>
    <w:rsid w:val="00EE7C1C"/>
    <w:rsid w:val="00EF062B"/>
    <w:rsid w:val="00EF0653"/>
    <w:rsid w:val="00EF09FD"/>
    <w:rsid w:val="00EF0ADD"/>
    <w:rsid w:val="00EF1ADB"/>
    <w:rsid w:val="00EF2C98"/>
    <w:rsid w:val="00EF2E86"/>
    <w:rsid w:val="00EF4002"/>
    <w:rsid w:val="00EF437E"/>
    <w:rsid w:val="00EF74D8"/>
    <w:rsid w:val="00F00BD8"/>
    <w:rsid w:val="00F0107F"/>
    <w:rsid w:val="00F0146C"/>
    <w:rsid w:val="00F0256E"/>
    <w:rsid w:val="00F02A53"/>
    <w:rsid w:val="00F02A9D"/>
    <w:rsid w:val="00F038C9"/>
    <w:rsid w:val="00F04A5E"/>
    <w:rsid w:val="00F05526"/>
    <w:rsid w:val="00F05569"/>
    <w:rsid w:val="00F057DC"/>
    <w:rsid w:val="00F0649B"/>
    <w:rsid w:val="00F1017D"/>
    <w:rsid w:val="00F105EB"/>
    <w:rsid w:val="00F10CE6"/>
    <w:rsid w:val="00F11422"/>
    <w:rsid w:val="00F12754"/>
    <w:rsid w:val="00F13A17"/>
    <w:rsid w:val="00F13C3D"/>
    <w:rsid w:val="00F147C2"/>
    <w:rsid w:val="00F149B6"/>
    <w:rsid w:val="00F149F5"/>
    <w:rsid w:val="00F14D8B"/>
    <w:rsid w:val="00F14DC4"/>
    <w:rsid w:val="00F15045"/>
    <w:rsid w:val="00F163F5"/>
    <w:rsid w:val="00F170D9"/>
    <w:rsid w:val="00F208D6"/>
    <w:rsid w:val="00F211BC"/>
    <w:rsid w:val="00F225CB"/>
    <w:rsid w:val="00F226AF"/>
    <w:rsid w:val="00F22755"/>
    <w:rsid w:val="00F23469"/>
    <w:rsid w:val="00F2353A"/>
    <w:rsid w:val="00F24768"/>
    <w:rsid w:val="00F24C73"/>
    <w:rsid w:val="00F258A5"/>
    <w:rsid w:val="00F26AC0"/>
    <w:rsid w:val="00F26FA9"/>
    <w:rsid w:val="00F27EBF"/>
    <w:rsid w:val="00F312C5"/>
    <w:rsid w:val="00F31F87"/>
    <w:rsid w:val="00F330CF"/>
    <w:rsid w:val="00F33DFF"/>
    <w:rsid w:val="00F3423B"/>
    <w:rsid w:val="00F3513B"/>
    <w:rsid w:val="00F35568"/>
    <w:rsid w:val="00F35B0A"/>
    <w:rsid w:val="00F3601D"/>
    <w:rsid w:val="00F36B49"/>
    <w:rsid w:val="00F40276"/>
    <w:rsid w:val="00F40721"/>
    <w:rsid w:val="00F4174A"/>
    <w:rsid w:val="00F4325F"/>
    <w:rsid w:val="00F47352"/>
    <w:rsid w:val="00F4737D"/>
    <w:rsid w:val="00F477A6"/>
    <w:rsid w:val="00F477E9"/>
    <w:rsid w:val="00F47A74"/>
    <w:rsid w:val="00F47B63"/>
    <w:rsid w:val="00F5009A"/>
    <w:rsid w:val="00F5131F"/>
    <w:rsid w:val="00F51430"/>
    <w:rsid w:val="00F5226C"/>
    <w:rsid w:val="00F52454"/>
    <w:rsid w:val="00F5281B"/>
    <w:rsid w:val="00F53EE1"/>
    <w:rsid w:val="00F54030"/>
    <w:rsid w:val="00F5404C"/>
    <w:rsid w:val="00F54533"/>
    <w:rsid w:val="00F549F8"/>
    <w:rsid w:val="00F560A7"/>
    <w:rsid w:val="00F5614D"/>
    <w:rsid w:val="00F57215"/>
    <w:rsid w:val="00F5766B"/>
    <w:rsid w:val="00F577B0"/>
    <w:rsid w:val="00F6035B"/>
    <w:rsid w:val="00F604EA"/>
    <w:rsid w:val="00F609E2"/>
    <w:rsid w:val="00F61140"/>
    <w:rsid w:val="00F61215"/>
    <w:rsid w:val="00F624A6"/>
    <w:rsid w:val="00F62ACC"/>
    <w:rsid w:val="00F62E37"/>
    <w:rsid w:val="00F635C8"/>
    <w:rsid w:val="00F65635"/>
    <w:rsid w:val="00F67038"/>
    <w:rsid w:val="00F67D75"/>
    <w:rsid w:val="00F72173"/>
    <w:rsid w:val="00F7379E"/>
    <w:rsid w:val="00F73A6E"/>
    <w:rsid w:val="00F7538D"/>
    <w:rsid w:val="00F759E9"/>
    <w:rsid w:val="00F75EA1"/>
    <w:rsid w:val="00F76E51"/>
    <w:rsid w:val="00F80F14"/>
    <w:rsid w:val="00F8150B"/>
    <w:rsid w:val="00F835AF"/>
    <w:rsid w:val="00F83809"/>
    <w:rsid w:val="00F839AE"/>
    <w:rsid w:val="00F83A55"/>
    <w:rsid w:val="00F851DD"/>
    <w:rsid w:val="00F8751C"/>
    <w:rsid w:val="00F876CF"/>
    <w:rsid w:val="00F87AA1"/>
    <w:rsid w:val="00F9216B"/>
    <w:rsid w:val="00F92BAC"/>
    <w:rsid w:val="00F92E71"/>
    <w:rsid w:val="00F9371D"/>
    <w:rsid w:val="00F93D1C"/>
    <w:rsid w:val="00F945C8"/>
    <w:rsid w:val="00F94E97"/>
    <w:rsid w:val="00F94F85"/>
    <w:rsid w:val="00F95F73"/>
    <w:rsid w:val="00F97B33"/>
    <w:rsid w:val="00F97FDE"/>
    <w:rsid w:val="00FA1396"/>
    <w:rsid w:val="00FA177D"/>
    <w:rsid w:val="00FA1962"/>
    <w:rsid w:val="00FA28FB"/>
    <w:rsid w:val="00FA3E51"/>
    <w:rsid w:val="00FA46FF"/>
    <w:rsid w:val="00FA4EA5"/>
    <w:rsid w:val="00FA54EB"/>
    <w:rsid w:val="00FA6D9B"/>
    <w:rsid w:val="00FA74DE"/>
    <w:rsid w:val="00FA7914"/>
    <w:rsid w:val="00FA7E1A"/>
    <w:rsid w:val="00FB0A42"/>
    <w:rsid w:val="00FB12AB"/>
    <w:rsid w:val="00FB16DC"/>
    <w:rsid w:val="00FB1B0E"/>
    <w:rsid w:val="00FB2A55"/>
    <w:rsid w:val="00FB2AB1"/>
    <w:rsid w:val="00FB3232"/>
    <w:rsid w:val="00FB330B"/>
    <w:rsid w:val="00FB3960"/>
    <w:rsid w:val="00FB3F5F"/>
    <w:rsid w:val="00FB5909"/>
    <w:rsid w:val="00FB6234"/>
    <w:rsid w:val="00FB6525"/>
    <w:rsid w:val="00FB7D8B"/>
    <w:rsid w:val="00FC10F3"/>
    <w:rsid w:val="00FC1AA1"/>
    <w:rsid w:val="00FC2519"/>
    <w:rsid w:val="00FC38FF"/>
    <w:rsid w:val="00FC5A9F"/>
    <w:rsid w:val="00FC602C"/>
    <w:rsid w:val="00FC68B4"/>
    <w:rsid w:val="00FC74FF"/>
    <w:rsid w:val="00FC77CA"/>
    <w:rsid w:val="00FD0586"/>
    <w:rsid w:val="00FD10AA"/>
    <w:rsid w:val="00FD1D6E"/>
    <w:rsid w:val="00FD3C50"/>
    <w:rsid w:val="00FD3D11"/>
    <w:rsid w:val="00FD4A9B"/>
    <w:rsid w:val="00FD64FD"/>
    <w:rsid w:val="00FD6C5F"/>
    <w:rsid w:val="00FD754B"/>
    <w:rsid w:val="00FD75BA"/>
    <w:rsid w:val="00FD7C10"/>
    <w:rsid w:val="00FE013B"/>
    <w:rsid w:val="00FE03C9"/>
    <w:rsid w:val="00FE046C"/>
    <w:rsid w:val="00FE0974"/>
    <w:rsid w:val="00FE0A31"/>
    <w:rsid w:val="00FE179E"/>
    <w:rsid w:val="00FE1FCC"/>
    <w:rsid w:val="00FE2782"/>
    <w:rsid w:val="00FE30E1"/>
    <w:rsid w:val="00FE6592"/>
    <w:rsid w:val="00FE6809"/>
    <w:rsid w:val="00FE69B4"/>
    <w:rsid w:val="00FE6A7D"/>
    <w:rsid w:val="00FE794D"/>
    <w:rsid w:val="00FF101F"/>
    <w:rsid w:val="00FF1424"/>
    <w:rsid w:val="00FF2AFD"/>
    <w:rsid w:val="00FF34C0"/>
    <w:rsid w:val="00FF38A9"/>
    <w:rsid w:val="00FF3DD1"/>
    <w:rsid w:val="00FF4393"/>
    <w:rsid w:val="00FF5088"/>
    <w:rsid w:val="00FF6932"/>
    <w:rsid w:val="00FF77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46B9F6"/>
  <w15:docId w15:val="{8B073A24-6E2A-4CAD-B12A-F2BD4606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7205"/>
    <w:rPr>
      <w:rFonts w:ascii="Times New Roman" w:hAnsi="Times New Roman"/>
      <w:sz w:val="24"/>
      <w:szCs w:val="20"/>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548D1"/>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E548D1"/>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E548D1"/>
    <w:rPr>
      <w:rFonts w:ascii="Calibri" w:hAnsi="Calibri" w:cs="Times New Roman"/>
      <w:b/>
      <w:bCs/>
      <w:sz w:val="28"/>
      <w:szCs w:val="28"/>
    </w:rPr>
  </w:style>
  <w:style w:type="character" w:customStyle="1" w:styleId="berschrift5Zchn">
    <w:name w:val="Überschrift 5 Zchn"/>
    <w:basedOn w:val="Absatz-Standardschriftart"/>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uiPriority w:val="99"/>
    <w:semiHidden/>
    <w:rsid w:val="004A7205"/>
    <w:pPr>
      <w:tabs>
        <w:tab w:val="center" w:pos="4536"/>
        <w:tab w:val="right" w:pos="9072"/>
      </w:tabs>
    </w:pPr>
    <w:rPr>
      <w:rFonts w:ascii="Arial" w:hAnsi="Arial"/>
    </w:rPr>
  </w:style>
  <w:style w:type="character" w:customStyle="1" w:styleId="KopfzeileZchn">
    <w:name w:val="Kopfzeile Zchn"/>
    <w:basedOn w:val="Absatz-Standardschriftart"/>
    <w:link w:val="Kopfzeile"/>
    <w:uiPriority w:val="99"/>
    <w:semiHidden/>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basedOn w:val="Absatz-Standardschriftart"/>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basedOn w:val="Absatz-Standardschriftart"/>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basedOn w:val="Absatz-Standardschriftart"/>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basedOn w:val="Absatz-Standardschriftart"/>
    <w:uiPriority w:val="99"/>
    <w:rsid w:val="004A7205"/>
    <w:rPr>
      <w:rFonts w:ascii="Arial" w:hAnsi="Arial" w:cs="Arial"/>
      <w:color w:val="000000"/>
      <w:sz w:val="19"/>
      <w:szCs w:val="19"/>
      <w:u w:val="none"/>
      <w:effect w:val="none"/>
    </w:rPr>
  </w:style>
  <w:style w:type="character" w:customStyle="1" w:styleId="texthervorheben1">
    <w:name w:val="texthervorheben1"/>
    <w:basedOn w:val="Absatz-Standardschriftart"/>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548D1"/>
    <w:rPr>
      <w:rFonts w:ascii="Times New Roman" w:hAnsi="Times New Roman" w:cs="Times New Roman"/>
      <w:sz w:val="2"/>
    </w:rPr>
  </w:style>
  <w:style w:type="character" w:styleId="BesuchterHyperlink">
    <w:name w:val="FollowedHyperlink"/>
    <w:basedOn w:val="Absatz-Standardschriftart"/>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basedOn w:val="Absatz-Standardschriftart"/>
    <w:uiPriority w:val="99"/>
    <w:semiHidden/>
    <w:rsid w:val="004A7205"/>
    <w:rPr>
      <w:rFonts w:cs="Times New Roman"/>
      <w:i/>
      <w:iCs/>
    </w:rPr>
  </w:style>
  <w:style w:type="character" w:styleId="Seitenzahl">
    <w:name w:val="page number"/>
    <w:basedOn w:val="Absatz-Standardschriftart"/>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basedOn w:val="Absatz-Standardschriftart"/>
    <w:link w:val="Textkrper2"/>
    <w:uiPriority w:val="99"/>
    <w:semiHidden/>
    <w:locked/>
    <w:rsid w:val="00E548D1"/>
    <w:rPr>
      <w:rFonts w:ascii="Times New Roman" w:hAnsi="Times New Roman" w:cs="Times New Roman"/>
      <w:sz w:val="20"/>
      <w:szCs w:val="20"/>
    </w:rPr>
  </w:style>
  <w:style w:type="character" w:styleId="Hervorhebung">
    <w:name w:val="Emphasis"/>
    <w:basedOn w:val="Absatz-Standardschriftart"/>
    <w:uiPriority w:val="20"/>
    <w:qFormat/>
    <w:rsid w:val="004A7205"/>
    <w:rPr>
      <w:rFonts w:cs="Times New Roman"/>
      <w:i/>
      <w:iCs/>
    </w:rPr>
  </w:style>
  <w:style w:type="character" w:customStyle="1" w:styleId="teasertext">
    <w:name w:val="teasertext"/>
    <w:basedOn w:val="Absatz-Standardschriftar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basedOn w:val="Absatz-Standardschriftart"/>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basedOn w:val="Absatz-Standardschriftart"/>
    <w:rsid w:val="00800EBC"/>
    <w:rPr>
      <w:rFonts w:cs="Times New Roman"/>
    </w:rPr>
  </w:style>
  <w:style w:type="character" w:styleId="Fett">
    <w:name w:val="Strong"/>
    <w:aliases w:val="Standard + Arial,19 pt"/>
    <w:basedOn w:val="Absatz-Standardschriftart"/>
    <w:uiPriority w:val="22"/>
    <w:qFormat/>
    <w:rsid w:val="0054103F"/>
    <w:rPr>
      <w:rFonts w:cs="Times New Roman"/>
      <w:b/>
      <w:bCs/>
    </w:rPr>
  </w:style>
  <w:style w:type="character" w:customStyle="1" w:styleId="st">
    <w:name w:val="st"/>
    <w:basedOn w:val="Absatz-Standardschriftart"/>
    <w:rsid w:val="00131EFD"/>
    <w:rPr>
      <w:rFonts w:cs="Times New Roman"/>
    </w:rPr>
  </w:style>
  <w:style w:type="character" w:customStyle="1" w:styleId="subhead">
    <w:name w:val="subhead"/>
    <w:basedOn w:val="Absatz-Standardschriftart"/>
    <w:uiPriority w:val="99"/>
    <w:rsid w:val="00950A48"/>
    <w:rPr>
      <w:rFonts w:cs="Times New Roman"/>
    </w:rPr>
  </w:style>
  <w:style w:type="character" w:customStyle="1" w:styleId="highlightedsearchterm">
    <w:name w:val="highlightedsearchterm"/>
    <w:basedOn w:val="Absatz-Standardschriftart"/>
    <w:uiPriority w:val="99"/>
    <w:rsid w:val="00304E13"/>
    <w:rPr>
      <w:rFonts w:cs="Times New Roman"/>
    </w:rPr>
  </w:style>
  <w:style w:type="paragraph" w:styleId="Listenabsatz">
    <w:name w:val="List Paragraph"/>
    <w:basedOn w:val="Standard"/>
    <w:uiPriority w:val="34"/>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basedOn w:val="Absatz-Standardschriftart"/>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basedOn w:val="Absatz-Standardschriftart"/>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basedOn w:val="Kommentartext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basedOn w:val="Absatz-Standardschriftart"/>
    <w:link w:val="Dokumentstruktur"/>
    <w:uiPriority w:val="99"/>
    <w:semiHidden/>
    <w:locked/>
    <w:rsid w:val="00105483"/>
    <w:rPr>
      <w:rFonts w:ascii="Times New Roman" w:hAnsi="Times New Roman" w:cs="Times New Roman"/>
      <w:sz w:val="2"/>
    </w:rPr>
  </w:style>
  <w:style w:type="character" w:styleId="HTMLAkronym">
    <w:name w:val="HTML Acronym"/>
    <w:basedOn w:val="Absatz-Standardschriftart"/>
    <w:uiPriority w:val="99"/>
    <w:semiHidden/>
    <w:unhideWhenUsed/>
    <w:locked/>
    <w:rsid w:val="009F01EB"/>
  </w:style>
  <w:style w:type="paragraph" w:styleId="Textkrper">
    <w:name w:val="Body Text"/>
    <w:basedOn w:val="Standard"/>
    <w:link w:val="TextkrperZchn"/>
    <w:uiPriority w:val="99"/>
    <w:semiHidden/>
    <w:unhideWhenUsed/>
    <w:locked/>
    <w:rsid w:val="004723C8"/>
    <w:pPr>
      <w:spacing w:after="120"/>
    </w:pPr>
  </w:style>
  <w:style w:type="character" w:customStyle="1" w:styleId="TextkrperZchn">
    <w:name w:val="Textkörper Zchn"/>
    <w:basedOn w:val="Absatz-Standardschriftart"/>
    <w:link w:val="Textkrper"/>
    <w:rsid w:val="004723C8"/>
    <w:rPr>
      <w:rFonts w:ascii="Times New Roman" w:hAnsi="Times New Roman"/>
      <w:sz w:val="24"/>
      <w:szCs w:val="20"/>
    </w:rPr>
  </w:style>
  <w:style w:type="paragraph" w:customStyle="1" w:styleId="Default">
    <w:name w:val="Default"/>
    <w:rsid w:val="00A33FDD"/>
    <w:pPr>
      <w:autoSpaceDE w:val="0"/>
      <w:autoSpaceDN w:val="0"/>
      <w:adjustRightInd w:val="0"/>
    </w:pPr>
    <w:rPr>
      <w:rFonts w:ascii="Century Gothic" w:hAnsi="Century Gothic" w:cs="Century Gothic"/>
      <w:color w:val="000000"/>
      <w:sz w:val="24"/>
      <w:szCs w:val="24"/>
    </w:rPr>
  </w:style>
  <w:style w:type="character" w:customStyle="1" w:styleId="img-in-text">
    <w:name w:val="img-in-text"/>
    <w:basedOn w:val="Absatz-Standardschriftart"/>
    <w:rsid w:val="00BC79F4"/>
  </w:style>
  <w:style w:type="paragraph" w:styleId="Funotentext">
    <w:name w:val="footnote text"/>
    <w:basedOn w:val="Standard"/>
    <w:link w:val="FunotentextZchn"/>
    <w:uiPriority w:val="99"/>
    <w:semiHidden/>
    <w:unhideWhenUsed/>
    <w:locked/>
    <w:rsid w:val="004E5545"/>
    <w:rPr>
      <w:sz w:val="20"/>
    </w:rPr>
  </w:style>
  <w:style w:type="character" w:customStyle="1" w:styleId="FunotentextZchn">
    <w:name w:val="Fußnotentext Zchn"/>
    <w:basedOn w:val="Absatz-Standardschriftart"/>
    <w:link w:val="Funotentext"/>
    <w:uiPriority w:val="99"/>
    <w:semiHidden/>
    <w:rsid w:val="004E5545"/>
    <w:rPr>
      <w:rFonts w:ascii="Times New Roman" w:hAnsi="Times New Roman"/>
      <w:sz w:val="20"/>
      <w:szCs w:val="20"/>
    </w:rPr>
  </w:style>
  <w:style w:type="character" w:styleId="Funotenzeichen">
    <w:name w:val="footnote reference"/>
    <w:basedOn w:val="Absatz-Standardschriftart"/>
    <w:uiPriority w:val="99"/>
    <w:semiHidden/>
    <w:unhideWhenUsed/>
    <w:locked/>
    <w:rsid w:val="004E5545"/>
    <w:rPr>
      <w:vertAlign w:val="superscript"/>
    </w:rPr>
  </w:style>
  <w:style w:type="paragraph" w:customStyle="1" w:styleId="bodytext">
    <w:name w:val="bodytext"/>
    <w:basedOn w:val="Standard"/>
    <w:rsid w:val="003521C1"/>
    <w:pPr>
      <w:spacing w:before="100" w:beforeAutospacing="1" w:after="100" w:afterAutospacing="1"/>
    </w:pPr>
    <w:rPr>
      <w:szCs w:val="24"/>
    </w:rPr>
  </w:style>
  <w:style w:type="character" w:customStyle="1" w:styleId="firstletteruppercase">
    <w:name w:val="firstletteruppercase"/>
    <w:basedOn w:val="Absatz-Standardschriftart"/>
    <w:rsid w:val="00526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0223">
      <w:bodyDiv w:val="1"/>
      <w:marLeft w:val="0"/>
      <w:marRight w:val="0"/>
      <w:marTop w:val="0"/>
      <w:marBottom w:val="0"/>
      <w:divBdr>
        <w:top w:val="none" w:sz="0" w:space="0" w:color="auto"/>
        <w:left w:val="none" w:sz="0" w:space="0" w:color="auto"/>
        <w:bottom w:val="none" w:sz="0" w:space="0" w:color="auto"/>
        <w:right w:val="none" w:sz="0" w:space="0" w:color="auto"/>
      </w:divBdr>
    </w:div>
    <w:div w:id="22245404">
      <w:bodyDiv w:val="1"/>
      <w:marLeft w:val="0"/>
      <w:marRight w:val="0"/>
      <w:marTop w:val="0"/>
      <w:marBottom w:val="0"/>
      <w:divBdr>
        <w:top w:val="none" w:sz="0" w:space="0" w:color="auto"/>
        <w:left w:val="none" w:sz="0" w:space="0" w:color="auto"/>
        <w:bottom w:val="none" w:sz="0" w:space="0" w:color="auto"/>
        <w:right w:val="none" w:sz="0" w:space="0" w:color="auto"/>
      </w:divBdr>
      <w:divsChild>
        <w:div w:id="779449369">
          <w:marLeft w:val="0"/>
          <w:marRight w:val="0"/>
          <w:marTop w:val="0"/>
          <w:marBottom w:val="0"/>
          <w:divBdr>
            <w:top w:val="none" w:sz="0" w:space="0" w:color="auto"/>
            <w:left w:val="none" w:sz="0" w:space="0" w:color="auto"/>
            <w:bottom w:val="none" w:sz="0" w:space="0" w:color="auto"/>
            <w:right w:val="none" w:sz="0" w:space="0" w:color="auto"/>
          </w:divBdr>
          <w:divsChild>
            <w:div w:id="18549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3613">
      <w:bodyDiv w:val="1"/>
      <w:marLeft w:val="0"/>
      <w:marRight w:val="0"/>
      <w:marTop w:val="0"/>
      <w:marBottom w:val="0"/>
      <w:divBdr>
        <w:top w:val="none" w:sz="0" w:space="0" w:color="auto"/>
        <w:left w:val="none" w:sz="0" w:space="0" w:color="auto"/>
        <w:bottom w:val="none" w:sz="0" w:space="0" w:color="auto"/>
        <w:right w:val="none" w:sz="0" w:space="0" w:color="auto"/>
      </w:divBdr>
    </w:div>
    <w:div w:id="41952555">
      <w:bodyDiv w:val="1"/>
      <w:marLeft w:val="0"/>
      <w:marRight w:val="0"/>
      <w:marTop w:val="0"/>
      <w:marBottom w:val="0"/>
      <w:divBdr>
        <w:top w:val="none" w:sz="0" w:space="0" w:color="auto"/>
        <w:left w:val="none" w:sz="0" w:space="0" w:color="auto"/>
        <w:bottom w:val="none" w:sz="0" w:space="0" w:color="auto"/>
        <w:right w:val="none" w:sz="0" w:space="0" w:color="auto"/>
      </w:divBdr>
    </w:div>
    <w:div w:id="55327690">
      <w:bodyDiv w:val="1"/>
      <w:marLeft w:val="0"/>
      <w:marRight w:val="0"/>
      <w:marTop w:val="0"/>
      <w:marBottom w:val="0"/>
      <w:divBdr>
        <w:top w:val="none" w:sz="0" w:space="0" w:color="auto"/>
        <w:left w:val="none" w:sz="0" w:space="0" w:color="auto"/>
        <w:bottom w:val="none" w:sz="0" w:space="0" w:color="auto"/>
        <w:right w:val="none" w:sz="0" w:space="0" w:color="auto"/>
      </w:divBdr>
    </w:div>
    <w:div w:id="58021138">
      <w:bodyDiv w:val="1"/>
      <w:marLeft w:val="0"/>
      <w:marRight w:val="0"/>
      <w:marTop w:val="0"/>
      <w:marBottom w:val="0"/>
      <w:divBdr>
        <w:top w:val="none" w:sz="0" w:space="0" w:color="auto"/>
        <w:left w:val="none" w:sz="0" w:space="0" w:color="auto"/>
        <w:bottom w:val="none" w:sz="0" w:space="0" w:color="auto"/>
        <w:right w:val="none" w:sz="0" w:space="0" w:color="auto"/>
      </w:divBdr>
      <w:divsChild>
        <w:div w:id="1881937912">
          <w:marLeft w:val="0"/>
          <w:marRight w:val="0"/>
          <w:marTop w:val="0"/>
          <w:marBottom w:val="0"/>
          <w:divBdr>
            <w:top w:val="none" w:sz="0" w:space="0" w:color="auto"/>
            <w:left w:val="none" w:sz="0" w:space="0" w:color="auto"/>
            <w:bottom w:val="none" w:sz="0" w:space="0" w:color="auto"/>
            <w:right w:val="none" w:sz="0" w:space="0" w:color="auto"/>
          </w:divBdr>
          <w:divsChild>
            <w:div w:id="349768447">
              <w:marLeft w:val="0"/>
              <w:marRight w:val="0"/>
              <w:marTop w:val="0"/>
              <w:marBottom w:val="0"/>
              <w:divBdr>
                <w:top w:val="none" w:sz="0" w:space="0" w:color="auto"/>
                <w:left w:val="none" w:sz="0" w:space="0" w:color="auto"/>
                <w:bottom w:val="none" w:sz="0" w:space="0" w:color="auto"/>
                <w:right w:val="none" w:sz="0" w:space="0" w:color="auto"/>
              </w:divBdr>
              <w:divsChild>
                <w:div w:id="742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307">
      <w:bodyDiv w:val="1"/>
      <w:marLeft w:val="0"/>
      <w:marRight w:val="0"/>
      <w:marTop w:val="0"/>
      <w:marBottom w:val="0"/>
      <w:divBdr>
        <w:top w:val="none" w:sz="0" w:space="0" w:color="auto"/>
        <w:left w:val="none" w:sz="0" w:space="0" w:color="auto"/>
        <w:bottom w:val="none" w:sz="0" w:space="0" w:color="auto"/>
        <w:right w:val="none" w:sz="0" w:space="0" w:color="auto"/>
      </w:divBdr>
      <w:divsChild>
        <w:div w:id="985816531">
          <w:marLeft w:val="0"/>
          <w:marRight w:val="0"/>
          <w:marTop w:val="240"/>
          <w:marBottom w:val="0"/>
          <w:divBdr>
            <w:top w:val="none" w:sz="0" w:space="0" w:color="auto"/>
            <w:left w:val="none" w:sz="0" w:space="0" w:color="auto"/>
            <w:bottom w:val="none" w:sz="0" w:space="0" w:color="auto"/>
            <w:right w:val="none" w:sz="0" w:space="0" w:color="auto"/>
          </w:divBdr>
        </w:div>
      </w:divsChild>
    </w:div>
    <w:div w:id="175929880">
      <w:bodyDiv w:val="1"/>
      <w:marLeft w:val="0"/>
      <w:marRight w:val="0"/>
      <w:marTop w:val="0"/>
      <w:marBottom w:val="0"/>
      <w:divBdr>
        <w:top w:val="none" w:sz="0" w:space="0" w:color="auto"/>
        <w:left w:val="none" w:sz="0" w:space="0" w:color="auto"/>
        <w:bottom w:val="none" w:sz="0" w:space="0" w:color="auto"/>
        <w:right w:val="none" w:sz="0" w:space="0" w:color="auto"/>
      </w:divBdr>
      <w:divsChild>
        <w:div w:id="1480078710">
          <w:marLeft w:val="0"/>
          <w:marRight w:val="0"/>
          <w:marTop w:val="0"/>
          <w:marBottom w:val="0"/>
          <w:divBdr>
            <w:top w:val="none" w:sz="0" w:space="0" w:color="auto"/>
            <w:left w:val="none" w:sz="0" w:space="0" w:color="auto"/>
            <w:bottom w:val="none" w:sz="0" w:space="0" w:color="auto"/>
            <w:right w:val="none" w:sz="0" w:space="0" w:color="auto"/>
          </w:divBdr>
          <w:divsChild>
            <w:div w:id="3114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75">
      <w:bodyDiv w:val="1"/>
      <w:marLeft w:val="0"/>
      <w:marRight w:val="0"/>
      <w:marTop w:val="0"/>
      <w:marBottom w:val="0"/>
      <w:divBdr>
        <w:top w:val="none" w:sz="0" w:space="0" w:color="auto"/>
        <w:left w:val="none" w:sz="0" w:space="0" w:color="auto"/>
        <w:bottom w:val="none" w:sz="0" w:space="0" w:color="auto"/>
        <w:right w:val="none" w:sz="0" w:space="0" w:color="auto"/>
      </w:divBdr>
      <w:divsChild>
        <w:div w:id="1131826689">
          <w:marLeft w:val="0"/>
          <w:marRight w:val="0"/>
          <w:marTop w:val="0"/>
          <w:marBottom w:val="0"/>
          <w:divBdr>
            <w:top w:val="none" w:sz="0" w:space="0" w:color="auto"/>
            <w:left w:val="none" w:sz="0" w:space="0" w:color="auto"/>
            <w:bottom w:val="none" w:sz="0" w:space="0" w:color="auto"/>
            <w:right w:val="none" w:sz="0" w:space="0" w:color="auto"/>
          </w:divBdr>
          <w:divsChild>
            <w:div w:id="17000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9717">
      <w:bodyDiv w:val="1"/>
      <w:marLeft w:val="0"/>
      <w:marRight w:val="0"/>
      <w:marTop w:val="0"/>
      <w:marBottom w:val="0"/>
      <w:divBdr>
        <w:top w:val="none" w:sz="0" w:space="0" w:color="auto"/>
        <w:left w:val="none" w:sz="0" w:space="0" w:color="auto"/>
        <w:bottom w:val="none" w:sz="0" w:space="0" w:color="auto"/>
        <w:right w:val="none" w:sz="0" w:space="0" w:color="auto"/>
      </w:divBdr>
      <w:divsChild>
        <w:div w:id="2038966148">
          <w:marLeft w:val="0"/>
          <w:marRight w:val="0"/>
          <w:marTop w:val="0"/>
          <w:marBottom w:val="0"/>
          <w:divBdr>
            <w:top w:val="none" w:sz="0" w:space="0" w:color="auto"/>
            <w:left w:val="none" w:sz="0" w:space="0" w:color="auto"/>
            <w:bottom w:val="none" w:sz="0" w:space="0" w:color="auto"/>
            <w:right w:val="none" w:sz="0" w:space="0" w:color="auto"/>
          </w:divBdr>
          <w:divsChild>
            <w:div w:id="1515878894">
              <w:marLeft w:val="0"/>
              <w:marRight w:val="0"/>
              <w:marTop w:val="0"/>
              <w:marBottom w:val="0"/>
              <w:divBdr>
                <w:top w:val="none" w:sz="0" w:space="0" w:color="auto"/>
                <w:left w:val="none" w:sz="0" w:space="0" w:color="auto"/>
                <w:bottom w:val="none" w:sz="0" w:space="0" w:color="auto"/>
                <w:right w:val="none" w:sz="0" w:space="0" w:color="auto"/>
              </w:divBdr>
            </w:div>
            <w:div w:id="1250119228">
              <w:marLeft w:val="0"/>
              <w:marRight w:val="0"/>
              <w:marTop w:val="0"/>
              <w:marBottom w:val="0"/>
              <w:divBdr>
                <w:top w:val="none" w:sz="0" w:space="0" w:color="auto"/>
                <w:left w:val="none" w:sz="0" w:space="0" w:color="auto"/>
                <w:bottom w:val="none" w:sz="0" w:space="0" w:color="auto"/>
                <w:right w:val="none" w:sz="0" w:space="0" w:color="auto"/>
              </w:divBdr>
            </w:div>
            <w:div w:id="1808428637">
              <w:marLeft w:val="0"/>
              <w:marRight w:val="0"/>
              <w:marTop w:val="0"/>
              <w:marBottom w:val="0"/>
              <w:divBdr>
                <w:top w:val="none" w:sz="0" w:space="0" w:color="auto"/>
                <w:left w:val="none" w:sz="0" w:space="0" w:color="auto"/>
                <w:bottom w:val="none" w:sz="0" w:space="0" w:color="auto"/>
                <w:right w:val="none" w:sz="0" w:space="0" w:color="auto"/>
              </w:divBdr>
            </w:div>
            <w:div w:id="3877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99">
      <w:bodyDiv w:val="1"/>
      <w:marLeft w:val="0"/>
      <w:marRight w:val="0"/>
      <w:marTop w:val="0"/>
      <w:marBottom w:val="0"/>
      <w:divBdr>
        <w:top w:val="none" w:sz="0" w:space="0" w:color="auto"/>
        <w:left w:val="none" w:sz="0" w:space="0" w:color="auto"/>
        <w:bottom w:val="none" w:sz="0" w:space="0" w:color="auto"/>
        <w:right w:val="none" w:sz="0" w:space="0" w:color="auto"/>
      </w:divBdr>
    </w:div>
    <w:div w:id="206374337">
      <w:bodyDiv w:val="1"/>
      <w:marLeft w:val="0"/>
      <w:marRight w:val="0"/>
      <w:marTop w:val="0"/>
      <w:marBottom w:val="0"/>
      <w:divBdr>
        <w:top w:val="none" w:sz="0" w:space="0" w:color="auto"/>
        <w:left w:val="none" w:sz="0" w:space="0" w:color="auto"/>
        <w:bottom w:val="none" w:sz="0" w:space="0" w:color="auto"/>
        <w:right w:val="none" w:sz="0" w:space="0" w:color="auto"/>
      </w:divBdr>
      <w:divsChild>
        <w:div w:id="634262947">
          <w:marLeft w:val="0"/>
          <w:marRight w:val="0"/>
          <w:marTop w:val="0"/>
          <w:marBottom w:val="0"/>
          <w:divBdr>
            <w:top w:val="none" w:sz="0" w:space="0" w:color="auto"/>
            <w:left w:val="none" w:sz="0" w:space="0" w:color="auto"/>
            <w:bottom w:val="none" w:sz="0" w:space="0" w:color="auto"/>
            <w:right w:val="none" w:sz="0" w:space="0" w:color="auto"/>
          </w:divBdr>
          <w:divsChild>
            <w:div w:id="87047033">
              <w:marLeft w:val="0"/>
              <w:marRight w:val="0"/>
              <w:marTop w:val="0"/>
              <w:marBottom w:val="0"/>
              <w:divBdr>
                <w:top w:val="none" w:sz="0" w:space="0" w:color="auto"/>
                <w:left w:val="none" w:sz="0" w:space="0" w:color="auto"/>
                <w:bottom w:val="none" w:sz="0" w:space="0" w:color="auto"/>
                <w:right w:val="none" w:sz="0" w:space="0" w:color="auto"/>
              </w:divBdr>
            </w:div>
            <w:div w:id="482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234239971">
      <w:bodyDiv w:val="1"/>
      <w:marLeft w:val="0"/>
      <w:marRight w:val="0"/>
      <w:marTop w:val="0"/>
      <w:marBottom w:val="0"/>
      <w:divBdr>
        <w:top w:val="none" w:sz="0" w:space="0" w:color="auto"/>
        <w:left w:val="none" w:sz="0" w:space="0" w:color="auto"/>
        <w:bottom w:val="none" w:sz="0" w:space="0" w:color="auto"/>
        <w:right w:val="none" w:sz="0" w:space="0" w:color="auto"/>
      </w:divBdr>
    </w:div>
    <w:div w:id="358430590">
      <w:bodyDiv w:val="1"/>
      <w:marLeft w:val="0"/>
      <w:marRight w:val="0"/>
      <w:marTop w:val="0"/>
      <w:marBottom w:val="0"/>
      <w:divBdr>
        <w:top w:val="none" w:sz="0" w:space="0" w:color="auto"/>
        <w:left w:val="none" w:sz="0" w:space="0" w:color="auto"/>
        <w:bottom w:val="none" w:sz="0" w:space="0" w:color="auto"/>
        <w:right w:val="none" w:sz="0" w:space="0" w:color="auto"/>
      </w:divBdr>
    </w:div>
    <w:div w:id="376125432">
      <w:bodyDiv w:val="1"/>
      <w:marLeft w:val="0"/>
      <w:marRight w:val="0"/>
      <w:marTop w:val="0"/>
      <w:marBottom w:val="0"/>
      <w:divBdr>
        <w:top w:val="none" w:sz="0" w:space="0" w:color="auto"/>
        <w:left w:val="none" w:sz="0" w:space="0" w:color="auto"/>
        <w:bottom w:val="none" w:sz="0" w:space="0" w:color="auto"/>
        <w:right w:val="none" w:sz="0" w:space="0" w:color="auto"/>
      </w:divBdr>
    </w:div>
    <w:div w:id="449665934">
      <w:bodyDiv w:val="1"/>
      <w:marLeft w:val="0"/>
      <w:marRight w:val="0"/>
      <w:marTop w:val="0"/>
      <w:marBottom w:val="0"/>
      <w:divBdr>
        <w:top w:val="none" w:sz="0" w:space="0" w:color="auto"/>
        <w:left w:val="none" w:sz="0" w:space="0" w:color="auto"/>
        <w:bottom w:val="none" w:sz="0" w:space="0" w:color="auto"/>
        <w:right w:val="none" w:sz="0" w:space="0" w:color="auto"/>
      </w:divBdr>
    </w:div>
    <w:div w:id="467359923">
      <w:bodyDiv w:val="1"/>
      <w:marLeft w:val="0"/>
      <w:marRight w:val="0"/>
      <w:marTop w:val="0"/>
      <w:marBottom w:val="0"/>
      <w:divBdr>
        <w:top w:val="none" w:sz="0" w:space="0" w:color="auto"/>
        <w:left w:val="none" w:sz="0" w:space="0" w:color="auto"/>
        <w:bottom w:val="none" w:sz="0" w:space="0" w:color="auto"/>
        <w:right w:val="none" w:sz="0" w:space="0" w:color="auto"/>
      </w:divBdr>
      <w:divsChild>
        <w:div w:id="66151308">
          <w:marLeft w:val="0"/>
          <w:marRight w:val="0"/>
          <w:marTop w:val="0"/>
          <w:marBottom w:val="0"/>
          <w:divBdr>
            <w:top w:val="none" w:sz="0" w:space="0" w:color="auto"/>
            <w:left w:val="none" w:sz="0" w:space="0" w:color="auto"/>
            <w:bottom w:val="none" w:sz="0" w:space="0" w:color="auto"/>
            <w:right w:val="none" w:sz="0" w:space="0" w:color="auto"/>
          </w:divBdr>
          <w:divsChild>
            <w:div w:id="8371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7348">
      <w:bodyDiv w:val="1"/>
      <w:marLeft w:val="0"/>
      <w:marRight w:val="0"/>
      <w:marTop w:val="0"/>
      <w:marBottom w:val="0"/>
      <w:divBdr>
        <w:top w:val="none" w:sz="0" w:space="0" w:color="auto"/>
        <w:left w:val="none" w:sz="0" w:space="0" w:color="auto"/>
        <w:bottom w:val="none" w:sz="0" w:space="0" w:color="auto"/>
        <w:right w:val="none" w:sz="0" w:space="0" w:color="auto"/>
      </w:divBdr>
      <w:divsChild>
        <w:div w:id="1344740551">
          <w:marLeft w:val="0"/>
          <w:marRight w:val="0"/>
          <w:marTop w:val="0"/>
          <w:marBottom w:val="0"/>
          <w:divBdr>
            <w:top w:val="none" w:sz="0" w:space="0" w:color="auto"/>
            <w:left w:val="none" w:sz="0" w:space="0" w:color="auto"/>
            <w:bottom w:val="none" w:sz="0" w:space="0" w:color="auto"/>
            <w:right w:val="none" w:sz="0" w:space="0" w:color="auto"/>
          </w:divBdr>
          <w:divsChild>
            <w:div w:id="6110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545">
      <w:bodyDiv w:val="1"/>
      <w:marLeft w:val="0"/>
      <w:marRight w:val="0"/>
      <w:marTop w:val="0"/>
      <w:marBottom w:val="0"/>
      <w:divBdr>
        <w:top w:val="none" w:sz="0" w:space="0" w:color="auto"/>
        <w:left w:val="none" w:sz="0" w:space="0" w:color="auto"/>
        <w:bottom w:val="none" w:sz="0" w:space="0" w:color="auto"/>
        <w:right w:val="none" w:sz="0" w:space="0" w:color="auto"/>
      </w:divBdr>
      <w:divsChild>
        <w:div w:id="717901997">
          <w:marLeft w:val="0"/>
          <w:marRight w:val="0"/>
          <w:marTop w:val="0"/>
          <w:marBottom w:val="0"/>
          <w:divBdr>
            <w:top w:val="none" w:sz="0" w:space="0" w:color="auto"/>
            <w:left w:val="none" w:sz="0" w:space="0" w:color="auto"/>
            <w:bottom w:val="none" w:sz="0" w:space="0" w:color="auto"/>
            <w:right w:val="none" w:sz="0" w:space="0" w:color="auto"/>
          </w:divBdr>
          <w:divsChild>
            <w:div w:id="110170505">
              <w:marLeft w:val="0"/>
              <w:marRight w:val="0"/>
              <w:marTop w:val="0"/>
              <w:marBottom w:val="0"/>
              <w:divBdr>
                <w:top w:val="none" w:sz="0" w:space="0" w:color="auto"/>
                <w:left w:val="none" w:sz="0" w:space="0" w:color="auto"/>
                <w:bottom w:val="none" w:sz="0" w:space="0" w:color="auto"/>
                <w:right w:val="none" w:sz="0" w:space="0" w:color="auto"/>
              </w:divBdr>
            </w:div>
            <w:div w:id="1265117957">
              <w:marLeft w:val="0"/>
              <w:marRight w:val="0"/>
              <w:marTop w:val="0"/>
              <w:marBottom w:val="0"/>
              <w:divBdr>
                <w:top w:val="none" w:sz="0" w:space="0" w:color="auto"/>
                <w:left w:val="none" w:sz="0" w:space="0" w:color="auto"/>
                <w:bottom w:val="none" w:sz="0" w:space="0" w:color="auto"/>
                <w:right w:val="none" w:sz="0" w:space="0" w:color="auto"/>
              </w:divBdr>
            </w:div>
            <w:div w:id="1770849630">
              <w:marLeft w:val="0"/>
              <w:marRight w:val="0"/>
              <w:marTop w:val="0"/>
              <w:marBottom w:val="0"/>
              <w:divBdr>
                <w:top w:val="none" w:sz="0" w:space="0" w:color="auto"/>
                <w:left w:val="none" w:sz="0" w:space="0" w:color="auto"/>
                <w:bottom w:val="none" w:sz="0" w:space="0" w:color="auto"/>
                <w:right w:val="none" w:sz="0" w:space="0" w:color="auto"/>
              </w:divBdr>
            </w:div>
            <w:div w:id="1844196955">
              <w:marLeft w:val="0"/>
              <w:marRight w:val="0"/>
              <w:marTop w:val="0"/>
              <w:marBottom w:val="0"/>
              <w:divBdr>
                <w:top w:val="none" w:sz="0" w:space="0" w:color="auto"/>
                <w:left w:val="none" w:sz="0" w:space="0" w:color="auto"/>
                <w:bottom w:val="none" w:sz="0" w:space="0" w:color="auto"/>
                <w:right w:val="none" w:sz="0" w:space="0" w:color="auto"/>
              </w:divBdr>
            </w:div>
            <w:div w:id="1776442246">
              <w:marLeft w:val="0"/>
              <w:marRight w:val="0"/>
              <w:marTop w:val="0"/>
              <w:marBottom w:val="0"/>
              <w:divBdr>
                <w:top w:val="none" w:sz="0" w:space="0" w:color="auto"/>
                <w:left w:val="none" w:sz="0" w:space="0" w:color="auto"/>
                <w:bottom w:val="none" w:sz="0" w:space="0" w:color="auto"/>
                <w:right w:val="none" w:sz="0" w:space="0" w:color="auto"/>
              </w:divBdr>
            </w:div>
            <w:div w:id="1369179774">
              <w:marLeft w:val="0"/>
              <w:marRight w:val="0"/>
              <w:marTop w:val="0"/>
              <w:marBottom w:val="0"/>
              <w:divBdr>
                <w:top w:val="none" w:sz="0" w:space="0" w:color="auto"/>
                <w:left w:val="none" w:sz="0" w:space="0" w:color="auto"/>
                <w:bottom w:val="none" w:sz="0" w:space="0" w:color="auto"/>
                <w:right w:val="none" w:sz="0" w:space="0" w:color="auto"/>
              </w:divBdr>
            </w:div>
            <w:div w:id="5821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324">
      <w:bodyDiv w:val="1"/>
      <w:marLeft w:val="0"/>
      <w:marRight w:val="0"/>
      <w:marTop w:val="0"/>
      <w:marBottom w:val="0"/>
      <w:divBdr>
        <w:top w:val="none" w:sz="0" w:space="0" w:color="auto"/>
        <w:left w:val="none" w:sz="0" w:space="0" w:color="auto"/>
        <w:bottom w:val="none" w:sz="0" w:space="0" w:color="auto"/>
        <w:right w:val="none" w:sz="0" w:space="0" w:color="auto"/>
      </w:divBdr>
      <w:divsChild>
        <w:div w:id="1249460192">
          <w:marLeft w:val="0"/>
          <w:marRight w:val="0"/>
          <w:marTop w:val="0"/>
          <w:marBottom w:val="0"/>
          <w:divBdr>
            <w:top w:val="none" w:sz="0" w:space="0" w:color="auto"/>
            <w:left w:val="none" w:sz="0" w:space="0" w:color="auto"/>
            <w:bottom w:val="none" w:sz="0" w:space="0" w:color="auto"/>
            <w:right w:val="none" w:sz="0" w:space="0" w:color="auto"/>
          </w:divBdr>
          <w:divsChild>
            <w:div w:id="15650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408">
      <w:bodyDiv w:val="1"/>
      <w:marLeft w:val="0"/>
      <w:marRight w:val="0"/>
      <w:marTop w:val="0"/>
      <w:marBottom w:val="0"/>
      <w:divBdr>
        <w:top w:val="none" w:sz="0" w:space="0" w:color="auto"/>
        <w:left w:val="none" w:sz="0" w:space="0" w:color="auto"/>
        <w:bottom w:val="none" w:sz="0" w:space="0" w:color="auto"/>
        <w:right w:val="none" w:sz="0" w:space="0" w:color="auto"/>
      </w:divBdr>
      <w:divsChild>
        <w:div w:id="676925478">
          <w:marLeft w:val="0"/>
          <w:marRight w:val="0"/>
          <w:marTop w:val="0"/>
          <w:marBottom w:val="0"/>
          <w:divBdr>
            <w:top w:val="none" w:sz="0" w:space="0" w:color="auto"/>
            <w:left w:val="none" w:sz="0" w:space="0" w:color="auto"/>
            <w:bottom w:val="none" w:sz="0" w:space="0" w:color="auto"/>
            <w:right w:val="none" w:sz="0" w:space="0" w:color="auto"/>
          </w:divBdr>
          <w:divsChild>
            <w:div w:id="8696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8673">
      <w:bodyDiv w:val="1"/>
      <w:marLeft w:val="0"/>
      <w:marRight w:val="0"/>
      <w:marTop w:val="0"/>
      <w:marBottom w:val="0"/>
      <w:divBdr>
        <w:top w:val="none" w:sz="0" w:space="0" w:color="auto"/>
        <w:left w:val="none" w:sz="0" w:space="0" w:color="auto"/>
        <w:bottom w:val="none" w:sz="0" w:space="0" w:color="auto"/>
        <w:right w:val="none" w:sz="0" w:space="0" w:color="auto"/>
      </w:divBdr>
    </w:div>
    <w:div w:id="569121249">
      <w:bodyDiv w:val="1"/>
      <w:marLeft w:val="0"/>
      <w:marRight w:val="0"/>
      <w:marTop w:val="0"/>
      <w:marBottom w:val="0"/>
      <w:divBdr>
        <w:top w:val="none" w:sz="0" w:space="0" w:color="auto"/>
        <w:left w:val="none" w:sz="0" w:space="0" w:color="auto"/>
        <w:bottom w:val="none" w:sz="0" w:space="0" w:color="auto"/>
        <w:right w:val="none" w:sz="0" w:space="0" w:color="auto"/>
      </w:divBdr>
      <w:divsChild>
        <w:div w:id="1068305186">
          <w:marLeft w:val="0"/>
          <w:marRight w:val="0"/>
          <w:marTop w:val="0"/>
          <w:marBottom w:val="0"/>
          <w:divBdr>
            <w:top w:val="none" w:sz="0" w:space="0" w:color="auto"/>
            <w:left w:val="none" w:sz="0" w:space="0" w:color="auto"/>
            <w:bottom w:val="none" w:sz="0" w:space="0" w:color="auto"/>
            <w:right w:val="none" w:sz="0" w:space="0" w:color="auto"/>
          </w:divBdr>
          <w:divsChild>
            <w:div w:id="17014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3076">
      <w:bodyDiv w:val="1"/>
      <w:marLeft w:val="0"/>
      <w:marRight w:val="0"/>
      <w:marTop w:val="0"/>
      <w:marBottom w:val="0"/>
      <w:divBdr>
        <w:top w:val="none" w:sz="0" w:space="0" w:color="auto"/>
        <w:left w:val="none" w:sz="0" w:space="0" w:color="auto"/>
        <w:bottom w:val="none" w:sz="0" w:space="0" w:color="auto"/>
        <w:right w:val="none" w:sz="0" w:space="0" w:color="auto"/>
      </w:divBdr>
      <w:divsChild>
        <w:div w:id="1759518553">
          <w:marLeft w:val="0"/>
          <w:marRight w:val="0"/>
          <w:marTop w:val="0"/>
          <w:marBottom w:val="0"/>
          <w:divBdr>
            <w:top w:val="none" w:sz="0" w:space="0" w:color="auto"/>
            <w:left w:val="none" w:sz="0" w:space="0" w:color="auto"/>
            <w:bottom w:val="none" w:sz="0" w:space="0" w:color="auto"/>
            <w:right w:val="none" w:sz="0" w:space="0" w:color="auto"/>
          </w:divBdr>
          <w:divsChild>
            <w:div w:id="1501390117">
              <w:marLeft w:val="0"/>
              <w:marRight w:val="0"/>
              <w:marTop w:val="0"/>
              <w:marBottom w:val="0"/>
              <w:divBdr>
                <w:top w:val="none" w:sz="0" w:space="0" w:color="auto"/>
                <w:left w:val="none" w:sz="0" w:space="0" w:color="auto"/>
                <w:bottom w:val="none" w:sz="0" w:space="0" w:color="auto"/>
                <w:right w:val="none" w:sz="0" w:space="0" w:color="auto"/>
              </w:divBdr>
            </w:div>
            <w:div w:id="1860657235">
              <w:marLeft w:val="0"/>
              <w:marRight w:val="0"/>
              <w:marTop w:val="0"/>
              <w:marBottom w:val="0"/>
              <w:divBdr>
                <w:top w:val="none" w:sz="0" w:space="0" w:color="auto"/>
                <w:left w:val="none" w:sz="0" w:space="0" w:color="auto"/>
                <w:bottom w:val="none" w:sz="0" w:space="0" w:color="auto"/>
                <w:right w:val="none" w:sz="0" w:space="0" w:color="auto"/>
              </w:divBdr>
            </w:div>
            <w:div w:id="54788757">
              <w:marLeft w:val="0"/>
              <w:marRight w:val="0"/>
              <w:marTop w:val="0"/>
              <w:marBottom w:val="0"/>
              <w:divBdr>
                <w:top w:val="none" w:sz="0" w:space="0" w:color="auto"/>
                <w:left w:val="none" w:sz="0" w:space="0" w:color="auto"/>
                <w:bottom w:val="none" w:sz="0" w:space="0" w:color="auto"/>
                <w:right w:val="none" w:sz="0" w:space="0" w:color="auto"/>
              </w:divBdr>
            </w:div>
            <w:div w:id="561988511">
              <w:marLeft w:val="0"/>
              <w:marRight w:val="0"/>
              <w:marTop w:val="0"/>
              <w:marBottom w:val="0"/>
              <w:divBdr>
                <w:top w:val="none" w:sz="0" w:space="0" w:color="auto"/>
                <w:left w:val="none" w:sz="0" w:space="0" w:color="auto"/>
                <w:bottom w:val="none" w:sz="0" w:space="0" w:color="auto"/>
                <w:right w:val="none" w:sz="0" w:space="0" w:color="auto"/>
              </w:divBdr>
            </w:div>
            <w:div w:id="940382103">
              <w:marLeft w:val="0"/>
              <w:marRight w:val="0"/>
              <w:marTop w:val="0"/>
              <w:marBottom w:val="0"/>
              <w:divBdr>
                <w:top w:val="none" w:sz="0" w:space="0" w:color="auto"/>
                <w:left w:val="none" w:sz="0" w:space="0" w:color="auto"/>
                <w:bottom w:val="none" w:sz="0" w:space="0" w:color="auto"/>
                <w:right w:val="none" w:sz="0" w:space="0" w:color="auto"/>
              </w:divBdr>
            </w:div>
            <w:div w:id="498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6019">
      <w:bodyDiv w:val="1"/>
      <w:marLeft w:val="0"/>
      <w:marRight w:val="0"/>
      <w:marTop w:val="0"/>
      <w:marBottom w:val="0"/>
      <w:divBdr>
        <w:top w:val="none" w:sz="0" w:space="0" w:color="auto"/>
        <w:left w:val="none" w:sz="0" w:space="0" w:color="auto"/>
        <w:bottom w:val="none" w:sz="0" w:space="0" w:color="auto"/>
        <w:right w:val="none" w:sz="0" w:space="0" w:color="auto"/>
      </w:divBdr>
      <w:divsChild>
        <w:div w:id="1559171858">
          <w:marLeft w:val="0"/>
          <w:marRight w:val="0"/>
          <w:marTop w:val="0"/>
          <w:marBottom w:val="0"/>
          <w:divBdr>
            <w:top w:val="none" w:sz="0" w:space="0" w:color="auto"/>
            <w:left w:val="none" w:sz="0" w:space="0" w:color="auto"/>
            <w:bottom w:val="none" w:sz="0" w:space="0" w:color="auto"/>
            <w:right w:val="none" w:sz="0" w:space="0" w:color="auto"/>
          </w:divBdr>
          <w:divsChild>
            <w:div w:id="13649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419">
      <w:bodyDiv w:val="1"/>
      <w:marLeft w:val="0"/>
      <w:marRight w:val="0"/>
      <w:marTop w:val="0"/>
      <w:marBottom w:val="0"/>
      <w:divBdr>
        <w:top w:val="none" w:sz="0" w:space="0" w:color="auto"/>
        <w:left w:val="none" w:sz="0" w:space="0" w:color="auto"/>
        <w:bottom w:val="none" w:sz="0" w:space="0" w:color="auto"/>
        <w:right w:val="none" w:sz="0" w:space="0" w:color="auto"/>
      </w:divBdr>
    </w:div>
    <w:div w:id="608657896">
      <w:bodyDiv w:val="1"/>
      <w:marLeft w:val="0"/>
      <w:marRight w:val="0"/>
      <w:marTop w:val="0"/>
      <w:marBottom w:val="0"/>
      <w:divBdr>
        <w:top w:val="none" w:sz="0" w:space="0" w:color="auto"/>
        <w:left w:val="none" w:sz="0" w:space="0" w:color="auto"/>
        <w:bottom w:val="none" w:sz="0" w:space="0" w:color="auto"/>
        <w:right w:val="none" w:sz="0" w:space="0" w:color="auto"/>
      </w:divBdr>
      <w:divsChild>
        <w:div w:id="1621915017">
          <w:marLeft w:val="0"/>
          <w:marRight w:val="0"/>
          <w:marTop w:val="0"/>
          <w:marBottom w:val="0"/>
          <w:divBdr>
            <w:top w:val="none" w:sz="0" w:space="0" w:color="auto"/>
            <w:left w:val="none" w:sz="0" w:space="0" w:color="auto"/>
            <w:bottom w:val="none" w:sz="0" w:space="0" w:color="auto"/>
            <w:right w:val="none" w:sz="0" w:space="0" w:color="auto"/>
          </w:divBdr>
          <w:divsChild>
            <w:div w:id="1158961217">
              <w:marLeft w:val="0"/>
              <w:marRight w:val="0"/>
              <w:marTop w:val="0"/>
              <w:marBottom w:val="0"/>
              <w:divBdr>
                <w:top w:val="none" w:sz="0" w:space="0" w:color="auto"/>
                <w:left w:val="none" w:sz="0" w:space="0" w:color="auto"/>
                <w:bottom w:val="none" w:sz="0" w:space="0" w:color="auto"/>
                <w:right w:val="none" w:sz="0" w:space="0" w:color="auto"/>
              </w:divBdr>
            </w:div>
            <w:div w:id="1251934743">
              <w:marLeft w:val="0"/>
              <w:marRight w:val="0"/>
              <w:marTop w:val="0"/>
              <w:marBottom w:val="0"/>
              <w:divBdr>
                <w:top w:val="none" w:sz="0" w:space="0" w:color="auto"/>
                <w:left w:val="none" w:sz="0" w:space="0" w:color="auto"/>
                <w:bottom w:val="none" w:sz="0" w:space="0" w:color="auto"/>
                <w:right w:val="none" w:sz="0" w:space="0" w:color="auto"/>
              </w:divBdr>
            </w:div>
            <w:div w:id="802582386">
              <w:marLeft w:val="0"/>
              <w:marRight w:val="0"/>
              <w:marTop w:val="0"/>
              <w:marBottom w:val="0"/>
              <w:divBdr>
                <w:top w:val="none" w:sz="0" w:space="0" w:color="auto"/>
                <w:left w:val="none" w:sz="0" w:space="0" w:color="auto"/>
                <w:bottom w:val="none" w:sz="0" w:space="0" w:color="auto"/>
                <w:right w:val="none" w:sz="0" w:space="0" w:color="auto"/>
              </w:divBdr>
            </w:div>
            <w:div w:id="540556253">
              <w:marLeft w:val="0"/>
              <w:marRight w:val="0"/>
              <w:marTop w:val="0"/>
              <w:marBottom w:val="0"/>
              <w:divBdr>
                <w:top w:val="none" w:sz="0" w:space="0" w:color="auto"/>
                <w:left w:val="none" w:sz="0" w:space="0" w:color="auto"/>
                <w:bottom w:val="none" w:sz="0" w:space="0" w:color="auto"/>
                <w:right w:val="none" w:sz="0" w:space="0" w:color="auto"/>
              </w:divBdr>
            </w:div>
            <w:div w:id="857424869">
              <w:marLeft w:val="0"/>
              <w:marRight w:val="0"/>
              <w:marTop w:val="0"/>
              <w:marBottom w:val="0"/>
              <w:divBdr>
                <w:top w:val="none" w:sz="0" w:space="0" w:color="auto"/>
                <w:left w:val="none" w:sz="0" w:space="0" w:color="auto"/>
                <w:bottom w:val="none" w:sz="0" w:space="0" w:color="auto"/>
                <w:right w:val="none" w:sz="0" w:space="0" w:color="auto"/>
              </w:divBdr>
            </w:div>
            <w:div w:id="12422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3565">
      <w:bodyDiv w:val="1"/>
      <w:marLeft w:val="0"/>
      <w:marRight w:val="0"/>
      <w:marTop w:val="0"/>
      <w:marBottom w:val="0"/>
      <w:divBdr>
        <w:top w:val="none" w:sz="0" w:space="0" w:color="auto"/>
        <w:left w:val="none" w:sz="0" w:space="0" w:color="auto"/>
        <w:bottom w:val="none" w:sz="0" w:space="0" w:color="auto"/>
        <w:right w:val="none" w:sz="0" w:space="0" w:color="auto"/>
      </w:divBdr>
      <w:divsChild>
        <w:div w:id="1294673086">
          <w:marLeft w:val="0"/>
          <w:marRight w:val="0"/>
          <w:marTop w:val="0"/>
          <w:marBottom w:val="0"/>
          <w:divBdr>
            <w:top w:val="none" w:sz="0" w:space="0" w:color="auto"/>
            <w:left w:val="none" w:sz="0" w:space="0" w:color="auto"/>
            <w:bottom w:val="none" w:sz="0" w:space="0" w:color="auto"/>
            <w:right w:val="none" w:sz="0" w:space="0" w:color="auto"/>
          </w:divBdr>
          <w:divsChild>
            <w:div w:id="15218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456">
      <w:bodyDiv w:val="1"/>
      <w:marLeft w:val="0"/>
      <w:marRight w:val="0"/>
      <w:marTop w:val="0"/>
      <w:marBottom w:val="0"/>
      <w:divBdr>
        <w:top w:val="none" w:sz="0" w:space="0" w:color="auto"/>
        <w:left w:val="none" w:sz="0" w:space="0" w:color="auto"/>
        <w:bottom w:val="none" w:sz="0" w:space="0" w:color="auto"/>
        <w:right w:val="none" w:sz="0" w:space="0" w:color="auto"/>
      </w:divBdr>
    </w:div>
    <w:div w:id="708065236">
      <w:bodyDiv w:val="1"/>
      <w:marLeft w:val="0"/>
      <w:marRight w:val="0"/>
      <w:marTop w:val="0"/>
      <w:marBottom w:val="0"/>
      <w:divBdr>
        <w:top w:val="none" w:sz="0" w:space="0" w:color="auto"/>
        <w:left w:val="none" w:sz="0" w:space="0" w:color="auto"/>
        <w:bottom w:val="none" w:sz="0" w:space="0" w:color="auto"/>
        <w:right w:val="none" w:sz="0" w:space="0" w:color="auto"/>
      </w:divBdr>
    </w:div>
    <w:div w:id="778112487">
      <w:bodyDiv w:val="1"/>
      <w:marLeft w:val="0"/>
      <w:marRight w:val="0"/>
      <w:marTop w:val="0"/>
      <w:marBottom w:val="0"/>
      <w:divBdr>
        <w:top w:val="none" w:sz="0" w:space="0" w:color="auto"/>
        <w:left w:val="none" w:sz="0" w:space="0" w:color="auto"/>
        <w:bottom w:val="none" w:sz="0" w:space="0" w:color="auto"/>
        <w:right w:val="none" w:sz="0" w:space="0" w:color="auto"/>
      </w:divBdr>
    </w:div>
    <w:div w:id="783306101">
      <w:bodyDiv w:val="1"/>
      <w:marLeft w:val="0"/>
      <w:marRight w:val="0"/>
      <w:marTop w:val="0"/>
      <w:marBottom w:val="0"/>
      <w:divBdr>
        <w:top w:val="none" w:sz="0" w:space="0" w:color="auto"/>
        <w:left w:val="none" w:sz="0" w:space="0" w:color="auto"/>
        <w:bottom w:val="none" w:sz="0" w:space="0" w:color="auto"/>
        <w:right w:val="none" w:sz="0" w:space="0" w:color="auto"/>
      </w:divBdr>
    </w:div>
    <w:div w:id="796950240">
      <w:bodyDiv w:val="1"/>
      <w:marLeft w:val="0"/>
      <w:marRight w:val="0"/>
      <w:marTop w:val="0"/>
      <w:marBottom w:val="0"/>
      <w:divBdr>
        <w:top w:val="none" w:sz="0" w:space="0" w:color="auto"/>
        <w:left w:val="none" w:sz="0" w:space="0" w:color="auto"/>
        <w:bottom w:val="none" w:sz="0" w:space="0" w:color="auto"/>
        <w:right w:val="none" w:sz="0" w:space="0" w:color="auto"/>
      </w:divBdr>
    </w:div>
    <w:div w:id="798886463">
      <w:bodyDiv w:val="1"/>
      <w:marLeft w:val="0"/>
      <w:marRight w:val="0"/>
      <w:marTop w:val="0"/>
      <w:marBottom w:val="0"/>
      <w:divBdr>
        <w:top w:val="none" w:sz="0" w:space="0" w:color="auto"/>
        <w:left w:val="none" w:sz="0" w:space="0" w:color="auto"/>
        <w:bottom w:val="none" w:sz="0" w:space="0" w:color="auto"/>
        <w:right w:val="none" w:sz="0" w:space="0" w:color="auto"/>
      </w:divBdr>
    </w:div>
    <w:div w:id="831022100">
      <w:bodyDiv w:val="1"/>
      <w:marLeft w:val="0"/>
      <w:marRight w:val="0"/>
      <w:marTop w:val="0"/>
      <w:marBottom w:val="0"/>
      <w:divBdr>
        <w:top w:val="none" w:sz="0" w:space="0" w:color="auto"/>
        <w:left w:val="none" w:sz="0" w:space="0" w:color="auto"/>
        <w:bottom w:val="none" w:sz="0" w:space="0" w:color="auto"/>
        <w:right w:val="none" w:sz="0" w:space="0" w:color="auto"/>
      </w:divBdr>
      <w:divsChild>
        <w:div w:id="1064253078">
          <w:marLeft w:val="0"/>
          <w:marRight w:val="0"/>
          <w:marTop w:val="0"/>
          <w:marBottom w:val="0"/>
          <w:divBdr>
            <w:top w:val="none" w:sz="0" w:space="0" w:color="auto"/>
            <w:left w:val="none" w:sz="0" w:space="0" w:color="auto"/>
            <w:bottom w:val="none" w:sz="0" w:space="0" w:color="auto"/>
            <w:right w:val="none" w:sz="0" w:space="0" w:color="auto"/>
          </w:divBdr>
          <w:divsChild>
            <w:div w:id="1951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0554">
      <w:bodyDiv w:val="1"/>
      <w:marLeft w:val="0"/>
      <w:marRight w:val="0"/>
      <w:marTop w:val="0"/>
      <w:marBottom w:val="0"/>
      <w:divBdr>
        <w:top w:val="none" w:sz="0" w:space="0" w:color="auto"/>
        <w:left w:val="none" w:sz="0" w:space="0" w:color="auto"/>
        <w:bottom w:val="none" w:sz="0" w:space="0" w:color="auto"/>
        <w:right w:val="none" w:sz="0" w:space="0" w:color="auto"/>
      </w:divBdr>
      <w:divsChild>
        <w:div w:id="343557169">
          <w:marLeft w:val="0"/>
          <w:marRight w:val="0"/>
          <w:marTop w:val="0"/>
          <w:marBottom w:val="0"/>
          <w:divBdr>
            <w:top w:val="none" w:sz="0" w:space="0" w:color="auto"/>
            <w:left w:val="none" w:sz="0" w:space="0" w:color="auto"/>
            <w:bottom w:val="none" w:sz="0" w:space="0" w:color="auto"/>
            <w:right w:val="none" w:sz="0" w:space="0" w:color="auto"/>
          </w:divBdr>
          <w:divsChild>
            <w:div w:id="1162741542">
              <w:marLeft w:val="0"/>
              <w:marRight w:val="0"/>
              <w:marTop w:val="0"/>
              <w:marBottom w:val="0"/>
              <w:divBdr>
                <w:top w:val="none" w:sz="0" w:space="0" w:color="auto"/>
                <w:left w:val="none" w:sz="0" w:space="0" w:color="auto"/>
                <w:bottom w:val="none" w:sz="0" w:space="0" w:color="auto"/>
                <w:right w:val="none" w:sz="0" w:space="0" w:color="auto"/>
              </w:divBdr>
            </w:div>
            <w:div w:id="967474833">
              <w:marLeft w:val="0"/>
              <w:marRight w:val="0"/>
              <w:marTop w:val="0"/>
              <w:marBottom w:val="0"/>
              <w:divBdr>
                <w:top w:val="none" w:sz="0" w:space="0" w:color="auto"/>
                <w:left w:val="none" w:sz="0" w:space="0" w:color="auto"/>
                <w:bottom w:val="none" w:sz="0" w:space="0" w:color="auto"/>
                <w:right w:val="none" w:sz="0" w:space="0" w:color="auto"/>
              </w:divBdr>
            </w:div>
            <w:div w:id="759258631">
              <w:marLeft w:val="0"/>
              <w:marRight w:val="0"/>
              <w:marTop w:val="0"/>
              <w:marBottom w:val="0"/>
              <w:divBdr>
                <w:top w:val="none" w:sz="0" w:space="0" w:color="auto"/>
                <w:left w:val="none" w:sz="0" w:space="0" w:color="auto"/>
                <w:bottom w:val="none" w:sz="0" w:space="0" w:color="auto"/>
                <w:right w:val="none" w:sz="0" w:space="0" w:color="auto"/>
              </w:divBdr>
            </w:div>
            <w:div w:id="1189950672">
              <w:marLeft w:val="0"/>
              <w:marRight w:val="0"/>
              <w:marTop w:val="0"/>
              <w:marBottom w:val="0"/>
              <w:divBdr>
                <w:top w:val="none" w:sz="0" w:space="0" w:color="auto"/>
                <w:left w:val="none" w:sz="0" w:space="0" w:color="auto"/>
                <w:bottom w:val="none" w:sz="0" w:space="0" w:color="auto"/>
                <w:right w:val="none" w:sz="0" w:space="0" w:color="auto"/>
              </w:divBdr>
            </w:div>
            <w:div w:id="7003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9214">
      <w:bodyDiv w:val="1"/>
      <w:marLeft w:val="0"/>
      <w:marRight w:val="0"/>
      <w:marTop w:val="0"/>
      <w:marBottom w:val="0"/>
      <w:divBdr>
        <w:top w:val="none" w:sz="0" w:space="0" w:color="auto"/>
        <w:left w:val="none" w:sz="0" w:space="0" w:color="auto"/>
        <w:bottom w:val="none" w:sz="0" w:space="0" w:color="auto"/>
        <w:right w:val="none" w:sz="0" w:space="0" w:color="auto"/>
      </w:divBdr>
      <w:divsChild>
        <w:div w:id="1694914814">
          <w:marLeft w:val="0"/>
          <w:marRight w:val="0"/>
          <w:marTop w:val="0"/>
          <w:marBottom w:val="0"/>
          <w:divBdr>
            <w:top w:val="none" w:sz="0" w:space="0" w:color="auto"/>
            <w:left w:val="none" w:sz="0" w:space="0" w:color="auto"/>
            <w:bottom w:val="none" w:sz="0" w:space="0" w:color="auto"/>
            <w:right w:val="none" w:sz="0" w:space="0" w:color="auto"/>
          </w:divBdr>
          <w:divsChild>
            <w:div w:id="14579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8394">
      <w:bodyDiv w:val="1"/>
      <w:marLeft w:val="0"/>
      <w:marRight w:val="0"/>
      <w:marTop w:val="0"/>
      <w:marBottom w:val="0"/>
      <w:divBdr>
        <w:top w:val="none" w:sz="0" w:space="0" w:color="auto"/>
        <w:left w:val="none" w:sz="0" w:space="0" w:color="auto"/>
        <w:bottom w:val="none" w:sz="0" w:space="0" w:color="auto"/>
        <w:right w:val="none" w:sz="0" w:space="0" w:color="auto"/>
      </w:divBdr>
      <w:divsChild>
        <w:div w:id="2072581797">
          <w:marLeft w:val="0"/>
          <w:marRight w:val="0"/>
          <w:marTop w:val="0"/>
          <w:marBottom w:val="0"/>
          <w:divBdr>
            <w:top w:val="none" w:sz="0" w:space="0" w:color="auto"/>
            <w:left w:val="none" w:sz="0" w:space="0" w:color="auto"/>
            <w:bottom w:val="none" w:sz="0" w:space="0" w:color="auto"/>
            <w:right w:val="none" w:sz="0" w:space="0" w:color="auto"/>
          </w:divBdr>
          <w:divsChild>
            <w:div w:id="3176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8980">
      <w:bodyDiv w:val="1"/>
      <w:marLeft w:val="0"/>
      <w:marRight w:val="0"/>
      <w:marTop w:val="0"/>
      <w:marBottom w:val="0"/>
      <w:divBdr>
        <w:top w:val="none" w:sz="0" w:space="0" w:color="auto"/>
        <w:left w:val="none" w:sz="0" w:space="0" w:color="auto"/>
        <w:bottom w:val="none" w:sz="0" w:space="0" w:color="auto"/>
        <w:right w:val="none" w:sz="0" w:space="0" w:color="auto"/>
      </w:divBdr>
      <w:divsChild>
        <w:div w:id="1992830877">
          <w:marLeft w:val="0"/>
          <w:marRight w:val="0"/>
          <w:marTop w:val="0"/>
          <w:marBottom w:val="0"/>
          <w:divBdr>
            <w:top w:val="none" w:sz="0" w:space="0" w:color="auto"/>
            <w:left w:val="none" w:sz="0" w:space="0" w:color="auto"/>
            <w:bottom w:val="none" w:sz="0" w:space="0" w:color="auto"/>
            <w:right w:val="none" w:sz="0" w:space="0" w:color="auto"/>
          </w:divBdr>
          <w:divsChild>
            <w:div w:id="20064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76730">
      <w:bodyDiv w:val="1"/>
      <w:marLeft w:val="0"/>
      <w:marRight w:val="0"/>
      <w:marTop w:val="0"/>
      <w:marBottom w:val="0"/>
      <w:divBdr>
        <w:top w:val="none" w:sz="0" w:space="0" w:color="auto"/>
        <w:left w:val="none" w:sz="0" w:space="0" w:color="auto"/>
        <w:bottom w:val="none" w:sz="0" w:space="0" w:color="auto"/>
        <w:right w:val="none" w:sz="0" w:space="0" w:color="auto"/>
      </w:divBdr>
      <w:divsChild>
        <w:div w:id="73626963">
          <w:marLeft w:val="547"/>
          <w:marRight w:val="0"/>
          <w:marTop w:val="192"/>
          <w:marBottom w:val="0"/>
          <w:divBdr>
            <w:top w:val="none" w:sz="0" w:space="0" w:color="auto"/>
            <w:left w:val="none" w:sz="0" w:space="0" w:color="auto"/>
            <w:bottom w:val="none" w:sz="0" w:space="0" w:color="auto"/>
            <w:right w:val="none" w:sz="0" w:space="0" w:color="auto"/>
          </w:divBdr>
        </w:div>
        <w:div w:id="470364342">
          <w:marLeft w:val="547"/>
          <w:marRight w:val="0"/>
          <w:marTop w:val="192"/>
          <w:marBottom w:val="0"/>
          <w:divBdr>
            <w:top w:val="none" w:sz="0" w:space="0" w:color="auto"/>
            <w:left w:val="none" w:sz="0" w:space="0" w:color="auto"/>
            <w:bottom w:val="none" w:sz="0" w:space="0" w:color="auto"/>
            <w:right w:val="none" w:sz="0" w:space="0" w:color="auto"/>
          </w:divBdr>
        </w:div>
      </w:divsChild>
    </w:div>
    <w:div w:id="1068071975">
      <w:bodyDiv w:val="1"/>
      <w:marLeft w:val="0"/>
      <w:marRight w:val="0"/>
      <w:marTop w:val="0"/>
      <w:marBottom w:val="0"/>
      <w:divBdr>
        <w:top w:val="none" w:sz="0" w:space="0" w:color="auto"/>
        <w:left w:val="none" w:sz="0" w:space="0" w:color="auto"/>
        <w:bottom w:val="none" w:sz="0" w:space="0" w:color="auto"/>
        <w:right w:val="none" w:sz="0" w:space="0" w:color="auto"/>
      </w:divBdr>
      <w:divsChild>
        <w:div w:id="117459805">
          <w:marLeft w:val="0"/>
          <w:marRight w:val="0"/>
          <w:marTop w:val="0"/>
          <w:marBottom w:val="0"/>
          <w:divBdr>
            <w:top w:val="none" w:sz="0" w:space="0" w:color="auto"/>
            <w:left w:val="none" w:sz="0" w:space="0" w:color="auto"/>
            <w:bottom w:val="none" w:sz="0" w:space="0" w:color="auto"/>
            <w:right w:val="none" w:sz="0" w:space="0" w:color="auto"/>
          </w:divBdr>
          <w:divsChild>
            <w:div w:id="1551335091">
              <w:marLeft w:val="0"/>
              <w:marRight w:val="0"/>
              <w:marTop w:val="0"/>
              <w:marBottom w:val="0"/>
              <w:divBdr>
                <w:top w:val="none" w:sz="0" w:space="0" w:color="auto"/>
                <w:left w:val="none" w:sz="0" w:space="0" w:color="auto"/>
                <w:bottom w:val="none" w:sz="0" w:space="0" w:color="auto"/>
                <w:right w:val="none" w:sz="0" w:space="0" w:color="auto"/>
              </w:divBdr>
            </w:div>
            <w:div w:id="120417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5752">
      <w:bodyDiv w:val="1"/>
      <w:marLeft w:val="0"/>
      <w:marRight w:val="0"/>
      <w:marTop w:val="0"/>
      <w:marBottom w:val="0"/>
      <w:divBdr>
        <w:top w:val="none" w:sz="0" w:space="0" w:color="auto"/>
        <w:left w:val="none" w:sz="0" w:space="0" w:color="auto"/>
        <w:bottom w:val="none" w:sz="0" w:space="0" w:color="auto"/>
        <w:right w:val="none" w:sz="0" w:space="0" w:color="auto"/>
      </w:divBdr>
      <w:divsChild>
        <w:div w:id="1383334427">
          <w:marLeft w:val="0"/>
          <w:marRight w:val="0"/>
          <w:marTop w:val="0"/>
          <w:marBottom w:val="0"/>
          <w:divBdr>
            <w:top w:val="none" w:sz="0" w:space="0" w:color="auto"/>
            <w:left w:val="none" w:sz="0" w:space="0" w:color="auto"/>
            <w:bottom w:val="none" w:sz="0" w:space="0" w:color="auto"/>
            <w:right w:val="none" w:sz="0" w:space="0" w:color="auto"/>
          </w:divBdr>
          <w:divsChild>
            <w:div w:id="715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519">
      <w:bodyDiv w:val="1"/>
      <w:marLeft w:val="0"/>
      <w:marRight w:val="0"/>
      <w:marTop w:val="0"/>
      <w:marBottom w:val="0"/>
      <w:divBdr>
        <w:top w:val="none" w:sz="0" w:space="0" w:color="auto"/>
        <w:left w:val="none" w:sz="0" w:space="0" w:color="auto"/>
        <w:bottom w:val="none" w:sz="0" w:space="0" w:color="auto"/>
        <w:right w:val="none" w:sz="0" w:space="0" w:color="auto"/>
      </w:divBdr>
      <w:divsChild>
        <w:div w:id="1015612399">
          <w:marLeft w:val="0"/>
          <w:marRight w:val="0"/>
          <w:marTop w:val="77"/>
          <w:marBottom w:val="0"/>
          <w:divBdr>
            <w:top w:val="none" w:sz="0" w:space="0" w:color="auto"/>
            <w:left w:val="none" w:sz="0" w:space="0" w:color="auto"/>
            <w:bottom w:val="none" w:sz="0" w:space="0" w:color="auto"/>
            <w:right w:val="none" w:sz="0" w:space="0" w:color="auto"/>
          </w:divBdr>
        </w:div>
        <w:div w:id="873035452">
          <w:marLeft w:val="0"/>
          <w:marRight w:val="0"/>
          <w:marTop w:val="77"/>
          <w:marBottom w:val="0"/>
          <w:divBdr>
            <w:top w:val="none" w:sz="0" w:space="0" w:color="auto"/>
            <w:left w:val="none" w:sz="0" w:space="0" w:color="auto"/>
            <w:bottom w:val="none" w:sz="0" w:space="0" w:color="auto"/>
            <w:right w:val="none" w:sz="0" w:space="0" w:color="auto"/>
          </w:divBdr>
        </w:div>
        <w:div w:id="1155879273">
          <w:marLeft w:val="0"/>
          <w:marRight w:val="0"/>
          <w:marTop w:val="77"/>
          <w:marBottom w:val="0"/>
          <w:divBdr>
            <w:top w:val="none" w:sz="0" w:space="0" w:color="auto"/>
            <w:left w:val="none" w:sz="0" w:space="0" w:color="auto"/>
            <w:bottom w:val="none" w:sz="0" w:space="0" w:color="auto"/>
            <w:right w:val="none" w:sz="0" w:space="0" w:color="auto"/>
          </w:divBdr>
        </w:div>
      </w:divsChild>
    </w:div>
    <w:div w:id="1116098540">
      <w:bodyDiv w:val="1"/>
      <w:marLeft w:val="0"/>
      <w:marRight w:val="0"/>
      <w:marTop w:val="0"/>
      <w:marBottom w:val="0"/>
      <w:divBdr>
        <w:top w:val="none" w:sz="0" w:space="0" w:color="auto"/>
        <w:left w:val="none" w:sz="0" w:space="0" w:color="auto"/>
        <w:bottom w:val="none" w:sz="0" w:space="0" w:color="auto"/>
        <w:right w:val="none" w:sz="0" w:space="0" w:color="auto"/>
      </w:divBdr>
      <w:divsChild>
        <w:div w:id="236283059">
          <w:marLeft w:val="0"/>
          <w:marRight w:val="0"/>
          <w:marTop w:val="0"/>
          <w:marBottom w:val="0"/>
          <w:divBdr>
            <w:top w:val="none" w:sz="0" w:space="0" w:color="auto"/>
            <w:left w:val="none" w:sz="0" w:space="0" w:color="auto"/>
            <w:bottom w:val="none" w:sz="0" w:space="0" w:color="auto"/>
            <w:right w:val="none" w:sz="0" w:space="0" w:color="auto"/>
          </w:divBdr>
          <w:divsChild>
            <w:div w:id="198905353">
              <w:marLeft w:val="0"/>
              <w:marRight w:val="0"/>
              <w:marTop w:val="0"/>
              <w:marBottom w:val="0"/>
              <w:divBdr>
                <w:top w:val="none" w:sz="0" w:space="0" w:color="auto"/>
                <w:left w:val="none" w:sz="0" w:space="0" w:color="auto"/>
                <w:bottom w:val="none" w:sz="0" w:space="0" w:color="auto"/>
                <w:right w:val="none" w:sz="0" w:space="0" w:color="auto"/>
              </w:divBdr>
            </w:div>
            <w:div w:id="2098209762">
              <w:marLeft w:val="0"/>
              <w:marRight w:val="0"/>
              <w:marTop w:val="0"/>
              <w:marBottom w:val="0"/>
              <w:divBdr>
                <w:top w:val="none" w:sz="0" w:space="0" w:color="auto"/>
                <w:left w:val="none" w:sz="0" w:space="0" w:color="auto"/>
                <w:bottom w:val="none" w:sz="0" w:space="0" w:color="auto"/>
                <w:right w:val="none" w:sz="0" w:space="0" w:color="auto"/>
              </w:divBdr>
            </w:div>
            <w:div w:id="9079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36846">
      <w:bodyDiv w:val="1"/>
      <w:marLeft w:val="0"/>
      <w:marRight w:val="0"/>
      <w:marTop w:val="0"/>
      <w:marBottom w:val="0"/>
      <w:divBdr>
        <w:top w:val="none" w:sz="0" w:space="0" w:color="auto"/>
        <w:left w:val="none" w:sz="0" w:space="0" w:color="auto"/>
        <w:bottom w:val="none" w:sz="0" w:space="0" w:color="auto"/>
        <w:right w:val="none" w:sz="0" w:space="0" w:color="auto"/>
      </w:divBdr>
    </w:div>
    <w:div w:id="1235823866">
      <w:bodyDiv w:val="1"/>
      <w:marLeft w:val="0"/>
      <w:marRight w:val="0"/>
      <w:marTop w:val="0"/>
      <w:marBottom w:val="0"/>
      <w:divBdr>
        <w:top w:val="none" w:sz="0" w:space="0" w:color="auto"/>
        <w:left w:val="none" w:sz="0" w:space="0" w:color="auto"/>
        <w:bottom w:val="none" w:sz="0" w:space="0" w:color="auto"/>
        <w:right w:val="none" w:sz="0" w:space="0" w:color="auto"/>
      </w:divBdr>
      <w:divsChild>
        <w:div w:id="701588215">
          <w:marLeft w:val="0"/>
          <w:marRight w:val="0"/>
          <w:marTop w:val="0"/>
          <w:marBottom w:val="0"/>
          <w:divBdr>
            <w:top w:val="none" w:sz="0" w:space="0" w:color="auto"/>
            <w:left w:val="none" w:sz="0" w:space="0" w:color="auto"/>
            <w:bottom w:val="none" w:sz="0" w:space="0" w:color="auto"/>
            <w:right w:val="none" w:sz="0" w:space="0" w:color="auto"/>
          </w:divBdr>
          <w:divsChild>
            <w:div w:id="14876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31330">
      <w:bodyDiv w:val="1"/>
      <w:marLeft w:val="0"/>
      <w:marRight w:val="0"/>
      <w:marTop w:val="0"/>
      <w:marBottom w:val="0"/>
      <w:divBdr>
        <w:top w:val="none" w:sz="0" w:space="0" w:color="auto"/>
        <w:left w:val="none" w:sz="0" w:space="0" w:color="auto"/>
        <w:bottom w:val="none" w:sz="0" w:space="0" w:color="auto"/>
        <w:right w:val="none" w:sz="0" w:space="0" w:color="auto"/>
      </w:divBdr>
      <w:divsChild>
        <w:div w:id="972634788">
          <w:marLeft w:val="0"/>
          <w:marRight w:val="0"/>
          <w:marTop w:val="240"/>
          <w:marBottom w:val="0"/>
          <w:divBdr>
            <w:top w:val="none" w:sz="0" w:space="0" w:color="auto"/>
            <w:left w:val="none" w:sz="0" w:space="0" w:color="auto"/>
            <w:bottom w:val="none" w:sz="0" w:space="0" w:color="auto"/>
            <w:right w:val="none" w:sz="0" w:space="0" w:color="auto"/>
          </w:divBdr>
        </w:div>
      </w:divsChild>
    </w:div>
    <w:div w:id="1254585146">
      <w:bodyDiv w:val="1"/>
      <w:marLeft w:val="0"/>
      <w:marRight w:val="0"/>
      <w:marTop w:val="0"/>
      <w:marBottom w:val="0"/>
      <w:divBdr>
        <w:top w:val="none" w:sz="0" w:space="0" w:color="auto"/>
        <w:left w:val="none" w:sz="0" w:space="0" w:color="auto"/>
        <w:bottom w:val="none" w:sz="0" w:space="0" w:color="auto"/>
        <w:right w:val="none" w:sz="0" w:space="0" w:color="auto"/>
      </w:divBdr>
      <w:divsChild>
        <w:div w:id="359203665">
          <w:marLeft w:val="0"/>
          <w:marRight w:val="0"/>
          <w:marTop w:val="0"/>
          <w:marBottom w:val="0"/>
          <w:divBdr>
            <w:top w:val="none" w:sz="0" w:space="0" w:color="auto"/>
            <w:left w:val="none" w:sz="0" w:space="0" w:color="auto"/>
            <w:bottom w:val="none" w:sz="0" w:space="0" w:color="auto"/>
            <w:right w:val="none" w:sz="0" w:space="0" w:color="auto"/>
          </w:divBdr>
          <w:divsChild>
            <w:div w:id="21042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4523">
      <w:bodyDiv w:val="1"/>
      <w:marLeft w:val="0"/>
      <w:marRight w:val="0"/>
      <w:marTop w:val="0"/>
      <w:marBottom w:val="0"/>
      <w:divBdr>
        <w:top w:val="none" w:sz="0" w:space="0" w:color="auto"/>
        <w:left w:val="none" w:sz="0" w:space="0" w:color="auto"/>
        <w:bottom w:val="none" w:sz="0" w:space="0" w:color="auto"/>
        <w:right w:val="none" w:sz="0" w:space="0" w:color="auto"/>
      </w:divBdr>
      <w:divsChild>
        <w:div w:id="677850844">
          <w:marLeft w:val="0"/>
          <w:marRight w:val="0"/>
          <w:marTop w:val="0"/>
          <w:marBottom w:val="0"/>
          <w:divBdr>
            <w:top w:val="none" w:sz="0" w:space="0" w:color="auto"/>
            <w:left w:val="none" w:sz="0" w:space="0" w:color="auto"/>
            <w:bottom w:val="none" w:sz="0" w:space="0" w:color="auto"/>
            <w:right w:val="none" w:sz="0" w:space="0" w:color="auto"/>
          </w:divBdr>
          <w:divsChild>
            <w:div w:id="17949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6606">
      <w:bodyDiv w:val="1"/>
      <w:marLeft w:val="0"/>
      <w:marRight w:val="0"/>
      <w:marTop w:val="0"/>
      <w:marBottom w:val="0"/>
      <w:divBdr>
        <w:top w:val="none" w:sz="0" w:space="0" w:color="auto"/>
        <w:left w:val="none" w:sz="0" w:space="0" w:color="auto"/>
        <w:bottom w:val="none" w:sz="0" w:space="0" w:color="auto"/>
        <w:right w:val="none" w:sz="0" w:space="0" w:color="auto"/>
      </w:divBdr>
      <w:divsChild>
        <w:div w:id="19356493">
          <w:marLeft w:val="0"/>
          <w:marRight w:val="0"/>
          <w:marTop w:val="0"/>
          <w:marBottom w:val="0"/>
          <w:divBdr>
            <w:top w:val="none" w:sz="0" w:space="0" w:color="auto"/>
            <w:left w:val="none" w:sz="0" w:space="0" w:color="auto"/>
            <w:bottom w:val="none" w:sz="0" w:space="0" w:color="auto"/>
            <w:right w:val="none" w:sz="0" w:space="0" w:color="auto"/>
          </w:divBdr>
          <w:divsChild>
            <w:div w:id="11867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371">
      <w:bodyDiv w:val="1"/>
      <w:marLeft w:val="0"/>
      <w:marRight w:val="0"/>
      <w:marTop w:val="0"/>
      <w:marBottom w:val="0"/>
      <w:divBdr>
        <w:top w:val="none" w:sz="0" w:space="0" w:color="auto"/>
        <w:left w:val="none" w:sz="0" w:space="0" w:color="auto"/>
        <w:bottom w:val="none" w:sz="0" w:space="0" w:color="auto"/>
        <w:right w:val="none" w:sz="0" w:space="0" w:color="auto"/>
      </w:divBdr>
      <w:divsChild>
        <w:div w:id="1593511378">
          <w:marLeft w:val="0"/>
          <w:marRight w:val="0"/>
          <w:marTop w:val="0"/>
          <w:marBottom w:val="0"/>
          <w:divBdr>
            <w:top w:val="none" w:sz="0" w:space="0" w:color="auto"/>
            <w:left w:val="none" w:sz="0" w:space="0" w:color="auto"/>
            <w:bottom w:val="none" w:sz="0" w:space="0" w:color="auto"/>
            <w:right w:val="none" w:sz="0" w:space="0" w:color="auto"/>
          </w:divBdr>
          <w:divsChild>
            <w:div w:id="919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854">
      <w:bodyDiv w:val="1"/>
      <w:marLeft w:val="0"/>
      <w:marRight w:val="0"/>
      <w:marTop w:val="0"/>
      <w:marBottom w:val="0"/>
      <w:divBdr>
        <w:top w:val="none" w:sz="0" w:space="0" w:color="auto"/>
        <w:left w:val="none" w:sz="0" w:space="0" w:color="auto"/>
        <w:bottom w:val="none" w:sz="0" w:space="0" w:color="auto"/>
        <w:right w:val="none" w:sz="0" w:space="0" w:color="auto"/>
      </w:divBdr>
      <w:divsChild>
        <w:div w:id="1009139291">
          <w:marLeft w:val="0"/>
          <w:marRight w:val="0"/>
          <w:marTop w:val="0"/>
          <w:marBottom w:val="0"/>
          <w:divBdr>
            <w:top w:val="none" w:sz="0" w:space="0" w:color="auto"/>
            <w:left w:val="none" w:sz="0" w:space="0" w:color="auto"/>
            <w:bottom w:val="none" w:sz="0" w:space="0" w:color="auto"/>
            <w:right w:val="none" w:sz="0" w:space="0" w:color="auto"/>
          </w:divBdr>
          <w:divsChild>
            <w:div w:id="13884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49013">
      <w:bodyDiv w:val="1"/>
      <w:marLeft w:val="0"/>
      <w:marRight w:val="0"/>
      <w:marTop w:val="0"/>
      <w:marBottom w:val="0"/>
      <w:divBdr>
        <w:top w:val="none" w:sz="0" w:space="0" w:color="auto"/>
        <w:left w:val="none" w:sz="0" w:space="0" w:color="auto"/>
        <w:bottom w:val="none" w:sz="0" w:space="0" w:color="auto"/>
        <w:right w:val="none" w:sz="0" w:space="0" w:color="auto"/>
      </w:divBdr>
    </w:div>
    <w:div w:id="1319917436">
      <w:bodyDiv w:val="1"/>
      <w:marLeft w:val="0"/>
      <w:marRight w:val="0"/>
      <w:marTop w:val="0"/>
      <w:marBottom w:val="0"/>
      <w:divBdr>
        <w:top w:val="none" w:sz="0" w:space="0" w:color="auto"/>
        <w:left w:val="none" w:sz="0" w:space="0" w:color="auto"/>
        <w:bottom w:val="none" w:sz="0" w:space="0" w:color="auto"/>
        <w:right w:val="none" w:sz="0" w:space="0" w:color="auto"/>
      </w:divBdr>
      <w:divsChild>
        <w:div w:id="510489142">
          <w:marLeft w:val="0"/>
          <w:marRight w:val="0"/>
          <w:marTop w:val="72"/>
          <w:marBottom w:val="0"/>
          <w:divBdr>
            <w:top w:val="none" w:sz="0" w:space="0" w:color="auto"/>
            <w:left w:val="none" w:sz="0" w:space="0" w:color="auto"/>
            <w:bottom w:val="none" w:sz="0" w:space="0" w:color="auto"/>
            <w:right w:val="none" w:sz="0" w:space="0" w:color="auto"/>
          </w:divBdr>
        </w:div>
        <w:div w:id="2112048492">
          <w:marLeft w:val="0"/>
          <w:marRight w:val="0"/>
          <w:marTop w:val="67"/>
          <w:marBottom w:val="0"/>
          <w:divBdr>
            <w:top w:val="none" w:sz="0" w:space="0" w:color="auto"/>
            <w:left w:val="none" w:sz="0" w:space="0" w:color="auto"/>
            <w:bottom w:val="none" w:sz="0" w:space="0" w:color="auto"/>
            <w:right w:val="none" w:sz="0" w:space="0" w:color="auto"/>
          </w:divBdr>
        </w:div>
        <w:div w:id="128131349">
          <w:marLeft w:val="0"/>
          <w:marRight w:val="0"/>
          <w:marTop w:val="67"/>
          <w:marBottom w:val="0"/>
          <w:divBdr>
            <w:top w:val="none" w:sz="0" w:space="0" w:color="auto"/>
            <w:left w:val="none" w:sz="0" w:space="0" w:color="auto"/>
            <w:bottom w:val="none" w:sz="0" w:space="0" w:color="auto"/>
            <w:right w:val="none" w:sz="0" w:space="0" w:color="auto"/>
          </w:divBdr>
        </w:div>
        <w:div w:id="1089159044">
          <w:marLeft w:val="0"/>
          <w:marRight w:val="0"/>
          <w:marTop w:val="67"/>
          <w:marBottom w:val="0"/>
          <w:divBdr>
            <w:top w:val="none" w:sz="0" w:space="0" w:color="auto"/>
            <w:left w:val="none" w:sz="0" w:space="0" w:color="auto"/>
            <w:bottom w:val="none" w:sz="0" w:space="0" w:color="auto"/>
            <w:right w:val="none" w:sz="0" w:space="0" w:color="auto"/>
          </w:divBdr>
        </w:div>
      </w:divsChild>
    </w:div>
    <w:div w:id="1328561013">
      <w:bodyDiv w:val="1"/>
      <w:marLeft w:val="0"/>
      <w:marRight w:val="0"/>
      <w:marTop w:val="0"/>
      <w:marBottom w:val="0"/>
      <w:divBdr>
        <w:top w:val="none" w:sz="0" w:space="0" w:color="auto"/>
        <w:left w:val="none" w:sz="0" w:space="0" w:color="auto"/>
        <w:bottom w:val="none" w:sz="0" w:space="0" w:color="auto"/>
        <w:right w:val="none" w:sz="0" w:space="0" w:color="auto"/>
      </w:divBdr>
    </w:div>
    <w:div w:id="1330326765">
      <w:bodyDiv w:val="1"/>
      <w:marLeft w:val="0"/>
      <w:marRight w:val="0"/>
      <w:marTop w:val="0"/>
      <w:marBottom w:val="0"/>
      <w:divBdr>
        <w:top w:val="none" w:sz="0" w:space="0" w:color="auto"/>
        <w:left w:val="none" w:sz="0" w:space="0" w:color="auto"/>
        <w:bottom w:val="none" w:sz="0" w:space="0" w:color="auto"/>
        <w:right w:val="none" w:sz="0" w:space="0" w:color="auto"/>
      </w:divBdr>
    </w:div>
    <w:div w:id="1353803762">
      <w:bodyDiv w:val="1"/>
      <w:marLeft w:val="0"/>
      <w:marRight w:val="0"/>
      <w:marTop w:val="0"/>
      <w:marBottom w:val="0"/>
      <w:divBdr>
        <w:top w:val="none" w:sz="0" w:space="0" w:color="auto"/>
        <w:left w:val="none" w:sz="0" w:space="0" w:color="auto"/>
        <w:bottom w:val="none" w:sz="0" w:space="0" w:color="auto"/>
        <w:right w:val="none" w:sz="0" w:space="0" w:color="auto"/>
      </w:divBdr>
      <w:divsChild>
        <w:div w:id="156309898">
          <w:marLeft w:val="0"/>
          <w:marRight w:val="0"/>
          <w:marTop w:val="0"/>
          <w:marBottom w:val="0"/>
          <w:divBdr>
            <w:top w:val="none" w:sz="0" w:space="0" w:color="auto"/>
            <w:left w:val="none" w:sz="0" w:space="0" w:color="auto"/>
            <w:bottom w:val="none" w:sz="0" w:space="0" w:color="auto"/>
            <w:right w:val="none" w:sz="0" w:space="0" w:color="auto"/>
          </w:divBdr>
          <w:divsChild>
            <w:div w:id="19700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27048">
      <w:bodyDiv w:val="1"/>
      <w:marLeft w:val="0"/>
      <w:marRight w:val="0"/>
      <w:marTop w:val="0"/>
      <w:marBottom w:val="0"/>
      <w:divBdr>
        <w:top w:val="none" w:sz="0" w:space="0" w:color="auto"/>
        <w:left w:val="none" w:sz="0" w:space="0" w:color="auto"/>
        <w:bottom w:val="none" w:sz="0" w:space="0" w:color="auto"/>
        <w:right w:val="none" w:sz="0" w:space="0" w:color="auto"/>
      </w:divBdr>
    </w:div>
    <w:div w:id="1381857440">
      <w:bodyDiv w:val="1"/>
      <w:marLeft w:val="0"/>
      <w:marRight w:val="0"/>
      <w:marTop w:val="0"/>
      <w:marBottom w:val="0"/>
      <w:divBdr>
        <w:top w:val="none" w:sz="0" w:space="0" w:color="auto"/>
        <w:left w:val="none" w:sz="0" w:space="0" w:color="auto"/>
        <w:bottom w:val="none" w:sz="0" w:space="0" w:color="auto"/>
        <w:right w:val="none" w:sz="0" w:space="0" w:color="auto"/>
      </w:divBdr>
    </w:div>
    <w:div w:id="1430732236">
      <w:bodyDiv w:val="1"/>
      <w:marLeft w:val="0"/>
      <w:marRight w:val="0"/>
      <w:marTop w:val="0"/>
      <w:marBottom w:val="0"/>
      <w:divBdr>
        <w:top w:val="none" w:sz="0" w:space="0" w:color="auto"/>
        <w:left w:val="none" w:sz="0" w:space="0" w:color="auto"/>
        <w:bottom w:val="none" w:sz="0" w:space="0" w:color="auto"/>
        <w:right w:val="none" w:sz="0" w:space="0" w:color="auto"/>
      </w:divBdr>
    </w:div>
    <w:div w:id="1432898864">
      <w:bodyDiv w:val="1"/>
      <w:marLeft w:val="0"/>
      <w:marRight w:val="0"/>
      <w:marTop w:val="0"/>
      <w:marBottom w:val="0"/>
      <w:divBdr>
        <w:top w:val="none" w:sz="0" w:space="0" w:color="auto"/>
        <w:left w:val="none" w:sz="0" w:space="0" w:color="auto"/>
        <w:bottom w:val="none" w:sz="0" w:space="0" w:color="auto"/>
        <w:right w:val="none" w:sz="0" w:space="0" w:color="auto"/>
      </w:divBdr>
    </w:div>
    <w:div w:id="1434786587">
      <w:bodyDiv w:val="1"/>
      <w:marLeft w:val="0"/>
      <w:marRight w:val="0"/>
      <w:marTop w:val="0"/>
      <w:marBottom w:val="0"/>
      <w:divBdr>
        <w:top w:val="none" w:sz="0" w:space="0" w:color="auto"/>
        <w:left w:val="none" w:sz="0" w:space="0" w:color="auto"/>
        <w:bottom w:val="none" w:sz="0" w:space="0" w:color="auto"/>
        <w:right w:val="none" w:sz="0" w:space="0" w:color="auto"/>
      </w:divBdr>
    </w:div>
    <w:div w:id="1435319042">
      <w:bodyDiv w:val="1"/>
      <w:marLeft w:val="0"/>
      <w:marRight w:val="0"/>
      <w:marTop w:val="0"/>
      <w:marBottom w:val="0"/>
      <w:divBdr>
        <w:top w:val="none" w:sz="0" w:space="0" w:color="auto"/>
        <w:left w:val="none" w:sz="0" w:space="0" w:color="auto"/>
        <w:bottom w:val="none" w:sz="0" w:space="0" w:color="auto"/>
        <w:right w:val="none" w:sz="0" w:space="0" w:color="auto"/>
      </w:divBdr>
      <w:divsChild>
        <w:div w:id="1921720735">
          <w:marLeft w:val="0"/>
          <w:marRight w:val="0"/>
          <w:marTop w:val="0"/>
          <w:marBottom w:val="0"/>
          <w:divBdr>
            <w:top w:val="none" w:sz="0" w:space="0" w:color="auto"/>
            <w:left w:val="none" w:sz="0" w:space="0" w:color="auto"/>
            <w:bottom w:val="none" w:sz="0" w:space="0" w:color="auto"/>
            <w:right w:val="none" w:sz="0" w:space="0" w:color="auto"/>
          </w:divBdr>
          <w:divsChild>
            <w:div w:id="1103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735">
      <w:bodyDiv w:val="1"/>
      <w:marLeft w:val="0"/>
      <w:marRight w:val="0"/>
      <w:marTop w:val="0"/>
      <w:marBottom w:val="0"/>
      <w:divBdr>
        <w:top w:val="none" w:sz="0" w:space="0" w:color="auto"/>
        <w:left w:val="none" w:sz="0" w:space="0" w:color="auto"/>
        <w:bottom w:val="none" w:sz="0" w:space="0" w:color="auto"/>
        <w:right w:val="none" w:sz="0" w:space="0" w:color="auto"/>
      </w:divBdr>
      <w:divsChild>
        <w:div w:id="188877200">
          <w:marLeft w:val="0"/>
          <w:marRight w:val="0"/>
          <w:marTop w:val="0"/>
          <w:marBottom w:val="0"/>
          <w:divBdr>
            <w:top w:val="none" w:sz="0" w:space="0" w:color="auto"/>
            <w:left w:val="none" w:sz="0" w:space="0" w:color="auto"/>
            <w:bottom w:val="none" w:sz="0" w:space="0" w:color="auto"/>
            <w:right w:val="none" w:sz="0" w:space="0" w:color="auto"/>
          </w:divBdr>
          <w:divsChild>
            <w:div w:id="14665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7319">
      <w:bodyDiv w:val="1"/>
      <w:marLeft w:val="0"/>
      <w:marRight w:val="0"/>
      <w:marTop w:val="0"/>
      <w:marBottom w:val="0"/>
      <w:divBdr>
        <w:top w:val="none" w:sz="0" w:space="0" w:color="auto"/>
        <w:left w:val="none" w:sz="0" w:space="0" w:color="auto"/>
        <w:bottom w:val="none" w:sz="0" w:space="0" w:color="auto"/>
        <w:right w:val="none" w:sz="0" w:space="0" w:color="auto"/>
      </w:divBdr>
      <w:divsChild>
        <w:div w:id="1581717645">
          <w:marLeft w:val="0"/>
          <w:marRight w:val="0"/>
          <w:marTop w:val="0"/>
          <w:marBottom w:val="0"/>
          <w:divBdr>
            <w:top w:val="none" w:sz="0" w:space="0" w:color="auto"/>
            <w:left w:val="none" w:sz="0" w:space="0" w:color="auto"/>
            <w:bottom w:val="none" w:sz="0" w:space="0" w:color="auto"/>
            <w:right w:val="none" w:sz="0" w:space="0" w:color="auto"/>
          </w:divBdr>
          <w:divsChild>
            <w:div w:id="9031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0143">
      <w:bodyDiv w:val="1"/>
      <w:marLeft w:val="0"/>
      <w:marRight w:val="0"/>
      <w:marTop w:val="0"/>
      <w:marBottom w:val="0"/>
      <w:divBdr>
        <w:top w:val="none" w:sz="0" w:space="0" w:color="auto"/>
        <w:left w:val="none" w:sz="0" w:space="0" w:color="auto"/>
        <w:bottom w:val="none" w:sz="0" w:space="0" w:color="auto"/>
        <w:right w:val="none" w:sz="0" w:space="0" w:color="auto"/>
      </w:divBdr>
      <w:divsChild>
        <w:div w:id="271599013">
          <w:marLeft w:val="0"/>
          <w:marRight w:val="0"/>
          <w:marTop w:val="0"/>
          <w:marBottom w:val="0"/>
          <w:divBdr>
            <w:top w:val="none" w:sz="0" w:space="0" w:color="auto"/>
            <w:left w:val="none" w:sz="0" w:space="0" w:color="auto"/>
            <w:bottom w:val="none" w:sz="0" w:space="0" w:color="auto"/>
            <w:right w:val="none" w:sz="0" w:space="0" w:color="auto"/>
          </w:divBdr>
          <w:divsChild>
            <w:div w:id="14340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1794">
      <w:bodyDiv w:val="1"/>
      <w:marLeft w:val="0"/>
      <w:marRight w:val="0"/>
      <w:marTop w:val="0"/>
      <w:marBottom w:val="0"/>
      <w:divBdr>
        <w:top w:val="none" w:sz="0" w:space="0" w:color="auto"/>
        <w:left w:val="none" w:sz="0" w:space="0" w:color="auto"/>
        <w:bottom w:val="none" w:sz="0" w:space="0" w:color="auto"/>
        <w:right w:val="none" w:sz="0" w:space="0" w:color="auto"/>
      </w:divBdr>
      <w:divsChild>
        <w:div w:id="448084568">
          <w:marLeft w:val="0"/>
          <w:marRight w:val="0"/>
          <w:marTop w:val="0"/>
          <w:marBottom w:val="0"/>
          <w:divBdr>
            <w:top w:val="none" w:sz="0" w:space="0" w:color="auto"/>
            <w:left w:val="none" w:sz="0" w:space="0" w:color="auto"/>
            <w:bottom w:val="none" w:sz="0" w:space="0" w:color="auto"/>
            <w:right w:val="none" w:sz="0" w:space="0" w:color="auto"/>
          </w:divBdr>
          <w:divsChild>
            <w:div w:id="1279988304">
              <w:marLeft w:val="0"/>
              <w:marRight w:val="0"/>
              <w:marTop w:val="0"/>
              <w:marBottom w:val="0"/>
              <w:divBdr>
                <w:top w:val="none" w:sz="0" w:space="0" w:color="auto"/>
                <w:left w:val="none" w:sz="0" w:space="0" w:color="auto"/>
                <w:bottom w:val="none" w:sz="0" w:space="0" w:color="auto"/>
                <w:right w:val="none" w:sz="0" w:space="0" w:color="auto"/>
              </w:divBdr>
            </w:div>
            <w:div w:id="296034535">
              <w:marLeft w:val="0"/>
              <w:marRight w:val="0"/>
              <w:marTop w:val="0"/>
              <w:marBottom w:val="0"/>
              <w:divBdr>
                <w:top w:val="none" w:sz="0" w:space="0" w:color="auto"/>
                <w:left w:val="none" w:sz="0" w:space="0" w:color="auto"/>
                <w:bottom w:val="none" w:sz="0" w:space="0" w:color="auto"/>
                <w:right w:val="none" w:sz="0" w:space="0" w:color="auto"/>
              </w:divBdr>
            </w:div>
            <w:div w:id="1263148569">
              <w:marLeft w:val="0"/>
              <w:marRight w:val="0"/>
              <w:marTop w:val="0"/>
              <w:marBottom w:val="0"/>
              <w:divBdr>
                <w:top w:val="none" w:sz="0" w:space="0" w:color="auto"/>
                <w:left w:val="none" w:sz="0" w:space="0" w:color="auto"/>
                <w:bottom w:val="none" w:sz="0" w:space="0" w:color="auto"/>
                <w:right w:val="none" w:sz="0" w:space="0" w:color="auto"/>
              </w:divBdr>
            </w:div>
            <w:div w:id="6843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2650">
      <w:bodyDiv w:val="1"/>
      <w:marLeft w:val="0"/>
      <w:marRight w:val="0"/>
      <w:marTop w:val="0"/>
      <w:marBottom w:val="0"/>
      <w:divBdr>
        <w:top w:val="none" w:sz="0" w:space="0" w:color="auto"/>
        <w:left w:val="none" w:sz="0" w:space="0" w:color="auto"/>
        <w:bottom w:val="none" w:sz="0" w:space="0" w:color="auto"/>
        <w:right w:val="none" w:sz="0" w:space="0" w:color="auto"/>
      </w:divBdr>
      <w:divsChild>
        <w:div w:id="358245258">
          <w:marLeft w:val="0"/>
          <w:marRight w:val="0"/>
          <w:marTop w:val="0"/>
          <w:marBottom w:val="0"/>
          <w:divBdr>
            <w:top w:val="none" w:sz="0" w:space="0" w:color="auto"/>
            <w:left w:val="none" w:sz="0" w:space="0" w:color="auto"/>
            <w:bottom w:val="none" w:sz="0" w:space="0" w:color="auto"/>
            <w:right w:val="none" w:sz="0" w:space="0" w:color="auto"/>
          </w:divBdr>
          <w:divsChild>
            <w:div w:id="12572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6567">
      <w:bodyDiv w:val="1"/>
      <w:marLeft w:val="0"/>
      <w:marRight w:val="0"/>
      <w:marTop w:val="0"/>
      <w:marBottom w:val="0"/>
      <w:divBdr>
        <w:top w:val="none" w:sz="0" w:space="0" w:color="auto"/>
        <w:left w:val="none" w:sz="0" w:space="0" w:color="auto"/>
        <w:bottom w:val="none" w:sz="0" w:space="0" w:color="auto"/>
        <w:right w:val="none" w:sz="0" w:space="0" w:color="auto"/>
      </w:divBdr>
      <w:divsChild>
        <w:div w:id="388696617">
          <w:marLeft w:val="0"/>
          <w:marRight w:val="0"/>
          <w:marTop w:val="0"/>
          <w:marBottom w:val="0"/>
          <w:divBdr>
            <w:top w:val="none" w:sz="0" w:space="0" w:color="auto"/>
            <w:left w:val="none" w:sz="0" w:space="0" w:color="auto"/>
            <w:bottom w:val="none" w:sz="0" w:space="0" w:color="auto"/>
            <w:right w:val="none" w:sz="0" w:space="0" w:color="auto"/>
          </w:divBdr>
          <w:divsChild>
            <w:div w:id="1720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6931">
      <w:bodyDiv w:val="1"/>
      <w:marLeft w:val="0"/>
      <w:marRight w:val="0"/>
      <w:marTop w:val="0"/>
      <w:marBottom w:val="0"/>
      <w:divBdr>
        <w:top w:val="none" w:sz="0" w:space="0" w:color="auto"/>
        <w:left w:val="none" w:sz="0" w:space="0" w:color="auto"/>
        <w:bottom w:val="none" w:sz="0" w:space="0" w:color="auto"/>
        <w:right w:val="none" w:sz="0" w:space="0" w:color="auto"/>
      </w:divBdr>
      <w:divsChild>
        <w:div w:id="921644475">
          <w:marLeft w:val="0"/>
          <w:marRight w:val="0"/>
          <w:marTop w:val="0"/>
          <w:marBottom w:val="0"/>
          <w:divBdr>
            <w:top w:val="none" w:sz="0" w:space="0" w:color="auto"/>
            <w:left w:val="none" w:sz="0" w:space="0" w:color="auto"/>
            <w:bottom w:val="none" w:sz="0" w:space="0" w:color="auto"/>
            <w:right w:val="none" w:sz="0" w:space="0" w:color="auto"/>
          </w:divBdr>
          <w:divsChild>
            <w:div w:id="668875781">
              <w:marLeft w:val="0"/>
              <w:marRight w:val="0"/>
              <w:marTop w:val="0"/>
              <w:marBottom w:val="0"/>
              <w:divBdr>
                <w:top w:val="none" w:sz="0" w:space="0" w:color="auto"/>
                <w:left w:val="none" w:sz="0" w:space="0" w:color="auto"/>
                <w:bottom w:val="none" w:sz="0" w:space="0" w:color="auto"/>
                <w:right w:val="none" w:sz="0" w:space="0" w:color="auto"/>
              </w:divBdr>
            </w:div>
            <w:div w:id="321007821">
              <w:marLeft w:val="0"/>
              <w:marRight w:val="0"/>
              <w:marTop w:val="0"/>
              <w:marBottom w:val="0"/>
              <w:divBdr>
                <w:top w:val="none" w:sz="0" w:space="0" w:color="auto"/>
                <w:left w:val="none" w:sz="0" w:space="0" w:color="auto"/>
                <w:bottom w:val="none" w:sz="0" w:space="0" w:color="auto"/>
                <w:right w:val="none" w:sz="0" w:space="0" w:color="auto"/>
              </w:divBdr>
            </w:div>
            <w:div w:id="784349919">
              <w:marLeft w:val="0"/>
              <w:marRight w:val="0"/>
              <w:marTop w:val="0"/>
              <w:marBottom w:val="0"/>
              <w:divBdr>
                <w:top w:val="none" w:sz="0" w:space="0" w:color="auto"/>
                <w:left w:val="none" w:sz="0" w:space="0" w:color="auto"/>
                <w:bottom w:val="none" w:sz="0" w:space="0" w:color="auto"/>
                <w:right w:val="none" w:sz="0" w:space="0" w:color="auto"/>
              </w:divBdr>
            </w:div>
            <w:div w:id="215893575">
              <w:marLeft w:val="0"/>
              <w:marRight w:val="0"/>
              <w:marTop w:val="0"/>
              <w:marBottom w:val="0"/>
              <w:divBdr>
                <w:top w:val="none" w:sz="0" w:space="0" w:color="auto"/>
                <w:left w:val="none" w:sz="0" w:space="0" w:color="auto"/>
                <w:bottom w:val="none" w:sz="0" w:space="0" w:color="auto"/>
                <w:right w:val="none" w:sz="0" w:space="0" w:color="auto"/>
              </w:divBdr>
            </w:div>
            <w:div w:id="1051265576">
              <w:marLeft w:val="0"/>
              <w:marRight w:val="0"/>
              <w:marTop w:val="0"/>
              <w:marBottom w:val="0"/>
              <w:divBdr>
                <w:top w:val="none" w:sz="0" w:space="0" w:color="auto"/>
                <w:left w:val="none" w:sz="0" w:space="0" w:color="auto"/>
                <w:bottom w:val="none" w:sz="0" w:space="0" w:color="auto"/>
                <w:right w:val="none" w:sz="0" w:space="0" w:color="auto"/>
              </w:divBdr>
            </w:div>
            <w:div w:id="836455317">
              <w:marLeft w:val="0"/>
              <w:marRight w:val="0"/>
              <w:marTop w:val="0"/>
              <w:marBottom w:val="0"/>
              <w:divBdr>
                <w:top w:val="none" w:sz="0" w:space="0" w:color="auto"/>
                <w:left w:val="none" w:sz="0" w:space="0" w:color="auto"/>
                <w:bottom w:val="none" w:sz="0" w:space="0" w:color="auto"/>
                <w:right w:val="none" w:sz="0" w:space="0" w:color="auto"/>
              </w:divBdr>
            </w:div>
            <w:div w:id="554396195">
              <w:marLeft w:val="0"/>
              <w:marRight w:val="0"/>
              <w:marTop w:val="0"/>
              <w:marBottom w:val="0"/>
              <w:divBdr>
                <w:top w:val="none" w:sz="0" w:space="0" w:color="auto"/>
                <w:left w:val="none" w:sz="0" w:space="0" w:color="auto"/>
                <w:bottom w:val="none" w:sz="0" w:space="0" w:color="auto"/>
                <w:right w:val="none" w:sz="0" w:space="0" w:color="auto"/>
              </w:divBdr>
            </w:div>
            <w:div w:id="1556547995">
              <w:marLeft w:val="0"/>
              <w:marRight w:val="0"/>
              <w:marTop w:val="0"/>
              <w:marBottom w:val="0"/>
              <w:divBdr>
                <w:top w:val="none" w:sz="0" w:space="0" w:color="auto"/>
                <w:left w:val="none" w:sz="0" w:space="0" w:color="auto"/>
                <w:bottom w:val="none" w:sz="0" w:space="0" w:color="auto"/>
                <w:right w:val="none" w:sz="0" w:space="0" w:color="auto"/>
              </w:divBdr>
            </w:div>
            <w:div w:id="4639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5576">
      <w:bodyDiv w:val="1"/>
      <w:marLeft w:val="0"/>
      <w:marRight w:val="0"/>
      <w:marTop w:val="0"/>
      <w:marBottom w:val="0"/>
      <w:divBdr>
        <w:top w:val="none" w:sz="0" w:space="0" w:color="auto"/>
        <w:left w:val="none" w:sz="0" w:space="0" w:color="auto"/>
        <w:bottom w:val="none" w:sz="0" w:space="0" w:color="auto"/>
        <w:right w:val="none" w:sz="0" w:space="0" w:color="auto"/>
      </w:divBdr>
      <w:divsChild>
        <w:div w:id="1299141951">
          <w:marLeft w:val="0"/>
          <w:marRight w:val="0"/>
          <w:marTop w:val="0"/>
          <w:marBottom w:val="0"/>
          <w:divBdr>
            <w:top w:val="none" w:sz="0" w:space="0" w:color="auto"/>
            <w:left w:val="none" w:sz="0" w:space="0" w:color="auto"/>
            <w:bottom w:val="none" w:sz="0" w:space="0" w:color="auto"/>
            <w:right w:val="none" w:sz="0" w:space="0" w:color="auto"/>
          </w:divBdr>
          <w:divsChild>
            <w:div w:id="2535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4745">
      <w:bodyDiv w:val="1"/>
      <w:marLeft w:val="0"/>
      <w:marRight w:val="0"/>
      <w:marTop w:val="0"/>
      <w:marBottom w:val="0"/>
      <w:divBdr>
        <w:top w:val="none" w:sz="0" w:space="0" w:color="auto"/>
        <w:left w:val="none" w:sz="0" w:space="0" w:color="auto"/>
        <w:bottom w:val="none" w:sz="0" w:space="0" w:color="auto"/>
        <w:right w:val="none" w:sz="0" w:space="0" w:color="auto"/>
      </w:divBdr>
      <w:divsChild>
        <w:div w:id="1306280323">
          <w:marLeft w:val="0"/>
          <w:marRight w:val="0"/>
          <w:marTop w:val="0"/>
          <w:marBottom w:val="0"/>
          <w:divBdr>
            <w:top w:val="none" w:sz="0" w:space="0" w:color="auto"/>
            <w:left w:val="none" w:sz="0" w:space="0" w:color="auto"/>
            <w:bottom w:val="none" w:sz="0" w:space="0" w:color="auto"/>
            <w:right w:val="none" w:sz="0" w:space="0" w:color="auto"/>
          </w:divBdr>
          <w:divsChild>
            <w:div w:id="20303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5634">
      <w:bodyDiv w:val="1"/>
      <w:marLeft w:val="0"/>
      <w:marRight w:val="0"/>
      <w:marTop w:val="0"/>
      <w:marBottom w:val="0"/>
      <w:divBdr>
        <w:top w:val="none" w:sz="0" w:space="0" w:color="auto"/>
        <w:left w:val="none" w:sz="0" w:space="0" w:color="auto"/>
        <w:bottom w:val="none" w:sz="0" w:space="0" w:color="auto"/>
        <w:right w:val="none" w:sz="0" w:space="0" w:color="auto"/>
      </w:divBdr>
      <w:divsChild>
        <w:div w:id="555237963">
          <w:marLeft w:val="0"/>
          <w:marRight w:val="0"/>
          <w:marTop w:val="0"/>
          <w:marBottom w:val="0"/>
          <w:divBdr>
            <w:top w:val="none" w:sz="0" w:space="0" w:color="auto"/>
            <w:left w:val="none" w:sz="0" w:space="0" w:color="auto"/>
            <w:bottom w:val="none" w:sz="0" w:space="0" w:color="auto"/>
            <w:right w:val="none" w:sz="0" w:space="0" w:color="auto"/>
          </w:divBdr>
          <w:divsChild>
            <w:div w:id="1112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7391">
      <w:bodyDiv w:val="1"/>
      <w:marLeft w:val="0"/>
      <w:marRight w:val="0"/>
      <w:marTop w:val="0"/>
      <w:marBottom w:val="0"/>
      <w:divBdr>
        <w:top w:val="none" w:sz="0" w:space="0" w:color="auto"/>
        <w:left w:val="none" w:sz="0" w:space="0" w:color="auto"/>
        <w:bottom w:val="none" w:sz="0" w:space="0" w:color="auto"/>
        <w:right w:val="none" w:sz="0" w:space="0" w:color="auto"/>
      </w:divBdr>
    </w:div>
    <w:div w:id="1702049852">
      <w:bodyDiv w:val="1"/>
      <w:marLeft w:val="0"/>
      <w:marRight w:val="0"/>
      <w:marTop w:val="0"/>
      <w:marBottom w:val="0"/>
      <w:divBdr>
        <w:top w:val="none" w:sz="0" w:space="0" w:color="auto"/>
        <w:left w:val="none" w:sz="0" w:space="0" w:color="auto"/>
        <w:bottom w:val="none" w:sz="0" w:space="0" w:color="auto"/>
        <w:right w:val="none" w:sz="0" w:space="0" w:color="auto"/>
      </w:divBdr>
      <w:divsChild>
        <w:div w:id="2034719556">
          <w:marLeft w:val="0"/>
          <w:marRight w:val="0"/>
          <w:marTop w:val="0"/>
          <w:marBottom w:val="0"/>
          <w:divBdr>
            <w:top w:val="none" w:sz="0" w:space="0" w:color="auto"/>
            <w:left w:val="none" w:sz="0" w:space="0" w:color="auto"/>
            <w:bottom w:val="none" w:sz="0" w:space="0" w:color="auto"/>
            <w:right w:val="none" w:sz="0" w:space="0" w:color="auto"/>
          </w:divBdr>
          <w:divsChild>
            <w:div w:id="13900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083">
      <w:bodyDiv w:val="1"/>
      <w:marLeft w:val="0"/>
      <w:marRight w:val="0"/>
      <w:marTop w:val="0"/>
      <w:marBottom w:val="0"/>
      <w:divBdr>
        <w:top w:val="none" w:sz="0" w:space="0" w:color="auto"/>
        <w:left w:val="none" w:sz="0" w:space="0" w:color="auto"/>
        <w:bottom w:val="none" w:sz="0" w:space="0" w:color="auto"/>
        <w:right w:val="none" w:sz="0" w:space="0" w:color="auto"/>
      </w:divBdr>
      <w:divsChild>
        <w:div w:id="535002744">
          <w:marLeft w:val="0"/>
          <w:marRight w:val="0"/>
          <w:marTop w:val="0"/>
          <w:marBottom w:val="0"/>
          <w:divBdr>
            <w:top w:val="none" w:sz="0" w:space="0" w:color="auto"/>
            <w:left w:val="none" w:sz="0" w:space="0" w:color="auto"/>
            <w:bottom w:val="none" w:sz="0" w:space="0" w:color="auto"/>
            <w:right w:val="none" w:sz="0" w:space="0" w:color="auto"/>
          </w:divBdr>
          <w:divsChild>
            <w:div w:id="8943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0209">
      <w:bodyDiv w:val="1"/>
      <w:marLeft w:val="0"/>
      <w:marRight w:val="0"/>
      <w:marTop w:val="0"/>
      <w:marBottom w:val="0"/>
      <w:divBdr>
        <w:top w:val="none" w:sz="0" w:space="0" w:color="auto"/>
        <w:left w:val="none" w:sz="0" w:space="0" w:color="auto"/>
        <w:bottom w:val="none" w:sz="0" w:space="0" w:color="auto"/>
        <w:right w:val="none" w:sz="0" w:space="0" w:color="auto"/>
      </w:divBdr>
      <w:divsChild>
        <w:div w:id="72093170">
          <w:marLeft w:val="734"/>
          <w:marRight w:val="0"/>
          <w:marTop w:val="96"/>
          <w:marBottom w:val="0"/>
          <w:divBdr>
            <w:top w:val="none" w:sz="0" w:space="0" w:color="auto"/>
            <w:left w:val="none" w:sz="0" w:space="0" w:color="auto"/>
            <w:bottom w:val="none" w:sz="0" w:space="0" w:color="auto"/>
            <w:right w:val="none" w:sz="0" w:space="0" w:color="auto"/>
          </w:divBdr>
        </w:div>
        <w:div w:id="1114983209">
          <w:marLeft w:val="734"/>
          <w:marRight w:val="0"/>
          <w:marTop w:val="96"/>
          <w:marBottom w:val="0"/>
          <w:divBdr>
            <w:top w:val="none" w:sz="0" w:space="0" w:color="auto"/>
            <w:left w:val="none" w:sz="0" w:space="0" w:color="auto"/>
            <w:bottom w:val="none" w:sz="0" w:space="0" w:color="auto"/>
            <w:right w:val="none" w:sz="0" w:space="0" w:color="auto"/>
          </w:divBdr>
        </w:div>
        <w:div w:id="132448319">
          <w:marLeft w:val="734"/>
          <w:marRight w:val="0"/>
          <w:marTop w:val="96"/>
          <w:marBottom w:val="0"/>
          <w:divBdr>
            <w:top w:val="none" w:sz="0" w:space="0" w:color="auto"/>
            <w:left w:val="none" w:sz="0" w:space="0" w:color="auto"/>
            <w:bottom w:val="none" w:sz="0" w:space="0" w:color="auto"/>
            <w:right w:val="none" w:sz="0" w:space="0" w:color="auto"/>
          </w:divBdr>
        </w:div>
        <w:div w:id="643975655">
          <w:marLeft w:val="734"/>
          <w:marRight w:val="0"/>
          <w:marTop w:val="96"/>
          <w:marBottom w:val="0"/>
          <w:divBdr>
            <w:top w:val="none" w:sz="0" w:space="0" w:color="auto"/>
            <w:left w:val="none" w:sz="0" w:space="0" w:color="auto"/>
            <w:bottom w:val="none" w:sz="0" w:space="0" w:color="auto"/>
            <w:right w:val="none" w:sz="0" w:space="0" w:color="auto"/>
          </w:divBdr>
        </w:div>
        <w:div w:id="428741532">
          <w:marLeft w:val="734"/>
          <w:marRight w:val="0"/>
          <w:marTop w:val="96"/>
          <w:marBottom w:val="0"/>
          <w:divBdr>
            <w:top w:val="none" w:sz="0" w:space="0" w:color="auto"/>
            <w:left w:val="none" w:sz="0" w:space="0" w:color="auto"/>
            <w:bottom w:val="none" w:sz="0" w:space="0" w:color="auto"/>
            <w:right w:val="none" w:sz="0" w:space="0" w:color="auto"/>
          </w:divBdr>
        </w:div>
      </w:divsChild>
    </w:div>
    <w:div w:id="1799953067">
      <w:bodyDiv w:val="1"/>
      <w:marLeft w:val="0"/>
      <w:marRight w:val="0"/>
      <w:marTop w:val="0"/>
      <w:marBottom w:val="0"/>
      <w:divBdr>
        <w:top w:val="none" w:sz="0" w:space="0" w:color="auto"/>
        <w:left w:val="none" w:sz="0" w:space="0" w:color="auto"/>
        <w:bottom w:val="none" w:sz="0" w:space="0" w:color="auto"/>
        <w:right w:val="none" w:sz="0" w:space="0" w:color="auto"/>
      </w:divBdr>
    </w:div>
    <w:div w:id="1854147958">
      <w:bodyDiv w:val="1"/>
      <w:marLeft w:val="0"/>
      <w:marRight w:val="0"/>
      <w:marTop w:val="0"/>
      <w:marBottom w:val="0"/>
      <w:divBdr>
        <w:top w:val="none" w:sz="0" w:space="0" w:color="auto"/>
        <w:left w:val="none" w:sz="0" w:space="0" w:color="auto"/>
        <w:bottom w:val="none" w:sz="0" w:space="0" w:color="auto"/>
        <w:right w:val="none" w:sz="0" w:space="0" w:color="auto"/>
      </w:divBdr>
      <w:divsChild>
        <w:div w:id="1616983487">
          <w:marLeft w:val="0"/>
          <w:marRight w:val="0"/>
          <w:marTop w:val="0"/>
          <w:marBottom w:val="0"/>
          <w:divBdr>
            <w:top w:val="none" w:sz="0" w:space="0" w:color="auto"/>
            <w:left w:val="none" w:sz="0" w:space="0" w:color="auto"/>
            <w:bottom w:val="none" w:sz="0" w:space="0" w:color="auto"/>
            <w:right w:val="none" w:sz="0" w:space="0" w:color="auto"/>
          </w:divBdr>
          <w:divsChild>
            <w:div w:id="16636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5049">
      <w:bodyDiv w:val="1"/>
      <w:marLeft w:val="0"/>
      <w:marRight w:val="0"/>
      <w:marTop w:val="0"/>
      <w:marBottom w:val="0"/>
      <w:divBdr>
        <w:top w:val="none" w:sz="0" w:space="0" w:color="auto"/>
        <w:left w:val="none" w:sz="0" w:space="0" w:color="auto"/>
        <w:bottom w:val="none" w:sz="0" w:space="0" w:color="auto"/>
        <w:right w:val="none" w:sz="0" w:space="0" w:color="auto"/>
      </w:divBdr>
      <w:divsChild>
        <w:div w:id="1290547396">
          <w:marLeft w:val="547"/>
          <w:marRight w:val="0"/>
          <w:marTop w:val="240"/>
          <w:marBottom w:val="0"/>
          <w:divBdr>
            <w:top w:val="none" w:sz="0" w:space="0" w:color="auto"/>
            <w:left w:val="none" w:sz="0" w:space="0" w:color="auto"/>
            <w:bottom w:val="none" w:sz="0" w:space="0" w:color="auto"/>
            <w:right w:val="none" w:sz="0" w:space="0" w:color="auto"/>
          </w:divBdr>
        </w:div>
      </w:divsChild>
    </w:div>
    <w:div w:id="1880894816">
      <w:bodyDiv w:val="1"/>
      <w:marLeft w:val="0"/>
      <w:marRight w:val="0"/>
      <w:marTop w:val="0"/>
      <w:marBottom w:val="0"/>
      <w:divBdr>
        <w:top w:val="none" w:sz="0" w:space="0" w:color="auto"/>
        <w:left w:val="none" w:sz="0" w:space="0" w:color="auto"/>
        <w:bottom w:val="none" w:sz="0" w:space="0" w:color="auto"/>
        <w:right w:val="none" w:sz="0" w:space="0" w:color="auto"/>
      </w:divBdr>
      <w:divsChild>
        <w:div w:id="1127119413">
          <w:marLeft w:val="0"/>
          <w:marRight w:val="0"/>
          <w:marTop w:val="0"/>
          <w:marBottom w:val="0"/>
          <w:divBdr>
            <w:top w:val="none" w:sz="0" w:space="0" w:color="auto"/>
            <w:left w:val="none" w:sz="0" w:space="0" w:color="auto"/>
            <w:bottom w:val="none" w:sz="0" w:space="0" w:color="auto"/>
            <w:right w:val="none" w:sz="0" w:space="0" w:color="auto"/>
          </w:divBdr>
          <w:divsChild>
            <w:div w:id="13672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2137">
      <w:bodyDiv w:val="1"/>
      <w:marLeft w:val="0"/>
      <w:marRight w:val="0"/>
      <w:marTop w:val="0"/>
      <w:marBottom w:val="0"/>
      <w:divBdr>
        <w:top w:val="none" w:sz="0" w:space="0" w:color="auto"/>
        <w:left w:val="none" w:sz="0" w:space="0" w:color="auto"/>
        <w:bottom w:val="none" w:sz="0" w:space="0" w:color="auto"/>
        <w:right w:val="none" w:sz="0" w:space="0" w:color="auto"/>
      </w:divBdr>
    </w:div>
    <w:div w:id="1947615931">
      <w:bodyDiv w:val="1"/>
      <w:marLeft w:val="0"/>
      <w:marRight w:val="0"/>
      <w:marTop w:val="0"/>
      <w:marBottom w:val="0"/>
      <w:divBdr>
        <w:top w:val="none" w:sz="0" w:space="0" w:color="auto"/>
        <w:left w:val="none" w:sz="0" w:space="0" w:color="auto"/>
        <w:bottom w:val="none" w:sz="0" w:space="0" w:color="auto"/>
        <w:right w:val="none" w:sz="0" w:space="0" w:color="auto"/>
      </w:divBdr>
      <w:divsChild>
        <w:div w:id="435642588">
          <w:marLeft w:val="0"/>
          <w:marRight w:val="0"/>
          <w:marTop w:val="0"/>
          <w:marBottom w:val="0"/>
          <w:divBdr>
            <w:top w:val="none" w:sz="0" w:space="0" w:color="auto"/>
            <w:left w:val="none" w:sz="0" w:space="0" w:color="auto"/>
            <w:bottom w:val="none" w:sz="0" w:space="0" w:color="auto"/>
            <w:right w:val="none" w:sz="0" w:space="0" w:color="auto"/>
          </w:divBdr>
          <w:divsChild>
            <w:div w:id="1913931278">
              <w:marLeft w:val="0"/>
              <w:marRight w:val="0"/>
              <w:marTop w:val="0"/>
              <w:marBottom w:val="0"/>
              <w:divBdr>
                <w:top w:val="none" w:sz="0" w:space="0" w:color="auto"/>
                <w:left w:val="none" w:sz="0" w:space="0" w:color="auto"/>
                <w:bottom w:val="none" w:sz="0" w:space="0" w:color="auto"/>
                <w:right w:val="none" w:sz="0" w:space="0" w:color="auto"/>
              </w:divBdr>
            </w:div>
            <w:div w:id="837233781">
              <w:marLeft w:val="0"/>
              <w:marRight w:val="0"/>
              <w:marTop w:val="0"/>
              <w:marBottom w:val="0"/>
              <w:divBdr>
                <w:top w:val="none" w:sz="0" w:space="0" w:color="auto"/>
                <w:left w:val="none" w:sz="0" w:space="0" w:color="auto"/>
                <w:bottom w:val="none" w:sz="0" w:space="0" w:color="auto"/>
                <w:right w:val="none" w:sz="0" w:space="0" w:color="auto"/>
              </w:divBdr>
            </w:div>
            <w:div w:id="377627679">
              <w:marLeft w:val="0"/>
              <w:marRight w:val="0"/>
              <w:marTop w:val="0"/>
              <w:marBottom w:val="0"/>
              <w:divBdr>
                <w:top w:val="none" w:sz="0" w:space="0" w:color="auto"/>
                <w:left w:val="none" w:sz="0" w:space="0" w:color="auto"/>
                <w:bottom w:val="none" w:sz="0" w:space="0" w:color="auto"/>
                <w:right w:val="none" w:sz="0" w:space="0" w:color="auto"/>
              </w:divBdr>
            </w:div>
            <w:div w:id="14500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0916">
      <w:bodyDiv w:val="1"/>
      <w:marLeft w:val="0"/>
      <w:marRight w:val="0"/>
      <w:marTop w:val="0"/>
      <w:marBottom w:val="0"/>
      <w:divBdr>
        <w:top w:val="none" w:sz="0" w:space="0" w:color="auto"/>
        <w:left w:val="none" w:sz="0" w:space="0" w:color="auto"/>
        <w:bottom w:val="none" w:sz="0" w:space="0" w:color="auto"/>
        <w:right w:val="none" w:sz="0" w:space="0" w:color="auto"/>
      </w:divBdr>
      <w:divsChild>
        <w:div w:id="43721203">
          <w:marLeft w:val="0"/>
          <w:marRight w:val="0"/>
          <w:marTop w:val="0"/>
          <w:marBottom w:val="0"/>
          <w:divBdr>
            <w:top w:val="none" w:sz="0" w:space="0" w:color="auto"/>
            <w:left w:val="none" w:sz="0" w:space="0" w:color="auto"/>
            <w:bottom w:val="none" w:sz="0" w:space="0" w:color="auto"/>
            <w:right w:val="none" w:sz="0" w:space="0" w:color="auto"/>
          </w:divBdr>
          <w:divsChild>
            <w:div w:id="3782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2264">
      <w:bodyDiv w:val="1"/>
      <w:marLeft w:val="0"/>
      <w:marRight w:val="0"/>
      <w:marTop w:val="0"/>
      <w:marBottom w:val="0"/>
      <w:divBdr>
        <w:top w:val="none" w:sz="0" w:space="0" w:color="auto"/>
        <w:left w:val="none" w:sz="0" w:space="0" w:color="auto"/>
        <w:bottom w:val="none" w:sz="0" w:space="0" w:color="auto"/>
        <w:right w:val="none" w:sz="0" w:space="0" w:color="auto"/>
      </w:divBdr>
      <w:divsChild>
        <w:div w:id="1473983024">
          <w:marLeft w:val="0"/>
          <w:marRight w:val="0"/>
          <w:marTop w:val="0"/>
          <w:marBottom w:val="0"/>
          <w:divBdr>
            <w:top w:val="none" w:sz="0" w:space="0" w:color="auto"/>
            <w:left w:val="none" w:sz="0" w:space="0" w:color="auto"/>
            <w:bottom w:val="none" w:sz="0" w:space="0" w:color="auto"/>
            <w:right w:val="none" w:sz="0" w:space="0" w:color="auto"/>
          </w:divBdr>
          <w:divsChild>
            <w:div w:id="18009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3717">
      <w:bodyDiv w:val="1"/>
      <w:marLeft w:val="0"/>
      <w:marRight w:val="0"/>
      <w:marTop w:val="0"/>
      <w:marBottom w:val="0"/>
      <w:divBdr>
        <w:top w:val="none" w:sz="0" w:space="0" w:color="auto"/>
        <w:left w:val="none" w:sz="0" w:space="0" w:color="auto"/>
        <w:bottom w:val="none" w:sz="0" w:space="0" w:color="auto"/>
        <w:right w:val="none" w:sz="0" w:space="0" w:color="auto"/>
      </w:divBdr>
    </w:div>
    <w:div w:id="2006545353">
      <w:bodyDiv w:val="1"/>
      <w:marLeft w:val="0"/>
      <w:marRight w:val="0"/>
      <w:marTop w:val="0"/>
      <w:marBottom w:val="0"/>
      <w:divBdr>
        <w:top w:val="none" w:sz="0" w:space="0" w:color="auto"/>
        <w:left w:val="none" w:sz="0" w:space="0" w:color="auto"/>
        <w:bottom w:val="none" w:sz="0" w:space="0" w:color="auto"/>
        <w:right w:val="none" w:sz="0" w:space="0" w:color="auto"/>
      </w:divBdr>
    </w:div>
    <w:div w:id="2012563869">
      <w:bodyDiv w:val="1"/>
      <w:marLeft w:val="0"/>
      <w:marRight w:val="0"/>
      <w:marTop w:val="0"/>
      <w:marBottom w:val="0"/>
      <w:divBdr>
        <w:top w:val="none" w:sz="0" w:space="0" w:color="auto"/>
        <w:left w:val="none" w:sz="0" w:space="0" w:color="auto"/>
        <w:bottom w:val="none" w:sz="0" w:space="0" w:color="auto"/>
        <w:right w:val="none" w:sz="0" w:space="0" w:color="auto"/>
      </w:divBdr>
    </w:div>
    <w:div w:id="2057005640">
      <w:bodyDiv w:val="1"/>
      <w:marLeft w:val="0"/>
      <w:marRight w:val="0"/>
      <w:marTop w:val="0"/>
      <w:marBottom w:val="0"/>
      <w:divBdr>
        <w:top w:val="none" w:sz="0" w:space="0" w:color="auto"/>
        <w:left w:val="none" w:sz="0" w:space="0" w:color="auto"/>
        <w:bottom w:val="none" w:sz="0" w:space="0" w:color="auto"/>
        <w:right w:val="none" w:sz="0" w:space="0" w:color="auto"/>
      </w:divBdr>
      <w:divsChild>
        <w:div w:id="1773237469">
          <w:marLeft w:val="0"/>
          <w:marRight w:val="0"/>
          <w:marTop w:val="0"/>
          <w:marBottom w:val="0"/>
          <w:divBdr>
            <w:top w:val="none" w:sz="0" w:space="0" w:color="auto"/>
            <w:left w:val="none" w:sz="0" w:space="0" w:color="auto"/>
            <w:bottom w:val="none" w:sz="0" w:space="0" w:color="auto"/>
            <w:right w:val="none" w:sz="0" w:space="0" w:color="auto"/>
          </w:divBdr>
          <w:divsChild>
            <w:div w:id="1322349159">
              <w:marLeft w:val="0"/>
              <w:marRight w:val="0"/>
              <w:marTop w:val="0"/>
              <w:marBottom w:val="0"/>
              <w:divBdr>
                <w:top w:val="none" w:sz="0" w:space="0" w:color="auto"/>
                <w:left w:val="none" w:sz="0" w:space="0" w:color="auto"/>
                <w:bottom w:val="none" w:sz="0" w:space="0" w:color="auto"/>
                <w:right w:val="none" w:sz="0" w:space="0" w:color="auto"/>
              </w:divBdr>
            </w:div>
            <w:div w:id="341861179">
              <w:marLeft w:val="0"/>
              <w:marRight w:val="0"/>
              <w:marTop w:val="0"/>
              <w:marBottom w:val="0"/>
              <w:divBdr>
                <w:top w:val="none" w:sz="0" w:space="0" w:color="auto"/>
                <w:left w:val="none" w:sz="0" w:space="0" w:color="auto"/>
                <w:bottom w:val="none" w:sz="0" w:space="0" w:color="auto"/>
                <w:right w:val="none" w:sz="0" w:space="0" w:color="auto"/>
              </w:divBdr>
            </w:div>
            <w:div w:id="1647590779">
              <w:marLeft w:val="0"/>
              <w:marRight w:val="0"/>
              <w:marTop w:val="0"/>
              <w:marBottom w:val="0"/>
              <w:divBdr>
                <w:top w:val="none" w:sz="0" w:space="0" w:color="auto"/>
                <w:left w:val="none" w:sz="0" w:space="0" w:color="auto"/>
                <w:bottom w:val="none" w:sz="0" w:space="0" w:color="auto"/>
                <w:right w:val="none" w:sz="0" w:space="0" w:color="auto"/>
              </w:divBdr>
            </w:div>
            <w:div w:id="995573656">
              <w:marLeft w:val="0"/>
              <w:marRight w:val="0"/>
              <w:marTop w:val="0"/>
              <w:marBottom w:val="0"/>
              <w:divBdr>
                <w:top w:val="none" w:sz="0" w:space="0" w:color="auto"/>
                <w:left w:val="none" w:sz="0" w:space="0" w:color="auto"/>
                <w:bottom w:val="none" w:sz="0" w:space="0" w:color="auto"/>
                <w:right w:val="none" w:sz="0" w:space="0" w:color="auto"/>
              </w:divBdr>
            </w:div>
            <w:div w:id="1254363345">
              <w:marLeft w:val="0"/>
              <w:marRight w:val="0"/>
              <w:marTop w:val="0"/>
              <w:marBottom w:val="0"/>
              <w:divBdr>
                <w:top w:val="none" w:sz="0" w:space="0" w:color="auto"/>
                <w:left w:val="none" w:sz="0" w:space="0" w:color="auto"/>
                <w:bottom w:val="none" w:sz="0" w:space="0" w:color="auto"/>
                <w:right w:val="none" w:sz="0" w:space="0" w:color="auto"/>
              </w:divBdr>
            </w:div>
            <w:div w:id="6353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84227">
      <w:bodyDiv w:val="1"/>
      <w:marLeft w:val="0"/>
      <w:marRight w:val="0"/>
      <w:marTop w:val="0"/>
      <w:marBottom w:val="0"/>
      <w:divBdr>
        <w:top w:val="none" w:sz="0" w:space="0" w:color="auto"/>
        <w:left w:val="none" w:sz="0" w:space="0" w:color="auto"/>
        <w:bottom w:val="none" w:sz="0" w:space="0" w:color="auto"/>
        <w:right w:val="none" w:sz="0" w:space="0" w:color="auto"/>
      </w:divBdr>
      <w:divsChild>
        <w:div w:id="1663005060">
          <w:marLeft w:val="0"/>
          <w:marRight w:val="0"/>
          <w:marTop w:val="0"/>
          <w:marBottom w:val="0"/>
          <w:divBdr>
            <w:top w:val="none" w:sz="0" w:space="0" w:color="auto"/>
            <w:left w:val="none" w:sz="0" w:space="0" w:color="auto"/>
            <w:bottom w:val="none" w:sz="0" w:space="0" w:color="auto"/>
            <w:right w:val="none" w:sz="0" w:space="0" w:color="auto"/>
          </w:divBdr>
          <w:divsChild>
            <w:div w:id="8354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5221">
      <w:bodyDiv w:val="1"/>
      <w:marLeft w:val="0"/>
      <w:marRight w:val="0"/>
      <w:marTop w:val="0"/>
      <w:marBottom w:val="0"/>
      <w:divBdr>
        <w:top w:val="none" w:sz="0" w:space="0" w:color="auto"/>
        <w:left w:val="none" w:sz="0" w:space="0" w:color="auto"/>
        <w:bottom w:val="none" w:sz="0" w:space="0" w:color="auto"/>
        <w:right w:val="none" w:sz="0" w:space="0" w:color="auto"/>
      </w:divBdr>
      <w:divsChild>
        <w:div w:id="2132623051">
          <w:marLeft w:val="0"/>
          <w:marRight w:val="0"/>
          <w:marTop w:val="0"/>
          <w:marBottom w:val="0"/>
          <w:divBdr>
            <w:top w:val="none" w:sz="0" w:space="0" w:color="auto"/>
            <w:left w:val="none" w:sz="0" w:space="0" w:color="auto"/>
            <w:bottom w:val="none" w:sz="0" w:space="0" w:color="auto"/>
            <w:right w:val="none" w:sz="0" w:space="0" w:color="auto"/>
          </w:divBdr>
          <w:divsChild>
            <w:div w:id="5043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5209">
      <w:bodyDiv w:val="1"/>
      <w:marLeft w:val="0"/>
      <w:marRight w:val="0"/>
      <w:marTop w:val="0"/>
      <w:marBottom w:val="0"/>
      <w:divBdr>
        <w:top w:val="none" w:sz="0" w:space="0" w:color="auto"/>
        <w:left w:val="none" w:sz="0" w:space="0" w:color="auto"/>
        <w:bottom w:val="none" w:sz="0" w:space="0" w:color="auto"/>
        <w:right w:val="none" w:sz="0" w:space="0" w:color="auto"/>
      </w:divBdr>
      <w:divsChild>
        <w:div w:id="1992757279">
          <w:marLeft w:val="0"/>
          <w:marRight w:val="0"/>
          <w:marTop w:val="0"/>
          <w:marBottom w:val="0"/>
          <w:divBdr>
            <w:top w:val="none" w:sz="0" w:space="0" w:color="auto"/>
            <w:left w:val="none" w:sz="0" w:space="0" w:color="auto"/>
            <w:bottom w:val="none" w:sz="0" w:space="0" w:color="auto"/>
            <w:right w:val="none" w:sz="0" w:space="0" w:color="auto"/>
          </w:divBdr>
          <w:divsChild>
            <w:div w:id="14090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mailto:MOvermann@ars-pr.de"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irmasens.de/" TargetMode="External"/><Relationship Id="rId17" Type="http://schemas.openxmlformats.org/officeDocument/2006/relationships/image" Target="media/image6.jpeg"/><Relationship Id="rId25" Type="http://schemas.openxmlformats.org/officeDocument/2006/relationships/hyperlink" Target="mailto:presse@pirmasens.d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info@bauhilfe-pirmasen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s-pr.de/PS/20180117_psp_Bauhilfe_Historie.pdf" TargetMode="External"/><Relationship Id="rId24" Type="http://schemas.openxmlformats.org/officeDocument/2006/relationships/hyperlink" Target="http://ars-pr.de/presse/20180117_psp"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3.jpeg"/><Relationship Id="rId28" Type="http://schemas.openxmlformats.org/officeDocument/2006/relationships/hyperlink" Target="http://www.ars-pr.de/" TargetMode="External"/><Relationship Id="rId10" Type="http://schemas.openxmlformats.org/officeDocument/2006/relationships/hyperlink" Target="http://www.ps-patio.de"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jpeg"/><Relationship Id="rId22" Type="http://schemas.openxmlformats.org/officeDocument/2006/relationships/image" Target="media/image12.jpeg"/><Relationship Id="rId27" Type="http://schemas.openxmlformats.org/officeDocument/2006/relationships/hyperlink" Target="http://www.pirmasens.de/" TargetMode="External"/><Relationship Id="rId30" Type="http://schemas.openxmlformats.org/officeDocument/2006/relationships/hyperlink" Target="http://www.bauhilfe-pirmasens.de"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ars-pr.de/presse/20180117_p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ars-pr.de/presse/20180117_p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462A4D-95EC-4951-B98D-D40CBC8F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4</Pages>
  <Words>1207</Words>
  <Characters>8976</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100 Jahre Bauhilfe Pirmasens (Stadt Pirmasens) Pressemitteilung vom 26.01.2018</vt:lpstr>
    </vt:vector>
  </TitlesOfParts>
  <Company/>
  <LinksUpToDate>false</LinksUpToDate>
  <CharactersWithSpaces>10163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Jahre Bauhilfe Pirmasens (Stadt Pirmasens) Pressemitteilung vom 17.01.2018</dc:title>
  <dc:creator>Sabine Sturm</dc:creator>
  <cp:lastModifiedBy>Andreas Becker</cp:lastModifiedBy>
  <cp:revision>16</cp:revision>
  <cp:lastPrinted>2017-11-21T10:32:00Z</cp:lastPrinted>
  <dcterms:created xsi:type="dcterms:W3CDTF">2018-01-15T11:26:00Z</dcterms:created>
  <dcterms:modified xsi:type="dcterms:W3CDTF">2018-01-16T11:04:00Z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