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55" w:rsidRDefault="00AB7555" w:rsidP="003956D3">
      <w:pPr>
        <w:spacing w:line="280" w:lineRule="atLeast"/>
        <w:jc w:val="both"/>
        <w:rPr>
          <w:rFonts w:cs="Arial"/>
          <w:b/>
          <w:bCs/>
          <w:sz w:val="16"/>
          <w:szCs w:val="16"/>
        </w:rPr>
      </w:pPr>
    </w:p>
    <w:p w:rsidR="006E0667" w:rsidRDefault="006E0667" w:rsidP="003956D3">
      <w:pPr>
        <w:spacing w:line="280" w:lineRule="atLeast"/>
        <w:jc w:val="both"/>
        <w:rPr>
          <w:rFonts w:cs="Arial"/>
          <w:b/>
          <w:bCs/>
          <w:sz w:val="16"/>
          <w:szCs w:val="16"/>
        </w:rPr>
      </w:pPr>
    </w:p>
    <w:p w:rsidR="000E5E37" w:rsidRPr="006E0667" w:rsidRDefault="006E0667" w:rsidP="006E0667">
      <w:pPr>
        <w:spacing w:after="60" w:line="280" w:lineRule="atLeast"/>
        <w:jc w:val="both"/>
        <w:rPr>
          <w:rFonts w:cs="Arial"/>
          <w:b/>
          <w:bCs/>
          <w:sz w:val="24"/>
          <w:szCs w:val="24"/>
          <w:u w:val="single"/>
        </w:rPr>
      </w:pPr>
      <w:r w:rsidRPr="006E0667">
        <w:rPr>
          <w:rFonts w:cs="Arial"/>
          <w:b/>
          <w:bCs/>
          <w:sz w:val="24"/>
          <w:szCs w:val="24"/>
          <w:u w:val="single"/>
        </w:rPr>
        <w:t>Aktenlagerung und Compliance</w:t>
      </w:r>
    </w:p>
    <w:p w:rsidR="00A30456" w:rsidRPr="004F556D" w:rsidRDefault="006E0667" w:rsidP="00E146BD">
      <w:pPr>
        <w:spacing w:line="560" w:lineRule="atLeast"/>
        <w:jc w:val="both"/>
        <w:rPr>
          <w:rFonts w:cs="Arial"/>
          <w:b/>
          <w:bCs/>
          <w:sz w:val="39"/>
          <w:szCs w:val="39"/>
        </w:rPr>
      </w:pPr>
      <w:r w:rsidRPr="004F556D">
        <w:rPr>
          <w:rFonts w:cs="Arial"/>
          <w:b/>
          <w:bCs/>
          <w:sz w:val="39"/>
          <w:szCs w:val="39"/>
        </w:rPr>
        <w:t xml:space="preserve">Regelkonformes Archivieren </w:t>
      </w:r>
      <w:r w:rsidR="004F556D" w:rsidRPr="004F556D">
        <w:rPr>
          <w:rFonts w:cs="Arial"/>
          <w:b/>
          <w:bCs/>
          <w:sz w:val="39"/>
          <w:szCs w:val="39"/>
        </w:rPr>
        <w:t>mit</w:t>
      </w:r>
      <w:r w:rsidRPr="004F556D">
        <w:rPr>
          <w:rFonts w:cs="Arial"/>
          <w:b/>
          <w:bCs/>
          <w:sz w:val="39"/>
          <w:szCs w:val="39"/>
        </w:rPr>
        <w:t xml:space="preserve"> META Archivdepot</w:t>
      </w:r>
    </w:p>
    <w:p w:rsidR="00A30456" w:rsidRPr="00E146BD" w:rsidRDefault="00A30456" w:rsidP="0033742B">
      <w:pPr>
        <w:pStyle w:val="Default"/>
      </w:pPr>
    </w:p>
    <w:p w:rsidR="00E146BD" w:rsidRDefault="006E7F47" w:rsidP="000E13EF">
      <w:pPr>
        <w:pStyle w:val="Default"/>
        <w:numPr>
          <w:ilvl w:val="0"/>
          <w:numId w:val="5"/>
        </w:numPr>
        <w:spacing w:line="360" w:lineRule="atLeast"/>
        <w:ind w:left="284" w:hanging="284"/>
        <w:jc w:val="both"/>
        <w:rPr>
          <w:b/>
        </w:rPr>
      </w:pPr>
      <w:r w:rsidRPr="00E146BD">
        <w:rPr>
          <w:b/>
        </w:rPr>
        <w:t>Archivierungs</w:t>
      </w:r>
      <w:r w:rsidR="005C2FF4">
        <w:rPr>
          <w:b/>
        </w:rPr>
        <w:t>-Spezialist</w:t>
      </w:r>
      <w:r w:rsidRPr="00E146BD">
        <w:rPr>
          <w:b/>
        </w:rPr>
        <w:t xml:space="preserve"> unterstützt </w:t>
      </w:r>
      <w:r w:rsidR="004A3AF8">
        <w:rPr>
          <w:b/>
        </w:rPr>
        <w:t xml:space="preserve">individuell und umfassend </w:t>
      </w:r>
      <w:r w:rsidRPr="00E146BD">
        <w:rPr>
          <w:b/>
        </w:rPr>
        <w:t>bei der Einh</w:t>
      </w:r>
      <w:r w:rsidR="001369F7" w:rsidRPr="00E146BD">
        <w:rPr>
          <w:b/>
        </w:rPr>
        <w:t xml:space="preserve">altung </w:t>
      </w:r>
      <w:r w:rsidR="00C41B2F">
        <w:rPr>
          <w:b/>
        </w:rPr>
        <w:t>von normativen wie auch s</w:t>
      </w:r>
      <w:r w:rsidR="00E146BD" w:rsidRPr="00E146BD">
        <w:rPr>
          <w:b/>
        </w:rPr>
        <w:t>elbst</w:t>
      </w:r>
      <w:r w:rsidR="00C41B2F">
        <w:rPr>
          <w:b/>
        </w:rPr>
        <w:t xml:space="preserve"> gesetzten V</w:t>
      </w:r>
      <w:r w:rsidR="00E146BD" w:rsidRPr="00E146BD">
        <w:rPr>
          <w:b/>
        </w:rPr>
        <w:t>orschriften</w:t>
      </w:r>
      <w:r w:rsidR="004C45F3">
        <w:rPr>
          <w:b/>
        </w:rPr>
        <w:t xml:space="preserve"> über</w:t>
      </w:r>
      <w:r w:rsidR="004C45F3" w:rsidRPr="004C45F3">
        <w:rPr>
          <w:b/>
        </w:rPr>
        <w:t xml:space="preserve"> </w:t>
      </w:r>
      <w:r w:rsidR="00DF539D">
        <w:rPr>
          <w:b/>
        </w:rPr>
        <w:t xml:space="preserve">die </w:t>
      </w:r>
      <w:r w:rsidR="00340F52">
        <w:rPr>
          <w:b/>
        </w:rPr>
        <w:t>Archivierung</w:t>
      </w:r>
    </w:p>
    <w:p w:rsidR="00707081" w:rsidRPr="00E146BD" w:rsidRDefault="00EF5E6D" w:rsidP="00E146BD">
      <w:pPr>
        <w:pStyle w:val="Default"/>
        <w:numPr>
          <w:ilvl w:val="0"/>
          <w:numId w:val="5"/>
        </w:numPr>
        <w:spacing w:before="120" w:line="360" w:lineRule="atLeast"/>
        <w:ind w:left="284" w:hanging="284"/>
        <w:jc w:val="both"/>
        <w:rPr>
          <w:b/>
        </w:rPr>
      </w:pPr>
      <w:r>
        <w:rPr>
          <w:b/>
        </w:rPr>
        <w:t xml:space="preserve">META-System liefert der Revision valide Daten </w:t>
      </w:r>
      <w:r w:rsidR="00FD7841">
        <w:rPr>
          <w:b/>
        </w:rPr>
        <w:t>durch l</w:t>
      </w:r>
      <w:r w:rsidR="004C45F3">
        <w:rPr>
          <w:b/>
        </w:rPr>
        <w:t xml:space="preserve">ückenloses Tracking aller Prozesse rund </w:t>
      </w:r>
      <w:r w:rsidR="00FD7841">
        <w:rPr>
          <w:b/>
        </w:rPr>
        <w:t>um Aktentransport, Einlagerung</w:t>
      </w:r>
      <w:r w:rsidR="00494572">
        <w:rPr>
          <w:b/>
        </w:rPr>
        <w:t>, Aufbewahrung</w:t>
      </w:r>
      <w:r w:rsidR="004675E1">
        <w:rPr>
          <w:b/>
        </w:rPr>
        <w:t>,</w:t>
      </w:r>
      <w:r w:rsidR="00494572">
        <w:rPr>
          <w:b/>
        </w:rPr>
        <w:t xml:space="preserve"> A</w:t>
      </w:r>
      <w:r w:rsidR="00FD7841">
        <w:rPr>
          <w:b/>
        </w:rPr>
        <w:t xml:space="preserve">nforderung und </w:t>
      </w:r>
      <w:r w:rsidR="00494572">
        <w:rPr>
          <w:b/>
        </w:rPr>
        <w:t>E</w:t>
      </w:r>
      <w:r w:rsidR="00FD7841">
        <w:rPr>
          <w:b/>
        </w:rPr>
        <w:t>insichtnahme</w:t>
      </w:r>
      <w:r w:rsidR="00494572">
        <w:rPr>
          <w:b/>
        </w:rPr>
        <w:t xml:space="preserve"> von Dokumenten</w:t>
      </w:r>
    </w:p>
    <w:p w:rsidR="006E2E2C" w:rsidRPr="002C6A08" w:rsidRDefault="006E2E2C" w:rsidP="0022516B">
      <w:pPr>
        <w:autoSpaceDE w:val="0"/>
        <w:autoSpaceDN w:val="0"/>
        <w:adjustRightInd w:val="0"/>
        <w:spacing w:line="360" w:lineRule="atLeast"/>
        <w:jc w:val="both"/>
        <w:rPr>
          <w:rFonts w:cs="Arial"/>
          <w:sz w:val="24"/>
          <w:szCs w:val="24"/>
        </w:rPr>
      </w:pPr>
    </w:p>
    <w:p w:rsidR="008810FE" w:rsidRDefault="0033742B" w:rsidP="00DE59BE">
      <w:pPr>
        <w:autoSpaceDE w:val="0"/>
        <w:autoSpaceDN w:val="0"/>
        <w:adjustRightInd w:val="0"/>
        <w:spacing w:line="360" w:lineRule="atLeast"/>
        <w:ind w:left="1701" w:firstLine="567"/>
        <w:jc w:val="both"/>
        <w:rPr>
          <w:rFonts w:cs="Arial"/>
          <w:sz w:val="24"/>
          <w:szCs w:val="24"/>
        </w:rPr>
      </w:pPr>
      <w:r w:rsidRPr="00863897">
        <w:rPr>
          <w:rFonts w:cs="Arial"/>
          <w:b/>
          <w:sz w:val="24"/>
          <w:szCs w:val="24"/>
        </w:rPr>
        <w:t>Oberhausen</w:t>
      </w:r>
      <w:r w:rsidR="00B20F79" w:rsidRPr="00863897">
        <w:rPr>
          <w:rFonts w:cs="Arial"/>
          <w:b/>
          <w:sz w:val="24"/>
          <w:szCs w:val="24"/>
        </w:rPr>
        <w:t xml:space="preserve">, </w:t>
      </w:r>
      <w:r w:rsidR="005336EB">
        <w:rPr>
          <w:rFonts w:cs="Arial"/>
          <w:b/>
          <w:sz w:val="24"/>
          <w:szCs w:val="24"/>
        </w:rPr>
        <w:t>1</w:t>
      </w:r>
      <w:bookmarkStart w:id="0" w:name="_GoBack"/>
      <w:bookmarkEnd w:id="0"/>
      <w:r w:rsidR="005336EB">
        <w:rPr>
          <w:rFonts w:cs="Arial"/>
          <w:b/>
          <w:sz w:val="24"/>
          <w:szCs w:val="24"/>
        </w:rPr>
        <w:t>8</w:t>
      </w:r>
      <w:r w:rsidR="005D70D0" w:rsidRPr="00863897">
        <w:rPr>
          <w:rFonts w:cs="Arial"/>
          <w:b/>
          <w:sz w:val="24"/>
          <w:szCs w:val="24"/>
        </w:rPr>
        <w:t xml:space="preserve">. </w:t>
      </w:r>
      <w:r w:rsidR="00E146BD">
        <w:rPr>
          <w:rFonts w:cs="Arial"/>
          <w:b/>
          <w:sz w:val="24"/>
          <w:szCs w:val="24"/>
        </w:rPr>
        <w:t>Juni</w:t>
      </w:r>
      <w:r w:rsidR="00A1719B" w:rsidRPr="00863897">
        <w:rPr>
          <w:rFonts w:cs="Arial"/>
          <w:b/>
          <w:sz w:val="24"/>
          <w:szCs w:val="24"/>
        </w:rPr>
        <w:t xml:space="preserve"> </w:t>
      </w:r>
      <w:r w:rsidR="00E16710" w:rsidRPr="00863897">
        <w:rPr>
          <w:rFonts w:cs="Arial"/>
          <w:b/>
          <w:sz w:val="24"/>
          <w:szCs w:val="24"/>
        </w:rPr>
        <w:t>201</w:t>
      </w:r>
      <w:r w:rsidR="00B27805">
        <w:rPr>
          <w:rFonts w:cs="Arial"/>
          <w:b/>
          <w:sz w:val="24"/>
          <w:szCs w:val="24"/>
        </w:rPr>
        <w:t>5</w:t>
      </w:r>
      <w:r w:rsidR="00E16710" w:rsidRPr="00863897">
        <w:rPr>
          <w:rFonts w:cs="Arial"/>
          <w:b/>
          <w:sz w:val="24"/>
          <w:szCs w:val="24"/>
        </w:rPr>
        <w:t>.</w:t>
      </w:r>
      <w:r w:rsidR="0022731B" w:rsidRPr="00863897">
        <w:rPr>
          <w:rFonts w:cs="Arial"/>
          <w:sz w:val="24"/>
          <w:szCs w:val="24"/>
        </w:rPr>
        <w:t xml:space="preserve"> </w:t>
      </w:r>
      <w:r w:rsidR="009E66AF">
        <w:rPr>
          <w:rFonts w:cs="Arial"/>
          <w:sz w:val="24"/>
          <w:szCs w:val="24"/>
        </w:rPr>
        <w:t>Unternehmen</w:t>
      </w:r>
      <w:r w:rsidR="00300B08">
        <w:rPr>
          <w:rFonts w:cs="Arial"/>
          <w:sz w:val="24"/>
          <w:szCs w:val="24"/>
        </w:rPr>
        <w:t xml:space="preserve"> </w:t>
      </w:r>
      <w:r w:rsidR="00300B08" w:rsidRPr="005336EB">
        <w:rPr>
          <w:rFonts w:cs="Arial"/>
          <w:sz w:val="24"/>
          <w:szCs w:val="24"/>
        </w:rPr>
        <w:t>und Organisationen</w:t>
      </w:r>
      <w:r w:rsidR="009E66AF" w:rsidRPr="005336EB">
        <w:rPr>
          <w:rFonts w:cs="Arial"/>
          <w:sz w:val="24"/>
          <w:szCs w:val="24"/>
        </w:rPr>
        <w:t xml:space="preserve"> gleich welcher Größe</w:t>
      </w:r>
      <w:r w:rsidR="008654C0" w:rsidRPr="005336EB">
        <w:rPr>
          <w:rFonts w:cs="Arial"/>
          <w:sz w:val="24"/>
          <w:szCs w:val="24"/>
        </w:rPr>
        <w:t>nordnung</w:t>
      </w:r>
      <w:r w:rsidR="00300B08" w:rsidRPr="005336EB">
        <w:rPr>
          <w:rFonts w:cs="Arial"/>
          <w:sz w:val="24"/>
          <w:szCs w:val="24"/>
        </w:rPr>
        <w:t xml:space="preserve"> sind</w:t>
      </w:r>
      <w:r w:rsidR="00B73349" w:rsidRPr="005336EB">
        <w:rPr>
          <w:rFonts w:cs="Arial"/>
          <w:sz w:val="24"/>
          <w:szCs w:val="24"/>
        </w:rPr>
        <w:t xml:space="preserve"> </w:t>
      </w:r>
      <w:r w:rsidR="00E1694D" w:rsidRPr="005336EB">
        <w:rPr>
          <w:rFonts w:cs="Arial"/>
          <w:b/>
          <w:sz w:val="24"/>
          <w:szCs w:val="24"/>
        </w:rPr>
        <w:t>per Gesetz</w:t>
      </w:r>
      <w:r w:rsidR="00E1694D" w:rsidRPr="005336EB">
        <w:rPr>
          <w:rFonts w:cs="Arial"/>
          <w:sz w:val="24"/>
          <w:szCs w:val="24"/>
        </w:rPr>
        <w:t xml:space="preserve"> </w:t>
      </w:r>
      <w:r w:rsidR="009E66AF" w:rsidRPr="005336EB">
        <w:rPr>
          <w:rFonts w:cs="Arial"/>
          <w:sz w:val="24"/>
          <w:szCs w:val="24"/>
        </w:rPr>
        <w:t>dazu verpflichtet, Geschäfts</w:t>
      </w:r>
      <w:r w:rsidR="00CF213F" w:rsidRPr="005336EB">
        <w:rPr>
          <w:rFonts w:cs="Arial"/>
          <w:sz w:val="24"/>
          <w:szCs w:val="24"/>
        </w:rPr>
        <w:softHyphen/>
      </w:r>
      <w:r w:rsidR="009E66AF" w:rsidRPr="005336EB">
        <w:rPr>
          <w:rFonts w:cs="Arial"/>
          <w:sz w:val="24"/>
          <w:szCs w:val="24"/>
        </w:rPr>
        <w:t xml:space="preserve">dokumente </w:t>
      </w:r>
      <w:r w:rsidR="00E45AD1" w:rsidRPr="005336EB">
        <w:rPr>
          <w:rFonts w:cs="Arial"/>
          <w:sz w:val="24"/>
          <w:szCs w:val="24"/>
        </w:rPr>
        <w:t>wie Bilanzen und G+V, Inventa</w:t>
      </w:r>
      <w:r w:rsidR="00CA0022" w:rsidRPr="005336EB">
        <w:rPr>
          <w:rFonts w:cs="Arial"/>
          <w:sz w:val="24"/>
          <w:szCs w:val="24"/>
        </w:rPr>
        <w:t>r</w:t>
      </w:r>
      <w:r w:rsidR="00E45AD1" w:rsidRPr="005336EB">
        <w:rPr>
          <w:rFonts w:cs="Arial"/>
          <w:sz w:val="24"/>
          <w:szCs w:val="24"/>
        </w:rPr>
        <w:t xml:space="preserve">e, Briefe und </w:t>
      </w:r>
      <w:r w:rsidR="00046718" w:rsidRPr="005336EB">
        <w:rPr>
          <w:rFonts w:cs="Arial"/>
          <w:sz w:val="24"/>
          <w:szCs w:val="24"/>
        </w:rPr>
        <w:t>Rechnungen</w:t>
      </w:r>
      <w:r w:rsidR="00E45AD1" w:rsidRPr="005336EB">
        <w:rPr>
          <w:rFonts w:cs="Arial"/>
          <w:sz w:val="24"/>
          <w:szCs w:val="24"/>
        </w:rPr>
        <w:t xml:space="preserve"> </w:t>
      </w:r>
      <w:r w:rsidR="007E5145" w:rsidRPr="005336EB">
        <w:rPr>
          <w:rFonts w:cs="Arial"/>
          <w:sz w:val="24"/>
          <w:szCs w:val="24"/>
        </w:rPr>
        <w:t xml:space="preserve">über einen vorgeschriebenen Zeitraum </w:t>
      </w:r>
      <w:r w:rsidR="00221708" w:rsidRPr="005336EB">
        <w:rPr>
          <w:rFonts w:cs="Arial"/>
          <w:sz w:val="24"/>
          <w:szCs w:val="24"/>
        </w:rPr>
        <w:t xml:space="preserve">hinweg </w:t>
      </w:r>
      <w:r w:rsidR="009E66AF" w:rsidRPr="005336EB">
        <w:rPr>
          <w:rFonts w:cs="Arial"/>
          <w:sz w:val="24"/>
          <w:szCs w:val="24"/>
        </w:rPr>
        <w:t>rechtskonform</w:t>
      </w:r>
      <w:r w:rsidR="009E66AF">
        <w:rPr>
          <w:rFonts w:cs="Arial"/>
          <w:sz w:val="24"/>
          <w:szCs w:val="24"/>
        </w:rPr>
        <w:t xml:space="preserve"> </w:t>
      </w:r>
      <w:r w:rsidR="007E5145">
        <w:rPr>
          <w:rFonts w:cs="Arial"/>
          <w:sz w:val="24"/>
          <w:szCs w:val="24"/>
        </w:rPr>
        <w:t>zu archivieren</w:t>
      </w:r>
      <w:r w:rsidR="008D2482">
        <w:rPr>
          <w:rFonts w:cs="Arial"/>
          <w:sz w:val="24"/>
          <w:szCs w:val="24"/>
        </w:rPr>
        <w:t xml:space="preserve">. </w:t>
      </w:r>
      <w:r w:rsidR="00496614">
        <w:rPr>
          <w:rFonts w:cs="Arial"/>
          <w:sz w:val="24"/>
          <w:szCs w:val="24"/>
        </w:rPr>
        <w:t xml:space="preserve">Zusätzlich zu </w:t>
      </w:r>
      <w:r w:rsidR="007275A3">
        <w:rPr>
          <w:rFonts w:cs="Arial"/>
          <w:sz w:val="24"/>
          <w:szCs w:val="24"/>
        </w:rPr>
        <w:t>solchen</w:t>
      </w:r>
      <w:r w:rsidR="00221708">
        <w:rPr>
          <w:rFonts w:cs="Arial"/>
          <w:sz w:val="24"/>
          <w:szCs w:val="24"/>
        </w:rPr>
        <w:t xml:space="preserve"> allgemein</w:t>
      </w:r>
      <w:r w:rsidR="00E64F2E">
        <w:rPr>
          <w:rFonts w:cs="Arial"/>
          <w:sz w:val="24"/>
          <w:szCs w:val="24"/>
        </w:rPr>
        <w:t xml:space="preserve">verbindlichen Vorschriften </w:t>
      </w:r>
      <w:r w:rsidR="0063275D">
        <w:rPr>
          <w:rFonts w:cs="Arial"/>
          <w:sz w:val="24"/>
          <w:szCs w:val="24"/>
        </w:rPr>
        <w:t>kennen</w:t>
      </w:r>
      <w:r w:rsidR="008D2482">
        <w:rPr>
          <w:rFonts w:cs="Arial"/>
          <w:sz w:val="24"/>
          <w:szCs w:val="24"/>
        </w:rPr>
        <w:t xml:space="preserve"> </w:t>
      </w:r>
      <w:r w:rsidR="00496614">
        <w:rPr>
          <w:rFonts w:cs="Arial"/>
          <w:sz w:val="24"/>
          <w:szCs w:val="24"/>
        </w:rPr>
        <w:t>Berufs</w:t>
      </w:r>
      <w:r w:rsidR="00C153A0">
        <w:rPr>
          <w:rFonts w:cs="Arial"/>
          <w:sz w:val="24"/>
          <w:szCs w:val="24"/>
        </w:rPr>
        <w:softHyphen/>
      </w:r>
      <w:r w:rsidR="00496614">
        <w:rPr>
          <w:rFonts w:cs="Arial"/>
          <w:sz w:val="24"/>
          <w:szCs w:val="24"/>
        </w:rPr>
        <w:t xml:space="preserve">stände </w:t>
      </w:r>
      <w:r w:rsidR="008D2482">
        <w:rPr>
          <w:rFonts w:cs="Arial"/>
          <w:sz w:val="24"/>
          <w:szCs w:val="24"/>
        </w:rPr>
        <w:t xml:space="preserve">wie </w:t>
      </w:r>
      <w:r w:rsidR="00496614">
        <w:rPr>
          <w:rFonts w:cs="Arial"/>
          <w:sz w:val="24"/>
          <w:szCs w:val="24"/>
        </w:rPr>
        <w:t>Rechtsanwält</w:t>
      </w:r>
      <w:r w:rsidR="00E1694D">
        <w:rPr>
          <w:rFonts w:cs="Arial"/>
          <w:sz w:val="24"/>
          <w:szCs w:val="24"/>
        </w:rPr>
        <w:t>e</w:t>
      </w:r>
      <w:r w:rsidR="00496614">
        <w:rPr>
          <w:rFonts w:cs="Arial"/>
          <w:sz w:val="24"/>
          <w:szCs w:val="24"/>
        </w:rPr>
        <w:t xml:space="preserve"> und Notare</w:t>
      </w:r>
      <w:r w:rsidR="008D2482">
        <w:rPr>
          <w:rFonts w:cs="Arial"/>
          <w:sz w:val="24"/>
          <w:szCs w:val="24"/>
        </w:rPr>
        <w:t xml:space="preserve">, </w:t>
      </w:r>
      <w:r w:rsidR="00496614">
        <w:rPr>
          <w:rFonts w:cs="Arial"/>
          <w:sz w:val="24"/>
          <w:szCs w:val="24"/>
        </w:rPr>
        <w:t xml:space="preserve">Ärzte und </w:t>
      </w:r>
      <w:r w:rsidR="002B3ED2">
        <w:rPr>
          <w:rFonts w:cs="Arial"/>
          <w:sz w:val="24"/>
          <w:szCs w:val="24"/>
        </w:rPr>
        <w:t>Architekt</w:t>
      </w:r>
      <w:r w:rsidR="00DE1E47">
        <w:rPr>
          <w:rFonts w:cs="Arial"/>
          <w:sz w:val="24"/>
          <w:szCs w:val="24"/>
        </w:rPr>
        <w:t>en</w:t>
      </w:r>
      <w:r w:rsidR="002B3ED2">
        <w:rPr>
          <w:rFonts w:cs="Arial"/>
          <w:sz w:val="24"/>
          <w:szCs w:val="24"/>
        </w:rPr>
        <w:t xml:space="preserve"> </w:t>
      </w:r>
      <w:r w:rsidR="00716429">
        <w:rPr>
          <w:rFonts w:cs="Arial"/>
          <w:b/>
          <w:sz w:val="24"/>
          <w:szCs w:val="24"/>
        </w:rPr>
        <w:t>dezidierte</w:t>
      </w:r>
      <w:r w:rsidR="00E64F2E" w:rsidRPr="006576A6">
        <w:rPr>
          <w:rFonts w:cs="Arial"/>
          <w:b/>
          <w:sz w:val="24"/>
          <w:szCs w:val="24"/>
        </w:rPr>
        <w:t xml:space="preserve"> </w:t>
      </w:r>
      <w:r w:rsidR="00B73349">
        <w:rPr>
          <w:rFonts w:cs="Arial"/>
          <w:b/>
          <w:sz w:val="24"/>
          <w:szCs w:val="24"/>
        </w:rPr>
        <w:t>A</w:t>
      </w:r>
      <w:r w:rsidR="00D97037" w:rsidRPr="006576A6">
        <w:rPr>
          <w:rFonts w:cs="Arial"/>
          <w:b/>
          <w:sz w:val="24"/>
          <w:szCs w:val="24"/>
        </w:rPr>
        <w:t>uflagen</w:t>
      </w:r>
      <w:r w:rsidR="00E64F2E">
        <w:rPr>
          <w:rFonts w:cs="Arial"/>
          <w:sz w:val="24"/>
          <w:szCs w:val="24"/>
        </w:rPr>
        <w:t xml:space="preserve"> </w:t>
      </w:r>
      <w:r w:rsidR="00B73349">
        <w:rPr>
          <w:rFonts w:cs="Arial"/>
          <w:sz w:val="24"/>
          <w:szCs w:val="24"/>
        </w:rPr>
        <w:t>zur Aufbewahrung</w:t>
      </w:r>
      <w:r w:rsidR="0063275D">
        <w:rPr>
          <w:rFonts w:cs="Arial"/>
          <w:sz w:val="24"/>
          <w:szCs w:val="24"/>
        </w:rPr>
        <w:t>, beispielsweise für Mandanten- und Patienten</w:t>
      </w:r>
      <w:r w:rsidR="00C153A0">
        <w:rPr>
          <w:rFonts w:cs="Arial"/>
          <w:sz w:val="24"/>
          <w:szCs w:val="24"/>
        </w:rPr>
        <w:softHyphen/>
      </w:r>
      <w:r w:rsidR="0063275D">
        <w:rPr>
          <w:rFonts w:cs="Arial"/>
          <w:sz w:val="24"/>
          <w:szCs w:val="24"/>
        </w:rPr>
        <w:t xml:space="preserve">akten, </w:t>
      </w:r>
      <w:r w:rsidR="00172B44">
        <w:rPr>
          <w:rFonts w:cs="Arial"/>
          <w:sz w:val="24"/>
          <w:szCs w:val="24"/>
        </w:rPr>
        <w:t>Fachgutachten oder</w:t>
      </w:r>
      <w:r w:rsidR="0063275D" w:rsidRPr="0063275D">
        <w:rPr>
          <w:rFonts w:cs="Arial"/>
          <w:sz w:val="24"/>
          <w:szCs w:val="24"/>
        </w:rPr>
        <w:t xml:space="preserve"> Katasterpläne</w:t>
      </w:r>
      <w:r w:rsidR="0063275D">
        <w:rPr>
          <w:rFonts w:cs="Arial"/>
          <w:sz w:val="24"/>
          <w:szCs w:val="24"/>
        </w:rPr>
        <w:t>.</w:t>
      </w:r>
      <w:r w:rsidR="008810FE">
        <w:rPr>
          <w:rFonts w:cs="Arial"/>
          <w:sz w:val="24"/>
          <w:szCs w:val="24"/>
        </w:rPr>
        <w:t xml:space="preserve"> </w:t>
      </w:r>
      <w:r w:rsidR="00CA0022">
        <w:rPr>
          <w:rFonts w:cs="Arial"/>
          <w:sz w:val="24"/>
          <w:szCs w:val="24"/>
        </w:rPr>
        <w:t>Darüber hinaus</w:t>
      </w:r>
      <w:r w:rsidR="00CD38DD">
        <w:rPr>
          <w:rFonts w:cs="Arial"/>
          <w:sz w:val="24"/>
          <w:szCs w:val="24"/>
        </w:rPr>
        <w:t xml:space="preserve"> </w:t>
      </w:r>
      <w:r w:rsidR="0097113C">
        <w:rPr>
          <w:rFonts w:cs="Arial"/>
          <w:sz w:val="24"/>
          <w:szCs w:val="24"/>
        </w:rPr>
        <w:t>folgen</w:t>
      </w:r>
      <w:r w:rsidR="00AD69EC">
        <w:rPr>
          <w:rFonts w:cs="Arial"/>
          <w:sz w:val="24"/>
          <w:szCs w:val="24"/>
        </w:rPr>
        <w:t xml:space="preserve"> </w:t>
      </w:r>
      <w:r w:rsidR="00746122">
        <w:rPr>
          <w:rFonts w:cs="Arial"/>
          <w:sz w:val="24"/>
          <w:szCs w:val="24"/>
        </w:rPr>
        <w:t>insbesondere</w:t>
      </w:r>
      <w:r w:rsidR="00AD69EC">
        <w:rPr>
          <w:rFonts w:cs="Arial"/>
          <w:sz w:val="24"/>
          <w:szCs w:val="24"/>
        </w:rPr>
        <w:t xml:space="preserve"> Konzerne, aber auch viele mittelständische Unternehmen </w:t>
      </w:r>
      <w:r w:rsidR="00AD69EC" w:rsidRPr="008810FE">
        <w:rPr>
          <w:rFonts w:cs="Arial"/>
          <w:b/>
          <w:sz w:val="24"/>
          <w:szCs w:val="24"/>
        </w:rPr>
        <w:t>selbst aufgestellten Regeln</w:t>
      </w:r>
      <w:r w:rsidR="00AD69EC" w:rsidRPr="00AD69EC">
        <w:rPr>
          <w:rFonts w:cs="Arial"/>
          <w:sz w:val="24"/>
          <w:szCs w:val="24"/>
        </w:rPr>
        <w:t xml:space="preserve"> </w:t>
      </w:r>
      <w:r w:rsidR="009444EF">
        <w:rPr>
          <w:rFonts w:cs="Arial"/>
          <w:sz w:val="24"/>
          <w:szCs w:val="24"/>
        </w:rPr>
        <w:t xml:space="preserve">und verpflichten sich beispielsweise gegenüber Banken, Kunden und Partnern </w:t>
      </w:r>
      <w:r w:rsidR="00FA6259">
        <w:rPr>
          <w:rFonts w:cs="Arial"/>
          <w:sz w:val="24"/>
          <w:szCs w:val="24"/>
        </w:rPr>
        <w:t xml:space="preserve">freiwillig </w:t>
      </w:r>
      <w:r w:rsidR="009444EF">
        <w:rPr>
          <w:rFonts w:cs="Arial"/>
          <w:sz w:val="24"/>
          <w:szCs w:val="24"/>
        </w:rPr>
        <w:t>zu deren Einhaltung</w:t>
      </w:r>
      <w:r w:rsidR="008810FE">
        <w:rPr>
          <w:rFonts w:cs="Arial"/>
          <w:sz w:val="24"/>
          <w:szCs w:val="24"/>
        </w:rPr>
        <w:t>.</w:t>
      </w:r>
    </w:p>
    <w:p w:rsidR="0063456B" w:rsidRDefault="00663403" w:rsidP="00DE59BE">
      <w:pPr>
        <w:autoSpaceDE w:val="0"/>
        <w:autoSpaceDN w:val="0"/>
        <w:adjustRightInd w:val="0"/>
        <w:spacing w:before="60" w:line="360" w:lineRule="atLeast"/>
        <w:ind w:left="1701" w:firstLine="567"/>
        <w:jc w:val="both"/>
        <w:rPr>
          <w:rFonts w:cs="Arial"/>
          <w:sz w:val="24"/>
          <w:szCs w:val="24"/>
        </w:rPr>
      </w:pPr>
      <w:r>
        <w:rPr>
          <w:rFonts w:cs="Arial"/>
          <w:sz w:val="24"/>
          <w:szCs w:val="24"/>
        </w:rPr>
        <w:t>Egal welcher Art</w:t>
      </w:r>
      <w:r w:rsidR="00FF7E70">
        <w:rPr>
          <w:rFonts w:cs="Arial"/>
          <w:sz w:val="24"/>
          <w:szCs w:val="24"/>
        </w:rPr>
        <w:t xml:space="preserve"> sie im Einzelfall sind</w:t>
      </w:r>
      <w:r>
        <w:rPr>
          <w:rFonts w:cs="Arial"/>
          <w:sz w:val="24"/>
          <w:szCs w:val="24"/>
        </w:rPr>
        <w:t>, bedingen s</w:t>
      </w:r>
      <w:r w:rsidR="0047525D">
        <w:rPr>
          <w:rFonts w:cs="Arial"/>
          <w:sz w:val="24"/>
          <w:szCs w:val="24"/>
        </w:rPr>
        <w:t xml:space="preserve">olche Vorschriften </w:t>
      </w:r>
      <w:r w:rsidR="009E6612">
        <w:rPr>
          <w:rFonts w:cs="Arial"/>
          <w:sz w:val="24"/>
          <w:szCs w:val="24"/>
        </w:rPr>
        <w:t xml:space="preserve">und Maßgaben </w:t>
      </w:r>
      <w:r>
        <w:rPr>
          <w:rFonts w:cs="Arial"/>
          <w:sz w:val="24"/>
          <w:szCs w:val="24"/>
        </w:rPr>
        <w:t xml:space="preserve">in Summe </w:t>
      </w:r>
      <w:r w:rsidR="0047525D" w:rsidRPr="005336EB">
        <w:rPr>
          <w:rFonts w:cs="Arial"/>
          <w:sz w:val="24"/>
          <w:szCs w:val="24"/>
        </w:rPr>
        <w:t>detaillierte</w:t>
      </w:r>
      <w:r w:rsidR="0047525D">
        <w:rPr>
          <w:rFonts w:cs="Arial"/>
          <w:sz w:val="24"/>
          <w:szCs w:val="24"/>
        </w:rPr>
        <w:t xml:space="preserve"> Anforderungen an </w:t>
      </w:r>
      <w:r w:rsidR="00DF539D">
        <w:rPr>
          <w:rFonts w:cs="Arial"/>
          <w:sz w:val="24"/>
          <w:szCs w:val="24"/>
        </w:rPr>
        <w:t xml:space="preserve">die </w:t>
      </w:r>
      <w:r w:rsidR="0047525D" w:rsidRPr="0047525D">
        <w:rPr>
          <w:rFonts w:cs="Arial"/>
          <w:sz w:val="24"/>
          <w:szCs w:val="24"/>
        </w:rPr>
        <w:t>Archivierung</w:t>
      </w:r>
      <w:r w:rsidR="00D13068">
        <w:rPr>
          <w:rFonts w:cs="Arial"/>
          <w:sz w:val="24"/>
          <w:szCs w:val="24"/>
        </w:rPr>
        <w:t xml:space="preserve">. </w:t>
      </w:r>
      <w:r w:rsidR="00D13068" w:rsidRPr="0068468C">
        <w:rPr>
          <w:rFonts w:cs="Arial"/>
          <w:sz w:val="24"/>
          <w:szCs w:val="24"/>
          <w:shd w:val="clear" w:color="auto" w:fill="FFFFFF" w:themeFill="background1"/>
        </w:rPr>
        <w:t xml:space="preserve">Diese </w:t>
      </w:r>
      <w:r w:rsidR="0047525D" w:rsidRPr="0068468C">
        <w:rPr>
          <w:rFonts w:cs="Arial"/>
          <w:sz w:val="24"/>
          <w:szCs w:val="24"/>
          <w:shd w:val="clear" w:color="auto" w:fill="FFFFFF" w:themeFill="background1"/>
        </w:rPr>
        <w:t>gilt</w:t>
      </w:r>
      <w:r w:rsidR="00D13068" w:rsidRPr="0068468C">
        <w:rPr>
          <w:rFonts w:cs="Arial"/>
          <w:sz w:val="24"/>
          <w:szCs w:val="24"/>
          <w:shd w:val="clear" w:color="auto" w:fill="FFFFFF" w:themeFill="background1"/>
        </w:rPr>
        <w:t xml:space="preserve"> es </w:t>
      </w:r>
      <w:r w:rsidR="00FF7E70" w:rsidRPr="0068468C">
        <w:rPr>
          <w:rFonts w:cs="Arial"/>
          <w:sz w:val="24"/>
          <w:szCs w:val="24"/>
          <w:shd w:val="clear" w:color="auto" w:fill="FFFFFF" w:themeFill="background1"/>
        </w:rPr>
        <w:t xml:space="preserve">stets </w:t>
      </w:r>
      <w:r w:rsidR="00212DC5" w:rsidRPr="0068468C">
        <w:rPr>
          <w:rFonts w:cs="Arial"/>
          <w:sz w:val="24"/>
          <w:szCs w:val="24"/>
          <w:shd w:val="clear" w:color="auto" w:fill="FFFFFF" w:themeFill="background1"/>
        </w:rPr>
        <w:t xml:space="preserve">durchgängig und lückenlos </w:t>
      </w:r>
      <w:r w:rsidR="00D13068" w:rsidRPr="0068468C">
        <w:rPr>
          <w:rFonts w:cs="Arial"/>
          <w:sz w:val="24"/>
          <w:szCs w:val="24"/>
          <w:shd w:val="clear" w:color="auto" w:fill="FFFFFF" w:themeFill="background1"/>
        </w:rPr>
        <w:t xml:space="preserve">zu erfüllen, </w:t>
      </w:r>
      <w:r w:rsidR="0024424B" w:rsidRPr="0068468C">
        <w:rPr>
          <w:rFonts w:cs="Arial"/>
          <w:sz w:val="24"/>
          <w:szCs w:val="24"/>
          <w:shd w:val="clear" w:color="auto" w:fill="FFFFFF" w:themeFill="background1"/>
        </w:rPr>
        <w:t xml:space="preserve">da mangelhaftes Umsetzen oder gar </w:t>
      </w:r>
      <w:r w:rsidR="000903E9" w:rsidRPr="0068468C">
        <w:rPr>
          <w:rFonts w:cs="Arial"/>
          <w:sz w:val="24"/>
          <w:szCs w:val="24"/>
          <w:shd w:val="clear" w:color="auto" w:fill="FFFFFF" w:themeFill="background1"/>
        </w:rPr>
        <w:t xml:space="preserve">Nichtbeachtung </w:t>
      </w:r>
      <w:r w:rsidR="00357AF7" w:rsidRPr="005336EB">
        <w:rPr>
          <w:rFonts w:cs="Arial"/>
          <w:sz w:val="24"/>
          <w:szCs w:val="24"/>
        </w:rPr>
        <w:t xml:space="preserve">(man spricht </w:t>
      </w:r>
      <w:r w:rsidR="00F8552B" w:rsidRPr="005336EB">
        <w:rPr>
          <w:rFonts w:cs="Arial"/>
          <w:sz w:val="24"/>
          <w:szCs w:val="24"/>
        </w:rPr>
        <w:t xml:space="preserve">hier </w:t>
      </w:r>
      <w:r w:rsidR="00357AF7" w:rsidRPr="005336EB">
        <w:rPr>
          <w:rFonts w:cs="Arial"/>
          <w:sz w:val="24"/>
          <w:szCs w:val="24"/>
        </w:rPr>
        <w:t xml:space="preserve">auch von „Non-Compliance“) </w:t>
      </w:r>
      <w:r w:rsidR="00EB4B86" w:rsidRPr="005336EB">
        <w:rPr>
          <w:rFonts w:cs="Arial"/>
          <w:sz w:val="24"/>
          <w:szCs w:val="24"/>
        </w:rPr>
        <w:t>empfindliche Strafen und sonstige negative Konsequenzen</w:t>
      </w:r>
      <w:r w:rsidR="001157D7" w:rsidRPr="005336EB">
        <w:rPr>
          <w:rFonts w:cs="Arial"/>
          <w:sz w:val="24"/>
          <w:szCs w:val="24"/>
        </w:rPr>
        <w:t xml:space="preserve"> </w:t>
      </w:r>
      <w:r w:rsidR="007E68AF" w:rsidRPr="005336EB">
        <w:rPr>
          <w:rFonts w:cs="Arial"/>
          <w:sz w:val="24"/>
          <w:szCs w:val="24"/>
        </w:rPr>
        <w:t xml:space="preserve">nach sich ziehen können </w:t>
      </w:r>
      <w:r w:rsidR="007E68AF" w:rsidRPr="005336EB">
        <w:rPr>
          <w:rFonts w:ascii="Calibri" w:hAnsi="Calibri" w:cs="Arial"/>
          <w:sz w:val="24"/>
          <w:szCs w:val="24"/>
        </w:rPr>
        <w:t>‒</w:t>
      </w:r>
      <w:r w:rsidR="007E68AF" w:rsidRPr="005336EB">
        <w:rPr>
          <w:rFonts w:cs="Arial"/>
          <w:sz w:val="24"/>
          <w:szCs w:val="24"/>
        </w:rPr>
        <w:t xml:space="preserve"> vom Imagescha</w:t>
      </w:r>
      <w:r w:rsidR="00B72C57" w:rsidRPr="005336EB">
        <w:rPr>
          <w:rFonts w:cs="Arial"/>
          <w:sz w:val="24"/>
          <w:szCs w:val="24"/>
        </w:rPr>
        <w:t>den</w:t>
      </w:r>
      <w:r w:rsidR="007E68AF" w:rsidRPr="005336EB">
        <w:rPr>
          <w:rFonts w:cs="Arial"/>
          <w:sz w:val="24"/>
          <w:szCs w:val="24"/>
        </w:rPr>
        <w:t xml:space="preserve"> über</w:t>
      </w:r>
      <w:r w:rsidR="001C58E7" w:rsidRPr="005336EB">
        <w:rPr>
          <w:rFonts w:cs="Arial"/>
          <w:sz w:val="24"/>
          <w:szCs w:val="24"/>
        </w:rPr>
        <w:t xml:space="preserve"> </w:t>
      </w:r>
      <w:r w:rsidR="00357AF7" w:rsidRPr="005336EB">
        <w:rPr>
          <w:rFonts w:cs="Arial"/>
          <w:sz w:val="24"/>
          <w:szCs w:val="24"/>
        </w:rPr>
        <w:t xml:space="preserve">den </w:t>
      </w:r>
      <w:r w:rsidR="007E68AF" w:rsidRPr="005336EB">
        <w:rPr>
          <w:rFonts w:cs="Arial"/>
          <w:sz w:val="24"/>
          <w:szCs w:val="24"/>
        </w:rPr>
        <w:t xml:space="preserve">Verlust von erteilten Genehmigungen </w:t>
      </w:r>
      <w:r w:rsidR="00357AF7" w:rsidRPr="005336EB">
        <w:rPr>
          <w:rFonts w:cs="Arial"/>
          <w:sz w:val="24"/>
          <w:szCs w:val="24"/>
        </w:rPr>
        <w:t>bis hin zur</w:t>
      </w:r>
      <w:r w:rsidR="007E68AF" w:rsidRPr="005336EB">
        <w:rPr>
          <w:rFonts w:cs="Arial"/>
          <w:sz w:val="24"/>
          <w:szCs w:val="24"/>
        </w:rPr>
        <w:t xml:space="preserve"> Nichtberücksichtigung bei </w:t>
      </w:r>
      <w:r w:rsidR="00E644D2" w:rsidRPr="005336EB">
        <w:rPr>
          <w:rFonts w:cs="Arial"/>
          <w:sz w:val="24"/>
          <w:szCs w:val="24"/>
        </w:rPr>
        <w:t xml:space="preserve">künftigen </w:t>
      </w:r>
      <w:r w:rsidR="007E68AF" w:rsidRPr="005336EB">
        <w:rPr>
          <w:rFonts w:cs="Arial"/>
          <w:sz w:val="24"/>
          <w:szCs w:val="24"/>
        </w:rPr>
        <w:t xml:space="preserve">Ausschreibungen und </w:t>
      </w:r>
      <w:r w:rsidR="00E644D2" w:rsidRPr="005336EB">
        <w:rPr>
          <w:rFonts w:cs="Arial"/>
          <w:sz w:val="24"/>
          <w:szCs w:val="24"/>
        </w:rPr>
        <w:t>Auftragsvergaben</w:t>
      </w:r>
      <w:r w:rsidR="00357AF7" w:rsidRPr="005336EB">
        <w:rPr>
          <w:rFonts w:cs="Arial"/>
          <w:sz w:val="24"/>
          <w:szCs w:val="24"/>
        </w:rPr>
        <w:t>.</w:t>
      </w:r>
      <w:r w:rsidR="00357AF7">
        <w:rPr>
          <w:rFonts w:cs="Arial"/>
          <w:sz w:val="24"/>
          <w:szCs w:val="24"/>
        </w:rPr>
        <w:t xml:space="preserve"> </w:t>
      </w:r>
      <w:r w:rsidR="00340F52">
        <w:rPr>
          <w:rFonts w:cs="Arial"/>
          <w:sz w:val="24"/>
          <w:szCs w:val="24"/>
        </w:rPr>
        <w:t xml:space="preserve">Dabei handelt es sich jedoch um </w:t>
      </w:r>
      <w:r w:rsidR="008E7BE0">
        <w:rPr>
          <w:rFonts w:cs="Arial"/>
          <w:sz w:val="24"/>
          <w:szCs w:val="24"/>
        </w:rPr>
        <w:t>eine herausfordernde Aufgabe, zumal</w:t>
      </w:r>
      <w:r w:rsidR="00340F52">
        <w:rPr>
          <w:rFonts w:cs="Arial"/>
          <w:sz w:val="24"/>
          <w:szCs w:val="24"/>
        </w:rPr>
        <w:t xml:space="preserve"> </w:t>
      </w:r>
      <w:r w:rsidR="006C7873">
        <w:rPr>
          <w:rFonts w:cs="Arial"/>
          <w:sz w:val="24"/>
          <w:szCs w:val="24"/>
        </w:rPr>
        <w:t xml:space="preserve">die </w:t>
      </w:r>
      <w:r w:rsidR="00DF539D">
        <w:rPr>
          <w:rFonts w:cs="Arial"/>
          <w:sz w:val="24"/>
          <w:szCs w:val="24"/>
        </w:rPr>
        <w:t xml:space="preserve">grenzenlose Bandbreite </w:t>
      </w:r>
      <w:r w:rsidR="007B2836">
        <w:rPr>
          <w:rFonts w:cs="Arial"/>
          <w:sz w:val="24"/>
          <w:szCs w:val="24"/>
        </w:rPr>
        <w:t>selbst</w:t>
      </w:r>
      <w:r w:rsidR="00F8552B">
        <w:rPr>
          <w:rFonts w:cs="Arial"/>
          <w:sz w:val="24"/>
          <w:szCs w:val="24"/>
        </w:rPr>
        <w:softHyphen/>
      </w:r>
      <w:r w:rsidR="008E7BE0">
        <w:rPr>
          <w:rFonts w:cs="Arial"/>
          <w:sz w:val="24"/>
          <w:szCs w:val="24"/>
        </w:rPr>
        <w:t>verpflichtender</w:t>
      </w:r>
      <w:r w:rsidR="007B2836">
        <w:rPr>
          <w:rFonts w:cs="Arial"/>
          <w:sz w:val="24"/>
          <w:szCs w:val="24"/>
        </w:rPr>
        <w:t xml:space="preserve"> </w:t>
      </w:r>
      <w:r w:rsidR="008E7BE0">
        <w:rPr>
          <w:rFonts w:cs="Arial"/>
          <w:sz w:val="24"/>
          <w:szCs w:val="24"/>
        </w:rPr>
        <w:t>Compliance-R</w:t>
      </w:r>
      <w:r w:rsidR="00BB111F">
        <w:rPr>
          <w:rFonts w:cs="Arial"/>
          <w:sz w:val="24"/>
          <w:szCs w:val="24"/>
        </w:rPr>
        <w:t>ichtlinien</w:t>
      </w:r>
      <w:r w:rsidR="00DF539D">
        <w:rPr>
          <w:rFonts w:cs="Arial"/>
          <w:sz w:val="24"/>
          <w:szCs w:val="24"/>
        </w:rPr>
        <w:t xml:space="preserve"> zu einer </w:t>
      </w:r>
      <w:r w:rsidR="007B2836">
        <w:rPr>
          <w:rFonts w:cs="Arial"/>
          <w:sz w:val="24"/>
          <w:szCs w:val="24"/>
        </w:rPr>
        <w:t>stark ausgeprägten</w:t>
      </w:r>
      <w:r w:rsidR="00DF539D">
        <w:rPr>
          <w:rFonts w:cs="Arial"/>
          <w:sz w:val="24"/>
          <w:szCs w:val="24"/>
        </w:rPr>
        <w:t xml:space="preserve"> Individualisierung der Ansprüche an die </w:t>
      </w:r>
      <w:r w:rsidR="00DF539D" w:rsidRPr="0047525D">
        <w:rPr>
          <w:rFonts w:cs="Arial"/>
          <w:sz w:val="24"/>
          <w:szCs w:val="24"/>
        </w:rPr>
        <w:t>Archivierung</w:t>
      </w:r>
      <w:r w:rsidR="00340F52">
        <w:rPr>
          <w:rFonts w:cs="Arial"/>
          <w:sz w:val="24"/>
          <w:szCs w:val="24"/>
        </w:rPr>
        <w:t xml:space="preserve"> führt.</w:t>
      </w:r>
      <w:r w:rsidR="00BB111F">
        <w:rPr>
          <w:rFonts w:cs="Arial"/>
          <w:sz w:val="24"/>
          <w:szCs w:val="24"/>
        </w:rPr>
        <w:t xml:space="preserve"> </w:t>
      </w:r>
      <w:r w:rsidR="008A1420">
        <w:rPr>
          <w:rFonts w:cs="Arial"/>
          <w:sz w:val="24"/>
          <w:szCs w:val="24"/>
        </w:rPr>
        <w:t xml:space="preserve">Vor diesem Hintergrund bietet </w:t>
      </w:r>
      <w:r w:rsidR="009D005D" w:rsidRPr="0038016F">
        <w:rPr>
          <w:rFonts w:cs="Arial"/>
          <w:sz w:val="24"/>
          <w:szCs w:val="24"/>
        </w:rPr>
        <w:t>META Archivdepot</w:t>
      </w:r>
      <w:r w:rsidR="009D005D">
        <w:rPr>
          <w:rFonts w:cs="Arial"/>
          <w:sz w:val="24"/>
          <w:szCs w:val="24"/>
        </w:rPr>
        <w:t xml:space="preserve">, </w:t>
      </w:r>
      <w:r w:rsidR="009D005D" w:rsidRPr="00863897">
        <w:rPr>
          <w:rFonts w:cs="Arial"/>
          <w:sz w:val="24"/>
          <w:szCs w:val="24"/>
        </w:rPr>
        <w:t xml:space="preserve">Spezialist für Datenarchivierung, </w:t>
      </w:r>
      <w:r w:rsidR="00F8552B">
        <w:rPr>
          <w:rFonts w:cs="Arial"/>
          <w:sz w:val="24"/>
          <w:szCs w:val="24"/>
        </w:rPr>
        <w:br/>
      </w:r>
      <w:r w:rsidR="009D005D" w:rsidRPr="00863897">
        <w:rPr>
          <w:rFonts w:cs="Arial"/>
          <w:sz w:val="24"/>
          <w:szCs w:val="24"/>
        </w:rPr>
        <w:t>-logi</w:t>
      </w:r>
      <w:r w:rsidR="009D005D">
        <w:rPr>
          <w:rFonts w:cs="Arial"/>
          <w:sz w:val="24"/>
          <w:szCs w:val="24"/>
        </w:rPr>
        <w:t xml:space="preserve">stik und -pflege aus Oberhausen, seinen Kunden umfangreiche Unterstützung zum Einhalten </w:t>
      </w:r>
      <w:r w:rsidR="00C30ABA">
        <w:rPr>
          <w:rFonts w:cs="Arial"/>
          <w:sz w:val="24"/>
          <w:szCs w:val="24"/>
        </w:rPr>
        <w:t>der</w:t>
      </w:r>
      <w:r w:rsidR="009D005D">
        <w:rPr>
          <w:rFonts w:cs="Arial"/>
          <w:sz w:val="24"/>
          <w:szCs w:val="24"/>
        </w:rPr>
        <w:t xml:space="preserve"> </w:t>
      </w:r>
      <w:r w:rsidR="009D005D" w:rsidRPr="003E335F">
        <w:rPr>
          <w:rFonts w:cs="Arial"/>
          <w:sz w:val="24"/>
          <w:szCs w:val="24"/>
        </w:rPr>
        <w:t>Regelkonformität</w:t>
      </w:r>
      <w:r w:rsidR="003E335F">
        <w:rPr>
          <w:rFonts w:cs="Arial"/>
          <w:sz w:val="24"/>
          <w:szCs w:val="24"/>
        </w:rPr>
        <w:t xml:space="preserve"> </w:t>
      </w:r>
      <w:r w:rsidR="003E335F" w:rsidRPr="005336EB">
        <w:rPr>
          <w:rFonts w:cs="Arial"/>
          <w:sz w:val="24"/>
          <w:szCs w:val="24"/>
        </w:rPr>
        <w:t>im Archiv.</w:t>
      </w:r>
      <w:r w:rsidR="00B906BD">
        <w:rPr>
          <w:rFonts w:cs="Arial"/>
          <w:sz w:val="24"/>
          <w:szCs w:val="24"/>
        </w:rPr>
        <w:t xml:space="preserve"> </w:t>
      </w:r>
      <w:r w:rsidR="00942659">
        <w:rPr>
          <w:rFonts w:cs="Arial"/>
          <w:sz w:val="24"/>
          <w:szCs w:val="24"/>
        </w:rPr>
        <w:t xml:space="preserve">Neben </w:t>
      </w:r>
      <w:r w:rsidR="00942659">
        <w:rPr>
          <w:rFonts w:cs="Arial"/>
          <w:sz w:val="24"/>
          <w:szCs w:val="24"/>
        </w:rPr>
        <w:lastRenderedPageBreak/>
        <w:t xml:space="preserve">Beratungsdienstleistungen </w:t>
      </w:r>
      <w:r w:rsidR="003956D3">
        <w:rPr>
          <w:rFonts w:cs="Arial"/>
          <w:sz w:val="24"/>
          <w:szCs w:val="24"/>
        </w:rPr>
        <w:t>zur</w:t>
      </w:r>
      <w:r w:rsidR="00942659">
        <w:rPr>
          <w:rFonts w:cs="Arial"/>
          <w:sz w:val="24"/>
          <w:szCs w:val="24"/>
        </w:rPr>
        <w:t xml:space="preserve"> Inhouse-Archivierung inklusive Bereit</w:t>
      </w:r>
      <w:r w:rsidR="00F8552B">
        <w:rPr>
          <w:rFonts w:cs="Arial"/>
          <w:sz w:val="24"/>
          <w:szCs w:val="24"/>
        </w:rPr>
        <w:softHyphen/>
      </w:r>
      <w:r w:rsidR="00942659">
        <w:rPr>
          <w:rFonts w:cs="Arial"/>
          <w:sz w:val="24"/>
          <w:szCs w:val="24"/>
        </w:rPr>
        <w:t xml:space="preserve">stellung der </w:t>
      </w:r>
      <w:r w:rsidR="00942659" w:rsidRPr="00A354BF">
        <w:rPr>
          <w:rFonts w:cs="Arial"/>
          <w:sz w:val="24"/>
          <w:szCs w:val="24"/>
        </w:rPr>
        <w:t>selbstentwickelte</w:t>
      </w:r>
      <w:r w:rsidR="00942659">
        <w:rPr>
          <w:rFonts w:cs="Arial"/>
          <w:sz w:val="24"/>
          <w:szCs w:val="24"/>
        </w:rPr>
        <w:t>n Archivierungs-</w:t>
      </w:r>
      <w:r w:rsidR="00942659" w:rsidRPr="00A354BF">
        <w:rPr>
          <w:rFonts w:cs="Arial"/>
          <w:sz w:val="24"/>
          <w:szCs w:val="24"/>
        </w:rPr>
        <w:t>Software ArchiStore</w:t>
      </w:r>
      <w:r w:rsidR="00942659" w:rsidRPr="000C0F0E">
        <w:rPr>
          <w:rFonts w:cs="Arial"/>
          <w:sz w:val="24"/>
          <w:szCs w:val="24"/>
          <w:vertAlign w:val="superscript"/>
        </w:rPr>
        <w:t>®</w:t>
      </w:r>
      <w:r w:rsidR="00EE76B0">
        <w:rPr>
          <w:rFonts w:cs="Arial"/>
          <w:sz w:val="24"/>
          <w:szCs w:val="24"/>
        </w:rPr>
        <w:t xml:space="preserve"> s</w:t>
      </w:r>
      <w:r w:rsidR="00B906BD">
        <w:rPr>
          <w:rFonts w:cs="Arial"/>
          <w:sz w:val="24"/>
          <w:szCs w:val="24"/>
        </w:rPr>
        <w:t xml:space="preserve">teht </w:t>
      </w:r>
      <w:r w:rsidR="009D005D">
        <w:rPr>
          <w:rFonts w:cs="Arial"/>
          <w:sz w:val="24"/>
          <w:szCs w:val="24"/>
        </w:rPr>
        <w:t>ein Partnern</w:t>
      </w:r>
      <w:r w:rsidR="009D005D" w:rsidRPr="00A354BF">
        <w:rPr>
          <w:rFonts w:cs="Arial"/>
          <w:sz w:val="24"/>
          <w:szCs w:val="24"/>
        </w:rPr>
        <w:t xml:space="preserve">etzwerk </w:t>
      </w:r>
      <w:r w:rsidR="00942659">
        <w:rPr>
          <w:rFonts w:cs="Arial"/>
          <w:sz w:val="24"/>
          <w:szCs w:val="24"/>
        </w:rPr>
        <w:t xml:space="preserve">für die externe Aktenlagerung </w:t>
      </w:r>
      <w:r w:rsidR="009D005D" w:rsidRPr="00A354BF">
        <w:rPr>
          <w:rFonts w:cs="Arial"/>
          <w:sz w:val="24"/>
          <w:szCs w:val="24"/>
        </w:rPr>
        <w:t xml:space="preserve">an </w:t>
      </w:r>
      <w:r w:rsidR="009D005D">
        <w:rPr>
          <w:rFonts w:cs="Arial"/>
          <w:sz w:val="24"/>
          <w:szCs w:val="24"/>
        </w:rPr>
        <w:t>20</w:t>
      </w:r>
      <w:r w:rsidR="009D005D" w:rsidRPr="00A354BF">
        <w:rPr>
          <w:rFonts w:cs="Arial"/>
          <w:sz w:val="24"/>
          <w:szCs w:val="24"/>
        </w:rPr>
        <w:t xml:space="preserve"> Standorten in De</w:t>
      </w:r>
      <w:r w:rsidR="009C6548">
        <w:rPr>
          <w:rFonts w:cs="Arial"/>
          <w:sz w:val="24"/>
          <w:szCs w:val="24"/>
        </w:rPr>
        <w:t xml:space="preserve">utschland, den Niederlanden, </w:t>
      </w:r>
      <w:r w:rsidR="009D005D" w:rsidRPr="00A354BF">
        <w:rPr>
          <w:rFonts w:cs="Arial"/>
          <w:sz w:val="24"/>
          <w:szCs w:val="24"/>
        </w:rPr>
        <w:t>Österreich und der Schweiz</w:t>
      </w:r>
      <w:r w:rsidR="009D005D">
        <w:rPr>
          <w:rFonts w:cs="Arial"/>
          <w:sz w:val="24"/>
          <w:szCs w:val="24"/>
        </w:rPr>
        <w:t xml:space="preserve"> </w:t>
      </w:r>
      <w:r w:rsidR="00942659">
        <w:rPr>
          <w:rFonts w:cs="Arial"/>
          <w:sz w:val="24"/>
          <w:szCs w:val="24"/>
        </w:rPr>
        <w:t>zur Verfügung.</w:t>
      </w:r>
      <w:r w:rsidR="00D8583F">
        <w:rPr>
          <w:rFonts w:cs="Arial"/>
          <w:sz w:val="24"/>
          <w:szCs w:val="24"/>
        </w:rPr>
        <w:t xml:space="preserve"> </w:t>
      </w:r>
    </w:p>
    <w:p w:rsidR="0063456B" w:rsidRPr="00544158" w:rsidRDefault="00D8583F" w:rsidP="00DE59BE">
      <w:pPr>
        <w:tabs>
          <w:tab w:val="left" w:pos="1134"/>
        </w:tabs>
        <w:autoSpaceDE w:val="0"/>
        <w:autoSpaceDN w:val="0"/>
        <w:adjustRightInd w:val="0"/>
        <w:spacing w:before="60" w:line="360" w:lineRule="atLeast"/>
        <w:ind w:left="1701" w:firstLine="567"/>
        <w:jc w:val="both"/>
        <w:rPr>
          <w:rFonts w:cs="Arial"/>
          <w:sz w:val="24"/>
          <w:szCs w:val="24"/>
        </w:rPr>
      </w:pPr>
      <w:r>
        <w:rPr>
          <w:rFonts w:cs="Arial"/>
          <w:sz w:val="24"/>
          <w:szCs w:val="24"/>
        </w:rPr>
        <w:t xml:space="preserve">Zu den </w:t>
      </w:r>
      <w:r w:rsidR="00FC5EBC">
        <w:rPr>
          <w:rFonts w:cs="Arial"/>
          <w:sz w:val="24"/>
          <w:szCs w:val="24"/>
        </w:rPr>
        <w:t xml:space="preserve">zahlreichen </w:t>
      </w:r>
      <w:r>
        <w:rPr>
          <w:rFonts w:cs="Arial"/>
          <w:sz w:val="24"/>
          <w:szCs w:val="24"/>
        </w:rPr>
        <w:t xml:space="preserve">Vorzügen der Verwaltung des Archivs </w:t>
      </w:r>
      <w:r w:rsidR="006D1A03">
        <w:rPr>
          <w:rFonts w:cs="Arial"/>
          <w:sz w:val="24"/>
          <w:szCs w:val="24"/>
        </w:rPr>
        <w:t xml:space="preserve">mit </w:t>
      </w:r>
      <w:r w:rsidR="006D1A03" w:rsidRPr="00A354BF">
        <w:rPr>
          <w:rFonts w:cs="Arial"/>
          <w:sz w:val="24"/>
          <w:szCs w:val="24"/>
        </w:rPr>
        <w:t>ArchiStore</w:t>
      </w:r>
      <w:r w:rsidR="006D1A03" w:rsidRPr="000C0F0E">
        <w:rPr>
          <w:rFonts w:cs="Arial"/>
          <w:sz w:val="24"/>
          <w:szCs w:val="24"/>
          <w:vertAlign w:val="superscript"/>
        </w:rPr>
        <w:t>®</w:t>
      </w:r>
      <w:r w:rsidR="006D1A03">
        <w:rPr>
          <w:rFonts w:cs="Arial"/>
          <w:sz w:val="24"/>
          <w:szCs w:val="24"/>
        </w:rPr>
        <w:t xml:space="preserve"> </w:t>
      </w:r>
      <w:r w:rsidR="00FC5EBC">
        <w:rPr>
          <w:rFonts w:cs="Arial"/>
          <w:sz w:val="24"/>
          <w:szCs w:val="24"/>
        </w:rPr>
        <w:t xml:space="preserve">‒ </w:t>
      </w:r>
      <w:r w:rsidR="006D1A03">
        <w:rPr>
          <w:rFonts w:cs="Arial"/>
          <w:sz w:val="24"/>
          <w:szCs w:val="24"/>
        </w:rPr>
        <w:t xml:space="preserve">und zwar </w:t>
      </w:r>
      <w:r w:rsidR="00FC5EBC">
        <w:rPr>
          <w:rFonts w:cs="Arial"/>
          <w:sz w:val="24"/>
          <w:szCs w:val="24"/>
        </w:rPr>
        <w:t xml:space="preserve">unabhängig von </w:t>
      </w:r>
      <w:r w:rsidR="006D1A03">
        <w:rPr>
          <w:rFonts w:cs="Arial"/>
          <w:sz w:val="24"/>
          <w:szCs w:val="24"/>
        </w:rPr>
        <w:t>dessen</w:t>
      </w:r>
      <w:r w:rsidR="00FC5EBC">
        <w:rPr>
          <w:rFonts w:cs="Arial"/>
          <w:sz w:val="24"/>
          <w:szCs w:val="24"/>
        </w:rPr>
        <w:t xml:space="preserve"> Größe ‒ </w:t>
      </w:r>
      <w:r w:rsidR="0063456B">
        <w:rPr>
          <w:rFonts w:cs="Arial"/>
          <w:sz w:val="24"/>
          <w:szCs w:val="24"/>
        </w:rPr>
        <w:t>g</w:t>
      </w:r>
      <w:r>
        <w:rPr>
          <w:rFonts w:cs="Arial"/>
          <w:sz w:val="24"/>
          <w:szCs w:val="24"/>
        </w:rPr>
        <w:t>ehör</w:t>
      </w:r>
      <w:r w:rsidR="0063456B">
        <w:rPr>
          <w:rFonts w:cs="Arial"/>
          <w:sz w:val="24"/>
          <w:szCs w:val="24"/>
        </w:rPr>
        <w:t>t</w:t>
      </w:r>
      <w:r>
        <w:rPr>
          <w:rFonts w:cs="Arial"/>
          <w:sz w:val="24"/>
          <w:szCs w:val="24"/>
        </w:rPr>
        <w:t xml:space="preserve"> die Möglichkeit</w:t>
      </w:r>
      <w:r w:rsidR="0024404B">
        <w:rPr>
          <w:rFonts w:cs="Arial"/>
          <w:sz w:val="24"/>
          <w:szCs w:val="24"/>
        </w:rPr>
        <w:t>,</w:t>
      </w:r>
      <w:r>
        <w:rPr>
          <w:rFonts w:cs="Arial"/>
          <w:sz w:val="24"/>
          <w:szCs w:val="24"/>
        </w:rPr>
        <w:t xml:space="preserve"> </w:t>
      </w:r>
      <w:r w:rsidR="006D1A03">
        <w:rPr>
          <w:rFonts w:cs="Arial"/>
          <w:sz w:val="24"/>
          <w:szCs w:val="24"/>
        </w:rPr>
        <w:t>dort</w:t>
      </w:r>
      <w:r w:rsidR="0024404B">
        <w:rPr>
          <w:rFonts w:cs="Arial"/>
          <w:sz w:val="24"/>
          <w:szCs w:val="24"/>
        </w:rPr>
        <w:t xml:space="preserve"> verbindliche</w:t>
      </w:r>
      <w:r w:rsidR="006D1A03" w:rsidRPr="006D1A03">
        <w:rPr>
          <w:rFonts w:cs="Arial"/>
          <w:sz w:val="24"/>
          <w:szCs w:val="24"/>
        </w:rPr>
        <w:t xml:space="preserve"> </w:t>
      </w:r>
      <w:r w:rsidR="00216A91">
        <w:rPr>
          <w:rFonts w:cs="Arial"/>
          <w:sz w:val="24"/>
          <w:szCs w:val="24"/>
        </w:rPr>
        <w:t xml:space="preserve">Dokumentenzugriffsregeln </w:t>
      </w:r>
      <w:r w:rsidR="00B90C61">
        <w:rPr>
          <w:rFonts w:cs="Arial"/>
          <w:sz w:val="24"/>
          <w:szCs w:val="24"/>
        </w:rPr>
        <w:t xml:space="preserve">detailliert </w:t>
      </w:r>
      <w:r w:rsidR="00216A91">
        <w:rPr>
          <w:rFonts w:cs="Arial"/>
          <w:sz w:val="24"/>
          <w:szCs w:val="24"/>
        </w:rPr>
        <w:t>z</w:t>
      </w:r>
      <w:r w:rsidR="009F1DB7">
        <w:rPr>
          <w:rFonts w:cs="Arial"/>
          <w:sz w:val="24"/>
          <w:szCs w:val="24"/>
        </w:rPr>
        <w:t>u hinterlegen und</w:t>
      </w:r>
      <w:r w:rsidR="00216A91">
        <w:rPr>
          <w:rFonts w:cs="Arial"/>
          <w:sz w:val="24"/>
          <w:szCs w:val="24"/>
        </w:rPr>
        <w:t xml:space="preserve"> </w:t>
      </w:r>
      <w:r w:rsidR="002821B9">
        <w:rPr>
          <w:rFonts w:cs="Arial"/>
          <w:sz w:val="24"/>
          <w:szCs w:val="24"/>
        </w:rPr>
        <w:t>daraus</w:t>
      </w:r>
      <w:r w:rsidR="00216A91">
        <w:rPr>
          <w:rFonts w:cs="Arial"/>
          <w:sz w:val="24"/>
          <w:szCs w:val="24"/>
        </w:rPr>
        <w:t xml:space="preserve"> konkrete</w:t>
      </w:r>
      <w:r w:rsidR="00414031">
        <w:rPr>
          <w:rFonts w:cs="Arial"/>
          <w:sz w:val="24"/>
          <w:szCs w:val="24"/>
        </w:rPr>
        <w:t xml:space="preserve"> Handlungsanweisungen </w:t>
      </w:r>
      <w:r w:rsidR="002821B9">
        <w:rPr>
          <w:rFonts w:cs="Arial"/>
          <w:sz w:val="24"/>
          <w:szCs w:val="24"/>
        </w:rPr>
        <w:t>abzuleiten</w:t>
      </w:r>
      <w:r w:rsidR="009F1DB7">
        <w:rPr>
          <w:rFonts w:cs="Arial"/>
          <w:sz w:val="24"/>
          <w:szCs w:val="24"/>
        </w:rPr>
        <w:t xml:space="preserve">. </w:t>
      </w:r>
      <w:r w:rsidR="002821B9">
        <w:rPr>
          <w:rFonts w:cs="Arial"/>
          <w:sz w:val="24"/>
          <w:szCs w:val="24"/>
        </w:rPr>
        <w:t>Zudem</w:t>
      </w:r>
      <w:r w:rsidR="00414031">
        <w:rPr>
          <w:rFonts w:cs="Arial"/>
          <w:sz w:val="24"/>
          <w:szCs w:val="24"/>
        </w:rPr>
        <w:t xml:space="preserve"> bildet das META-System eine lückenlose Dokumentation sämtlicher Transaktionen, was </w:t>
      </w:r>
      <w:r>
        <w:rPr>
          <w:rFonts w:cs="Arial"/>
          <w:sz w:val="24"/>
          <w:szCs w:val="24"/>
        </w:rPr>
        <w:t xml:space="preserve">gerade auch der Revision </w:t>
      </w:r>
      <w:r w:rsidR="00AE2078">
        <w:rPr>
          <w:rFonts w:cs="Arial"/>
          <w:sz w:val="24"/>
          <w:szCs w:val="24"/>
        </w:rPr>
        <w:t xml:space="preserve">valide </w:t>
      </w:r>
      <w:r w:rsidR="00C62CBD">
        <w:rPr>
          <w:rFonts w:cs="Arial"/>
          <w:sz w:val="24"/>
          <w:szCs w:val="24"/>
        </w:rPr>
        <w:t>Basisdaten liefert.</w:t>
      </w:r>
      <w:r w:rsidR="00750EFF">
        <w:rPr>
          <w:rFonts w:cs="Arial"/>
          <w:sz w:val="24"/>
          <w:szCs w:val="24"/>
        </w:rPr>
        <w:t xml:space="preserve"> Darüber hinaus ermöglichen die </w:t>
      </w:r>
      <w:r w:rsidR="00960D81">
        <w:rPr>
          <w:rFonts w:cs="Arial"/>
          <w:sz w:val="24"/>
          <w:szCs w:val="24"/>
        </w:rPr>
        <w:t>in</w:t>
      </w:r>
      <w:r w:rsidR="00750EFF">
        <w:rPr>
          <w:rFonts w:cs="Arial"/>
          <w:sz w:val="24"/>
          <w:szCs w:val="24"/>
        </w:rPr>
        <w:t xml:space="preserve"> </w:t>
      </w:r>
      <w:r w:rsidR="00750EFF" w:rsidRPr="00A354BF">
        <w:rPr>
          <w:rFonts w:cs="Arial"/>
          <w:sz w:val="24"/>
          <w:szCs w:val="24"/>
        </w:rPr>
        <w:t>ArchiStore</w:t>
      </w:r>
      <w:r w:rsidR="00750EFF" w:rsidRPr="000C0F0E">
        <w:rPr>
          <w:rFonts w:cs="Arial"/>
          <w:sz w:val="24"/>
          <w:szCs w:val="24"/>
          <w:vertAlign w:val="superscript"/>
        </w:rPr>
        <w:t>®</w:t>
      </w:r>
      <w:r w:rsidR="00750EFF">
        <w:rPr>
          <w:rFonts w:cs="Arial"/>
          <w:sz w:val="24"/>
          <w:szCs w:val="24"/>
        </w:rPr>
        <w:t xml:space="preserve"> erstellten </w:t>
      </w:r>
      <w:r w:rsidR="0063456B">
        <w:rPr>
          <w:rFonts w:cs="Arial"/>
          <w:sz w:val="24"/>
          <w:szCs w:val="24"/>
        </w:rPr>
        <w:t xml:space="preserve">Aktenspiegel </w:t>
      </w:r>
      <w:r w:rsidR="00750EFF">
        <w:rPr>
          <w:rFonts w:cs="Arial"/>
          <w:sz w:val="24"/>
          <w:szCs w:val="24"/>
        </w:rPr>
        <w:t>eine systematische und</w:t>
      </w:r>
      <w:r w:rsidR="0063456B">
        <w:rPr>
          <w:rFonts w:cs="Arial"/>
          <w:sz w:val="24"/>
          <w:szCs w:val="24"/>
        </w:rPr>
        <w:t xml:space="preserve"> zielgerichtete Vernichtung nicht mehr benötigt</w:t>
      </w:r>
      <w:r w:rsidR="00750EFF">
        <w:rPr>
          <w:rFonts w:cs="Arial"/>
          <w:sz w:val="24"/>
          <w:szCs w:val="24"/>
        </w:rPr>
        <w:t>er</w:t>
      </w:r>
      <w:r w:rsidR="0063456B">
        <w:rPr>
          <w:rFonts w:cs="Arial"/>
          <w:sz w:val="24"/>
          <w:szCs w:val="24"/>
        </w:rPr>
        <w:t xml:space="preserve"> </w:t>
      </w:r>
      <w:r w:rsidR="00750EFF">
        <w:rPr>
          <w:rFonts w:cs="Arial"/>
          <w:sz w:val="24"/>
          <w:szCs w:val="24"/>
        </w:rPr>
        <w:t>Akten</w:t>
      </w:r>
      <w:r w:rsidR="0063456B">
        <w:rPr>
          <w:rFonts w:cs="Arial"/>
          <w:sz w:val="24"/>
          <w:szCs w:val="24"/>
        </w:rPr>
        <w:t xml:space="preserve">. </w:t>
      </w:r>
      <w:r w:rsidR="00F41507">
        <w:rPr>
          <w:rFonts w:cs="Arial"/>
          <w:sz w:val="24"/>
          <w:szCs w:val="24"/>
        </w:rPr>
        <w:t xml:space="preserve">Dies </w:t>
      </w:r>
      <w:r w:rsidR="00C339DA">
        <w:rPr>
          <w:rFonts w:cs="Arial"/>
          <w:sz w:val="24"/>
          <w:szCs w:val="24"/>
        </w:rPr>
        <w:t xml:space="preserve">wiederum </w:t>
      </w:r>
      <w:r w:rsidR="00F41507">
        <w:rPr>
          <w:rFonts w:cs="Arial"/>
          <w:sz w:val="24"/>
          <w:szCs w:val="24"/>
        </w:rPr>
        <w:t xml:space="preserve">ist Garant </w:t>
      </w:r>
      <w:r w:rsidR="0063456B">
        <w:rPr>
          <w:rFonts w:cs="Arial"/>
          <w:sz w:val="24"/>
          <w:szCs w:val="24"/>
        </w:rPr>
        <w:t xml:space="preserve">dafür, dass weder </w:t>
      </w:r>
      <w:r w:rsidR="00C339DA">
        <w:rPr>
          <w:rFonts w:cs="Arial"/>
          <w:sz w:val="24"/>
          <w:szCs w:val="24"/>
        </w:rPr>
        <w:t xml:space="preserve">etwas </w:t>
      </w:r>
      <w:r w:rsidR="0063456B">
        <w:rPr>
          <w:rFonts w:cs="Arial"/>
          <w:sz w:val="24"/>
          <w:szCs w:val="24"/>
        </w:rPr>
        <w:t>zu viel aufbewahrt, noch versehentlich zu früh vernichtet wird.</w:t>
      </w:r>
    </w:p>
    <w:p w:rsidR="00544158" w:rsidRDefault="00544158" w:rsidP="00DE59BE">
      <w:pPr>
        <w:autoSpaceDE w:val="0"/>
        <w:autoSpaceDN w:val="0"/>
        <w:adjustRightInd w:val="0"/>
        <w:spacing w:line="360" w:lineRule="atLeast"/>
        <w:ind w:left="1701"/>
        <w:jc w:val="both"/>
        <w:rPr>
          <w:rFonts w:cs="Arial"/>
          <w:sz w:val="24"/>
          <w:szCs w:val="24"/>
        </w:rPr>
      </w:pPr>
    </w:p>
    <w:p w:rsidR="007C2C80" w:rsidRDefault="00544158" w:rsidP="00DE59BE">
      <w:pPr>
        <w:autoSpaceDE w:val="0"/>
        <w:autoSpaceDN w:val="0"/>
        <w:adjustRightInd w:val="0"/>
        <w:spacing w:line="360" w:lineRule="atLeast"/>
        <w:ind w:left="1701"/>
        <w:jc w:val="both"/>
        <w:rPr>
          <w:rFonts w:cs="Arial"/>
          <w:b/>
          <w:sz w:val="24"/>
          <w:szCs w:val="24"/>
        </w:rPr>
      </w:pPr>
      <w:r w:rsidRPr="00544158">
        <w:rPr>
          <w:rFonts w:cs="Arial"/>
          <w:b/>
          <w:sz w:val="24"/>
          <w:szCs w:val="24"/>
        </w:rPr>
        <w:t xml:space="preserve">Beispiele aus der </w:t>
      </w:r>
      <w:r w:rsidR="006361A9">
        <w:rPr>
          <w:rFonts w:cs="Arial"/>
          <w:b/>
          <w:sz w:val="24"/>
          <w:szCs w:val="24"/>
        </w:rPr>
        <w:t>META-</w:t>
      </w:r>
      <w:r w:rsidR="003F2A65">
        <w:rPr>
          <w:rFonts w:cs="Arial"/>
          <w:b/>
          <w:sz w:val="24"/>
          <w:szCs w:val="24"/>
        </w:rPr>
        <w:t>Beratungsp</w:t>
      </w:r>
      <w:r>
        <w:rPr>
          <w:rFonts w:cs="Arial"/>
          <w:b/>
          <w:sz w:val="24"/>
          <w:szCs w:val="24"/>
        </w:rPr>
        <w:t>raxis</w:t>
      </w:r>
    </w:p>
    <w:p w:rsidR="000D47F4" w:rsidRDefault="00383C38" w:rsidP="00DE59BE">
      <w:pPr>
        <w:autoSpaceDE w:val="0"/>
        <w:autoSpaceDN w:val="0"/>
        <w:adjustRightInd w:val="0"/>
        <w:spacing w:line="360" w:lineRule="atLeast"/>
        <w:ind w:left="1701"/>
        <w:jc w:val="both"/>
        <w:rPr>
          <w:rFonts w:cs="Arial"/>
          <w:sz w:val="24"/>
          <w:szCs w:val="24"/>
        </w:rPr>
      </w:pPr>
      <w:r>
        <w:rPr>
          <w:rFonts w:cs="Arial"/>
          <w:sz w:val="24"/>
          <w:szCs w:val="24"/>
        </w:rPr>
        <w:t xml:space="preserve">Die Ansprüche an die </w:t>
      </w:r>
      <w:r w:rsidRPr="0047525D">
        <w:rPr>
          <w:rFonts w:cs="Arial"/>
          <w:sz w:val="24"/>
          <w:szCs w:val="24"/>
        </w:rPr>
        <w:t>Archivierung</w:t>
      </w:r>
      <w:r>
        <w:rPr>
          <w:rFonts w:cs="Arial"/>
          <w:sz w:val="24"/>
          <w:szCs w:val="24"/>
        </w:rPr>
        <w:t xml:space="preserve"> von Unternehmen und Organisationen sind so unterschiedlich wie sie selbst ‒ das zeigt sich auch in den Beratungsprojekten. So wurde b</w:t>
      </w:r>
      <w:r w:rsidR="003F2A65">
        <w:rPr>
          <w:rFonts w:cs="Arial"/>
          <w:sz w:val="24"/>
          <w:szCs w:val="24"/>
        </w:rPr>
        <w:t xml:space="preserve">eispielsweise </w:t>
      </w:r>
      <w:r w:rsidR="0038016F">
        <w:rPr>
          <w:rFonts w:cs="Arial"/>
          <w:sz w:val="24"/>
          <w:szCs w:val="24"/>
        </w:rPr>
        <w:t>über das</w:t>
      </w:r>
      <w:r w:rsidR="003F2A65">
        <w:rPr>
          <w:rFonts w:cs="Arial"/>
          <w:sz w:val="24"/>
          <w:szCs w:val="24"/>
        </w:rPr>
        <w:t xml:space="preserve"> </w:t>
      </w:r>
      <w:r w:rsidR="0038016F" w:rsidRPr="0038016F">
        <w:rPr>
          <w:rFonts w:cs="Arial"/>
          <w:sz w:val="24"/>
          <w:szCs w:val="24"/>
        </w:rPr>
        <w:t>META</w:t>
      </w:r>
      <w:r w:rsidR="0038016F">
        <w:rPr>
          <w:rFonts w:cs="Arial"/>
          <w:sz w:val="24"/>
          <w:szCs w:val="24"/>
        </w:rPr>
        <w:t>-System</w:t>
      </w:r>
      <w:r w:rsidR="0038016F" w:rsidRPr="0038016F">
        <w:rPr>
          <w:rFonts w:cs="Arial"/>
          <w:sz w:val="24"/>
          <w:szCs w:val="24"/>
        </w:rPr>
        <w:t xml:space="preserve"> </w:t>
      </w:r>
      <w:r w:rsidR="0038016F">
        <w:rPr>
          <w:rFonts w:cs="Arial"/>
          <w:sz w:val="24"/>
          <w:szCs w:val="24"/>
        </w:rPr>
        <w:t>die individuell gesetzte Regel eine</w:t>
      </w:r>
      <w:r w:rsidR="00801EFB">
        <w:rPr>
          <w:rFonts w:cs="Arial"/>
          <w:sz w:val="24"/>
          <w:szCs w:val="24"/>
        </w:rPr>
        <w:t>s</w:t>
      </w:r>
      <w:r w:rsidR="0038016F">
        <w:rPr>
          <w:rFonts w:cs="Arial"/>
          <w:sz w:val="24"/>
          <w:szCs w:val="24"/>
        </w:rPr>
        <w:t xml:space="preserve"> Unternehmens abgebildet, dass </w:t>
      </w:r>
      <w:r>
        <w:rPr>
          <w:rFonts w:cs="Arial"/>
          <w:sz w:val="24"/>
          <w:szCs w:val="24"/>
        </w:rPr>
        <w:t xml:space="preserve">dort </w:t>
      </w:r>
      <w:r w:rsidR="0038016F">
        <w:rPr>
          <w:rFonts w:cs="Arial"/>
          <w:sz w:val="24"/>
          <w:szCs w:val="24"/>
        </w:rPr>
        <w:t>a</w:t>
      </w:r>
      <w:r w:rsidR="00585965">
        <w:rPr>
          <w:rFonts w:cs="Arial"/>
          <w:sz w:val="24"/>
          <w:szCs w:val="24"/>
        </w:rPr>
        <w:t xml:space="preserve">usschließlich </w:t>
      </w:r>
      <w:r>
        <w:rPr>
          <w:rFonts w:cs="Arial"/>
          <w:sz w:val="24"/>
          <w:szCs w:val="24"/>
        </w:rPr>
        <w:t>einer der</w:t>
      </w:r>
      <w:r w:rsidR="00585965">
        <w:rPr>
          <w:rFonts w:cs="Arial"/>
          <w:sz w:val="24"/>
          <w:szCs w:val="24"/>
        </w:rPr>
        <w:t xml:space="preserve"> z</w:t>
      </w:r>
      <w:r w:rsidR="00D8583F">
        <w:rPr>
          <w:rFonts w:cs="Arial"/>
          <w:sz w:val="24"/>
          <w:szCs w:val="24"/>
        </w:rPr>
        <w:t>wei leiten</w:t>
      </w:r>
      <w:r w:rsidR="00801EFB">
        <w:rPr>
          <w:rFonts w:cs="Arial"/>
          <w:sz w:val="24"/>
          <w:szCs w:val="24"/>
        </w:rPr>
        <w:softHyphen/>
      </w:r>
      <w:r w:rsidR="00D8583F">
        <w:rPr>
          <w:rFonts w:cs="Arial"/>
          <w:sz w:val="24"/>
          <w:szCs w:val="24"/>
        </w:rPr>
        <w:t>de</w:t>
      </w:r>
      <w:r w:rsidR="00585965">
        <w:rPr>
          <w:rFonts w:cs="Arial"/>
          <w:sz w:val="24"/>
          <w:szCs w:val="24"/>
        </w:rPr>
        <w:t>n</w:t>
      </w:r>
      <w:r w:rsidR="00D8583F">
        <w:rPr>
          <w:rFonts w:cs="Arial"/>
          <w:sz w:val="24"/>
          <w:szCs w:val="24"/>
        </w:rPr>
        <w:t xml:space="preserve"> Angestellte</w:t>
      </w:r>
      <w:r w:rsidR="00585965">
        <w:rPr>
          <w:rFonts w:cs="Arial"/>
          <w:sz w:val="24"/>
          <w:szCs w:val="24"/>
        </w:rPr>
        <w:t>n</w:t>
      </w:r>
      <w:r w:rsidR="00D8583F">
        <w:rPr>
          <w:rFonts w:cs="Arial"/>
          <w:sz w:val="24"/>
          <w:szCs w:val="24"/>
        </w:rPr>
        <w:t xml:space="preserve"> </w:t>
      </w:r>
      <w:r w:rsidR="00585965">
        <w:rPr>
          <w:rFonts w:cs="Arial"/>
          <w:sz w:val="24"/>
          <w:szCs w:val="24"/>
        </w:rPr>
        <w:t xml:space="preserve">der Rechtsabteilung </w:t>
      </w:r>
      <w:r w:rsidR="0038016F">
        <w:rPr>
          <w:rFonts w:cs="Arial"/>
          <w:sz w:val="24"/>
          <w:szCs w:val="24"/>
        </w:rPr>
        <w:t xml:space="preserve">dazu </w:t>
      </w:r>
      <w:r w:rsidR="00585965">
        <w:rPr>
          <w:rFonts w:cs="Arial"/>
          <w:sz w:val="24"/>
          <w:szCs w:val="24"/>
        </w:rPr>
        <w:t>autorisiert</w:t>
      </w:r>
      <w:r w:rsidR="0038016F" w:rsidRPr="0038016F">
        <w:rPr>
          <w:rFonts w:cs="Arial"/>
          <w:sz w:val="24"/>
          <w:szCs w:val="24"/>
        </w:rPr>
        <w:t xml:space="preserve"> </w:t>
      </w:r>
      <w:r>
        <w:rPr>
          <w:rFonts w:cs="Arial"/>
          <w:sz w:val="24"/>
          <w:szCs w:val="24"/>
        </w:rPr>
        <w:t>ist</w:t>
      </w:r>
      <w:r w:rsidR="00585965">
        <w:rPr>
          <w:rFonts w:cs="Arial"/>
          <w:sz w:val="24"/>
          <w:szCs w:val="24"/>
        </w:rPr>
        <w:t xml:space="preserve">, </w:t>
      </w:r>
      <w:r w:rsidR="0038016F">
        <w:rPr>
          <w:rFonts w:cs="Arial"/>
          <w:sz w:val="24"/>
          <w:szCs w:val="24"/>
        </w:rPr>
        <w:t>weitere</w:t>
      </w:r>
      <w:r>
        <w:rPr>
          <w:rFonts w:cs="Arial"/>
          <w:sz w:val="24"/>
          <w:szCs w:val="24"/>
        </w:rPr>
        <w:t>n</w:t>
      </w:r>
      <w:r w:rsidR="0038016F">
        <w:rPr>
          <w:rFonts w:cs="Arial"/>
          <w:sz w:val="24"/>
          <w:szCs w:val="24"/>
        </w:rPr>
        <w:t xml:space="preserve"> Mitarbeiter</w:t>
      </w:r>
      <w:r w:rsidR="00171BCC">
        <w:rPr>
          <w:rFonts w:cs="Arial"/>
          <w:sz w:val="24"/>
          <w:szCs w:val="24"/>
        </w:rPr>
        <w:t>n</w:t>
      </w:r>
      <w:r w:rsidR="0038016F">
        <w:rPr>
          <w:rFonts w:cs="Arial"/>
          <w:sz w:val="24"/>
          <w:szCs w:val="24"/>
        </w:rPr>
        <w:t xml:space="preserve"> den</w:t>
      </w:r>
      <w:r w:rsidR="00585965">
        <w:rPr>
          <w:rFonts w:cs="Arial"/>
          <w:sz w:val="24"/>
          <w:szCs w:val="24"/>
        </w:rPr>
        <w:t xml:space="preserve"> Zugriff auf archivierte Daten zu genehmigen.</w:t>
      </w:r>
      <w:r w:rsidR="005B7192">
        <w:rPr>
          <w:rFonts w:cs="Arial"/>
          <w:sz w:val="24"/>
          <w:szCs w:val="24"/>
        </w:rPr>
        <w:t xml:space="preserve"> Ebenfalls implementiert wurde die </w:t>
      </w:r>
      <w:r w:rsidR="00744647">
        <w:rPr>
          <w:rFonts w:cs="Arial"/>
          <w:sz w:val="24"/>
          <w:szCs w:val="24"/>
        </w:rPr>
        <w:t xml:space="preserve">strikte </w:t>
      </w:r>
      <w:r w:rsidR="005B7192">
        <w:rPr>
          <w:rFonts w:cs="Arial"/>
          <w:sz w:val="24"/>
          <w:szCs w:val="24"/>
        </w:rPr>
        <w:t xml:space="preserve">Maßgabe, </w:t>
      </w:r>
      <w:r w:rsidR="00801EFB">
        <w:rPr>
          <w:rFonts w:cs="Arial"/>
          <w:sz w:val="24"/>
          <w:szCs w:val="24"/>
        </w:rPr>
        <w:t>Aktenanforderungen an das exter</w:t>
      </w:r>
      <w:r w:rsidR="00585965">
        <w:rPr>
          <w:rFonts w:cs="Arial"/>
          <w:sz w:val="24"/>
          <w:szCs w:val="24"/>
        </w:rPr>
        <w:t>n</w:t>
      </w:r>
      <w:r w:rsidR="00801EFB">
        <w:rPr>
          <w:rFonts w:cs="Arial"/>
          <w:sz w:val="24"/>
          <w:szCs w:val="24"/>
        </w:rPr>
        <w:t>e</w:t>
      </w:r>
      <w:r w:rsidR="00585965">
        <w:rPr>
          <w:rFonts w:cs="Arial"/>
          <w:sz w:val="24"/>
          <w:szCs w:val="24"/>
        </w:rPr>
        <w:t xml:space="preserve"> Archiv ausschließlich per Direktfahrt mit einem Fahrzeug des Unternehmens </w:t>
      </w:r>
      <w:r w:rsidR="00744647">
        <w:rPr>
          <w:rFonts w:cs="Arial"/>
          <w:sz w:val="24"/>
          <w:szCs w:val="24"/>
        </w:rPr>
        <w:t>aus</w:t>
      </w:r>
      <w:r w:rsidR="005B7192">
        <w:rPr>
          <w:rFonts w:cs="Arial"/>
          <w:sz w:val="24"/>
          <w:szCs w:val="24"/>
        </w:rPr>
        <w:t>zuführen</w:t>
      </w:r>
      <w:r w:rsidR="00744647">
        <w:rPr>
          <w:rFonts w:cs="Arial"/>
          <w:sz w:val="24"/>
          <w:szCs w:val="24"/>
        </w:rPr>
        <w:t xml:space="preserve">, </w:t>
      </w:r>
      <w:r w:rsidR="005B7192">
        <w:rPr>
          <w:rFonts w:cs="Arial"/>
          <w:sz w:val="24"/>
          <w:szCs w:val="24"/>
        </w:rPr>
        <w:t xml:space="preserve">die Dokumente dabei stets </w:t>
      </w:r>
      <w:r w:rsidR="00585965">
        <w:rPr>
          <w:rFonts w:cs="Arial"/>
          <w:sz w:val="24"/>
          <w:szCs w:val="24"/>
        </w:rPr>
        <w:t xml:space="preserve">in verplombten Boxen </w:t>
      </w:r>
      <w:r w:rsidR="005B7192">
        <w:rPr>
          <w:rFonts w:cs="Arial"/>
          <w:sz w:val="24"/>
          <w:szCs w:val="24"/>
        </w:rPr>
        <w:t xml:space="preserve">zu befördern und </w:t>
      </w:r>
      <w:r w:rsidR="00744647">
        <w:rPr>
          <w:rFonts w:cs="Arial"/>
          <w:sz w:val="24"/>
          <w:szCs w:val="24"/>
        </w:rPr>
        <w:t>die</w:t>
      </w:r>
      <w:r w:rsidR="00585965">
        <w:rPr>
          <w:rFonts w:cs="Arial"/>
          <w:sz w:val="24"/>
          <w:szCs w:val="24"/>
        </w:rPr>
        <w:t xml:space="preserve"> Aush</w:t>
      </w:r>
      <w:r w:rsidR="005B7192">
        <w:rPr>
          <w:rFonts w:cs="Arial"/>
          <w:sz w:val="24"/>
          <w:szCs w:val="24"/>
        </w:rPr>
        <w:t xml:space="preserve">ändigung jeweils schriftlich </w:t>
      </w:r>
      <w:r w:rsidR="00585965">
        <w:rPr>
          <w:rFonts w:cs="Arial"/>
          <w:sz w:val="24"/>
          <w:szCs w:val="24"/>
        </w:rPr>
        <w:t>quittieren</w:t>
      </w:r>
      <w:r w:rsidR="005B7192">
        <w:rPr>
          <w:rFonts w:cs="Arial"/>
          <w:sz w:val="24"/>
          <w:szCs w:val="24"/>
        </w:rPr>
        <w:t xml:space="preserve"> zu lassen.</w:t>
      </w:r>
    </w:p>
    <w:p w:rsidR="004A1F5A" w:rsidRDefault="00A33E2E" w:rsidP="00DE59BE">
      <w:pPr>
        <w:autoSpaceDE w:val="0"/>
        <w:autoSpaceDN w:val="0"/>
        <w:adjustRightInd w:val="0"/>
        <w:spacing w:before="60" w:line="360" w:lineRule="atLeast"/>
        <w:ind w:left="1701" w:firstLine="567"/>
        <w:jc w:val="both"/>
        <w:rPr>
          <w:rFonts w:cs="Arial"/>
          <w:sz w:val="24"/>
          <w:szCs w:val="24"/>
        </w:rPr>
      </w:pPr>
      <w:r>
        <w:rPr>
          <w:rFonts w:cs="Arial"/>
          <w:sz w:val="24"/>
          <w:szCs w:val="24"/>
        </w:rPr>
        <w:t>„</w:t>
      </w:r>
      <w:r w:rsidR="006C0509">
        <w:rPr>
          <w:rFonts w:cs="Arial"/>
          <w:sz w:val="24"/>
          <w:szCs w:val="24"/>
        </w:rPr>
        <w:t xml:space="preserve">Wer seine Aktenarchivierung regelkonform abbilden will, muss an </w:t>
      </w:r>
      <w:r w:rsidR="006C0509" w:rsidRPr="006C0509">
        <w:rPr>
          <w:rFonts w:cs="Arial"/>
          <w:sz w:val="24"/>
          <w:szCs w:val="24"/>
        </w:rPr>
        <w:t>gesetzliche, standes</w:t>
      </w:r>
      <w:r w:rsidR="00895018">
        <w:rPr>
          <w:rFonts w:cs="Arial"/>
          <w:sz w:val="24"/>
          <w:szCs w:val="24"/>
        </w:rPr>
        <w:t>r</w:t>
      </w:r>
      <w:r w:rsidR="006C0509" w:rsidRPr="006C0509">
        <w:rPr>
          <w:rFonts w:cs="Arial"/>
          <w:sz w:val="24"/>
          <w:szCs w:val="24"/>
        </w:rPr>
        <w:t xml:space="preserve">echtliche, vertragliche </w:t>
      </w:r>
      <w:r w:rsidR="006C0509">
        <w:rPr>
          <w:rFonts w:cs="Arial"/>
          <w:sz w:val="24"/>
          <w:szCs w:val="24"/>
        </w:rPr>
        <w:t xml:space="preserve">und nicht zuletzt auch an </w:t>
      </w:r>
      <w:r w:rsidR="001E26D9">
        <w:rPr>
          <w:rFonts w:cs="Arial"/>
          <w:sz w:val="24"/>
          <w:szCs w:val="24"/>
        </w:rPr>
        <w:t>alle</w:t>
      </w:r>
      <w:r w:rsidR="006C0509">
        <w:rPr>
          <w:rFonts w:cs="Arial"/>
          <w:sz w:val="24"/>
          <w:szCs w:val="24"/>
        </w:rPr>
        <w:t xml:space="preserve"> </w:t>
      </w:r>
      <w:r w:rsidR="006C0509" w:rsidRPr="006C0509">
        <w:rPr>
          <w:rFonts w:cs="Arial"/>
          <w:sz w:val="24"/>
          <w:szCs w:val="24"/>
        </w:rPr>
        <w:t xml:space="preserve">unternehmensinternen </w:t>
      </w:r>
      <w:r w:rsidR="006C0509">
        <w:rPr>
          <w:rFonts w:cs="Arial"/>
          <w:sz w:val="24"/>
          <w:szCs w:val="24"/>
        </w:rPr>
        <w:t>R</w:t>
      </w:r>
      <w:r w:rsidR="006C0509" w:rsidRPr="006C0509">
        <w:rPr>
          <w:rFonts w:cs="Arial"/>
          <w:sz w:val="24"/>
          <w:szCs w:val="24"/>
        </w:rPr>
        <w:t>egel</w:t>
      </w:r>
      <w:r w:rsidR="006C0509">
        <w:rPr>
          <w:rFonts w:cs="Arial"/>
          <w:sz w:val="24"/>
          <w:szCs w:val="24"/>
        </w:rPr>
        <w:t xml:space="preserve">n denken“, betont Nils Gehring, </w:t>
      </w:r>
      <w:r w:rsidR="006C0509" w:rsidRPr="00863897">
        <w:rPr>
          <w:rFonts w:cs="Arial"/>
          <w:sz w:val="24"/>
          <w:szCs w:val="24"/>
        </w:rPr>
        <w:t>geschäfts</w:t>
      </w:r>
      <w:r w:rsidR="00F8552B">
        <w:rPr>
          <w:rFonts w:cs="Arial"/>
          <w:sz w:val="24"/>
          <w:szCs w:val="24"/>
        </w:rPr>
        <w:softHyphen/>
      </w:r>
      <w:r w:rsidR="006C0509" w:rsidRPr="00863897">
        <w:rPr>
          <w:rFonts w:cs="Arial"/>
          <w:sz w:val="24"/>
          <w:szCs w:val="24"/>
        </w:rPr>
        <w:t>führender Gesellschafter von META Archivdepot.</w:t>
      </w:r>
      <w:r w:rsidR="006C0509">
        <w:rPr>
          <w:rFonts w:cs="Arial"/>
          <w:sz w:val="24"/>
          <w:szCs w:val="24"/>
        </w:rPr>
        <w:t xml:space="preserve"> „</w:t>
      </w:r>
      <w:r w:rsidR="004A1F5A">
        <w:rPr>
          <w:rFonts w:cs="Arial"/>
          <w:sz w:val="24"/>
          <w:szCs w:val="24"/>
        </w:rPr>
        <w:t>Derart heterogene und individuelle Gegeben</w:t>
      </w:r>
      <w:r w:rsidR="00895018">
        <w:rPr>
          <w:rFonts w:cs="Arial"/>
          <w:sz w:val="24"/>
          <w:szCs w:val="24"/>
        </w:rPr>
        <w:softHyphen/>
      </w:r>
      <w:r w:rsidR="004A1F5A">
        <w:rPr>
          <w:rFonts w:cs="Arial"/>
          <w:sz w:val="24"/>
          <w:szCs w:val="24"/>
        </w:rPr>
        <w:t>heiten erfordern flexible Systeme und zuverlässige Werkzeuge</w:t>
      </w:r>
      <w:r w:rsidR="00955112">
        <w:rPr>
          <w:rFonts w:cs="Arial"/>
          <w:sz w:val="24"/>
          <w:szCs w:val="24"/>
        </w:rPr>
        <w:t xml:space="preserve"> wie unser</w:t>
      </w:r>
      <w:r w:rsidR="004A1F5A">
        <w:rPr>
          <w:rFonts w:cs="Arial"/>
          <w:sz w:val="24"/>
          <w:szCs w:val="24"/>
        </w:rPr>
        <w:t xml:space="preserve"> </w:t>
      </w:r>
      <w:r>
        <w:rPr>
          <w:rFonts w:cs="Arial"/>
          <w:sz w:val="24"/>
          <w:szCs w:val="24"/>
        </w:rPr>
        <w:t>zertifizierte</w:t>
      </w:r>
      <w:r w:rsidR="00955112">
        <w:rPr>
          <w:rFonts w:cs="Arial"/>
          <w:sz w:val="24"/>
          <w:szCs w:val="24"/>
        </w:rPr>
        <w:t>s META-System. M</w:t>
      </w:r>
      <w:r>
        <w:rPr>
          <w:rFonts w:cs="Arial"/>
          <w:sz w:val="24"/>
          <w:szCs w:val="24"/>
        </w:rPr>
        <w:t xml:space="preserve">it seinen fein gegliederten und betont sicheren Prozessschritten </w:t>
      </w:r>
      <w:r w:rsidR="00955112">
        <w:rPr>
          <w:rFonts w:cs="Arial"/>
          <w:sz w:val="24"/>
          <w:szCs w:val="24"/>
        </w:rPr>
        <w:t>unterstützt es die Ansprüche auf Compliance im Archiv und liefert zudem auch verläs</w:t>
      </w:r>
      <w:r w:rsidR="00187173">
        <w:rPr>
          <w:rFonts w:cs="Arial"/>
          <w:sz w:val="24"/>
          <w:szCs w:val="24"/>
        </w:rPr>
        <w:t>sliche Daten für die Revision.“</w:t>
      </w:r>
    </w:p>
    <w:p w:rsidR="00D33E54" w:rsidRPr="00642188" w:rsidRDefault="005336EB" w:rsidP="00D33E54">
      <w:pPr>
        <w:spacing w:line="360" w:lineRule="atLeast"/>
        <w:jc w:val="right"/>
        <w:rPr>
          <w:rFonts w:cs="Arial"/>
          <w:b/>
          <w:sz w:val="22"/>
          <w:szCs w:val="22"/>
        </w:rPr>
      </w:pPr>
      <w:r>
        <w:rPr>
          <w:rFonts w:cs="Arial"/>
          <w:b/>
          <w:sz w:val="16"/>
          <w:szCs w:val="16"/>
        </w:rPr>
        <w:t>20150618</w:t>
      </w:r>
      <w:r w:rsidR="00D33E54">
        <w:rPr>
          <w:rFonts w:cs="Arial"/>
          <w:b/>
          <w:sz w:val="16"/>
          <w:szCs w:val="16"/>
        </w:rPr>
        <w:t>_met</w:t>
      </w:r>
    </w:p>
    <w:p w:rsidR="00DE59BE" w:rsidRDefault="00DE59BE">
      <w:pPr>
        <w:rPr>
          <w:rFonts w:cs="Arial"/>
          <w:b/>
          <w:sz w:val="24"/>
          <w:szCs w:val="24"/>
        </w:rPr>
      </w:pPr>
    </w:p>
    <w:p w:rsidR="00487AA4" w:rsidRDefault="00487AA4" w:rsidP="00487AA4">
      <w:pPr>
        <w:spacing w:after="60"/>
        <w:rPr>
          <w:rFonts w:cs="Arial"/>
          <w:b/>
          <w:sz w:val="24"/>
          <w:szCs w:val="24"/>
        </w:rPr>
      </w:pPr>
      <w:r w:rsidRPr="0033742B">
        <w:rPr>
          <w:rFonts w:cs="Arial"/>
          <w:b/>
          <w:sz w:val="24"/>
          <w:szCs w:val="24"/>
        </w:rPr>
        <w:lastRenderedPageBreak/>
        <w:t>Begleitendes Bildmaterial:</w:t>
      </w:r>
    </w:p>
    <w:p w:rsidR="00487AA4" w:rsidRDefault="00487AA4" w:rsidP="00487AA4">
      <w:pPr>
        <w:tabs>
          <w:tab w:val="left" w:pos="7371"/>
        </w:tabs>
        <w:ind w:left="3402" w:hanging="3402"/>
        <w:rPr>
          <w:rFonts w:cs="Arial"/>
          <w:noProof/>
        </w:rPr>
      </w:pPr>
      <w:r>
        <w:rPr>
          <w:rFonts w:cs="Arial"/>
          <w:noProof/>
        </w:rPr>
        <w:drawing>
          <wp:inline distT="0" distB="0" distL="0" distR="0" wp14:anchorId="5EEE55BF" wp14:editId="785C5773">
            <wp:extent cx="1644556" cy="854424"/>
            <wp:effectExtent l="0" t="0" r="0" b="3175"/>
            <wp:docPr id="9" name="Grafik 9" descr="C:\Users\Admin\Desktop\Screensh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creenshot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012" cy="861415"/>
                    </a:xfrm>
                    <a:prstGeom prst="rect">
                      <a:avLst/>
                    </a:prstGeom>
                    <a:noFill/>
                    <a:ln>
                      <a:noFill/>
                    </a:ln>
                  </pic:spPr>
                </pic:pic>
              </a:graphicData>
            </a:graphic>
          </wp:inline>
        </w:drawing>
      </w:r>
      <w:r>
        <w:rPr>
          <w:rFonts w:cs="Arial"/>
          <w:noProof/>
        </w:rPr>
        <w:tab/>
      </w:r>
      <w:r>
        <w:rPr>
          <w:rFonts w:cs="Arial"/>
          <w:noProof/>
        </w:rPr>
        <w:drawing>
          <wp:inline distT="0" distB="0" distL="0" distR="0" wp14:anchorId="41C510CD" wp14:editId="40225640">
            <wp:extent cx="2054883" cy="862633"/>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Archivdepot_Lager_mi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251" cy="876221"/>
                    </a:xfrm>
                    <a:prstGeom prst="rect">
                      <a:avLst/>
                    </a:prstGeom>
                  </pic:spPr>
                </pic:pic>
              </a:graphicData>
            </a:graphic>
          </wp:inline>
        </w:drawing>
      </w:r>
      <w:r>
        <w:rPr>
          <w:rFonts w:cs="Arial"/>
          <w:noProof/>
        </w:rPr>
        <w:tab/>
      </w:r>
      <w:r w:rsidR="00DB384F" w:rsidRPr="000008FC">
        <w:rPr>
          <w:rFonts w:cs="Arial"/>
          <w:noProof/>
          <w:shd w:val="clear" w:color="auto" w:fill="D6E3BC" w:themeFill="accent3" w:themeFillTint="66"/>
        </w:rPr>
        <w:drawing>
          <wp:inline distT="0" distB="0" distL="0" distR="0">
            <wp:extent cx="1306286" cy="868501"/>
            <wp:effectExtent l="0" t="0" r="8255" b="8255"/>
            <wp:docPr id="1" name="Grafik 1" descr="C:\Users\Admin\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536" cy="871992"/>
                    </a:xfrm>
                    <a:prstGeom prst="rect">
                      <a:avLst/>
                    </a:prstGeom>
                    <a:noFill/>
                    <a:ln>
                      <a:noFill/>
                    </a:ln>
                  </pic:spPr>
                </pic:pic>
              </a:graphicData>
            </a:graphic>
          </wp:inline>
        </w:drawing>
      </w:r>
    </w:p>
    <w:p w:rsidR="00487AA4" w:rsidRDefault="00487AA4" w:rsidP="000008FC">
      <w:pPr>
        <w:shd w:val="clear" w:color="auto" w:fill="D6E3BC" w:themeFill="accent3" w:themeFillTint="66"/>
        <w:tabs>
          <w:tab w:val="left" w:pos="7371"/>
          <w:tab w:val="left" w:pos="7513"/>
        </w:tabs>
        <w:spacing w:before="60"/>
        <w:ind w:left="3402" w:hanging="3402"/>
        <w:rPr>
          <w:rFonts w:cs="Arial"/>
          <w:sz w:val="24"/>
          <w:szCs w:val="24"/>
        </w:rPr>
      </w:pPr>
      <w:r w:rsidRPr="000008FC">
        <w:rPr>
          <w:rFonts w:cs="Arial"/>
          <w:noProof/>
          <w:sz w:val="18"/>
          <w:szCs w:val="18"/>
          <w:shd w:val="clear" w:color="auto" w:fill="FFFFFF" w:themeFill="background1"/>
        </w:rPr>
        <w:t>Screenshot / Archivierungs-</w:t>
      </w:r>
      <w:r w:rsidRPr="000008FC">
        <w:rPr>
          <w:rFonts w:cs="Arial"/>
          <w:noProof/>
          <w:sz w:val="18"/>
          <w:szCs w:val="18"/>
          <w:shd w:val="clear" w:color="auto" w:fill="FFFFFF" w:themeFill="background1"/>
        </w:rPr>
        <w:tab/>
        <w:t>Blick in ein META-Archivdepot</w:t>
      </w:r>
      <w:r w:rsidRPr="000008FC">
        <w:rPr>
          <w:rFonts w:cs="Arial"/>
          <w:noProof/>
          <w:sz w:val="18"/>
          <w:szCs w:val="18"/>
          <w:shd w:val="clear" w:color="auto" w:fill="FFFFFF" w:themeFill="background1"/>
        </w:rPr>
        <w:tab/>
      </w:r>
      <w:r w:rsidRPr="005336EB">
        <w:rPr>
          <w:rFonts w:cs="Arial"/>
          <w:noProof/>
          <w:sz w:val="18"/>
          <w:szCs w:val="18"/>
          <w:shd w:val="clear" w:color="auto" w:fill="FFFFFF" w:themeFill="background1"/>
        </w:rPr>
        <w:t>Impression / META-Logistik</w:t>
      </w:r>
    </w:p>
    <w:p w:rsidR="00487AA4" w:rsidRPr="00487AA4" w:rsidRDefault="00487AA4" w:rsidP="00487AA4">
      <w:pPr>
        <w:spacing w:before="60"/>
        <w:ind w:left="3538" w:hanging="3538"/>
        <w:rPr>
          <w:rFonts w:cs="Arial"/>
          <w:noProof/>
          <w:sz w:val="18"/>
          <w:szCs w:val="18"/>
        </w:rPr>
      </w:pPr>
      <w:r w:rsidRPr="00487AA4">
        <w:rPr>
          <w:rFonts w:cs="Arial"/>
          <w:noProof/>
          <w:sz w:val="18"/>
          <w:szCs w:val="18"/>
        </w:rPr>
        <w:t>Software ArchiStore</w:t>
      </w:r>
      <w:r w:rsidRPr="00487AA4">
        <w:rPr>
          <w:rFonts w:cs="Arial"/>
          <w:noProof/>
          <w:sz w:val="18"/>
          <w:szCs w:val="18"/>
          <w:vertAlign w:val="superscript"/>
        </w:rPr>
        <w:t>®</w:t>
      </w:r>
    </w:p>
    <w:p w:rsidR="00DE59BE" w:rsidRDefault="00487AA4" w:rsidP="00DE59BE">
      <w:pPr>
        <w:spacing w:before="60" w:line="300" w:lineRule="atLeast"/>
        <w:jc w:val="both"/>
        <w:rPr>
          <w:rFonts w:cs="Arial"/>
          <w:bCs/>
          <w:iCs/>
        </w:rPr>
      </w:pPr>
      <w:r w:rsidRPr="00BA1583">
        <w:rPr>
          <w:rFonts w:cs="Arial"/>
          <w:bCs/>
        </w:rPr>
        <w:t xml:space="preserve">[ Download unter </w:t>
      </w:r>
      <w:hyperlink r:id="rId11" w:history="1">
        <w:r w:rsidR="005336EB" w:rsidRPr="0084067B">
          <w:rPr>
            <w:rStyle w:val="Hyperlink"/>
            <w:rFonts w:cs="Arial"/>
            <w:bCs/>
            <w:iCs/>
          </w:rPr>
          <w:t>www.ars-pr.de/de/presse/meldungen/20150618_met.php</w:t>
        </w:r>
      </w:hyperlink>
      <w:r>
        <w:rPr>
          <w:rFonts w:cs="Arial"/>
          <w:bCs/>
          <w:iCs/>
        </w:rPr>
        <w:t xml:space="preserve"> </w:t>
      </w:r>
      <w:r w:rsidRPr="00BA1583">
        <w:rPr>
          <w:rFonts w:cs="Arial"/>
          <w:bCs/>
          <w:iCs/>
        </w:rPr>
        <w:t>]</w:t>
      </w:r>
    </w:p>
    <w:p w:rsidR="00DE59BE" w:rsidRDefault="00DE59BE" w:rsidP="00DE59BE">
      <w:pPr>
        <w:spacing w:before="60" w:line="300" w:lineRule="atLeast"/>
        <w:jc w:val="both"/>
        <w:rPr>
          <w:rFonts w:cs="Arial"/>
          <w:bCs/>
          <w:iCs/>
        </w:rPr>
      </w:pPr>
    </w:p>
    <w:p w:rsidR="00DE59BE" w:rsidRDefault="00DE59BE" w:rsidP="00DE59BE">
      <w:pPr>
        <w:spacing w:before="60" w:line="300" w:lineRule="atLeast"/>
        <w:jc w:val="both"/>
        <w:rPr>
          <w:rFonts w:cs="Arial"/>
          <w:bCs/>
          <w:iCs/>
        </w:rPr>
      </w:pPr>
    </w:p>
    <w:p w:rsidR="000D1188" w:rsidRPr="00002394" w:rsidRDefault="000D1188" w:rsidP="008B18B2">
      <w:pPr>
        <w:spacing w:before="60" w:line="240" w:lineRule="atLeast"/>
        <w:jc w:val="both"/>
        <w:rPr>
          <w:rFonts w:cs="Arial"/>
          <w:b/>
          <w:sz w:val="24"/>
          <w:szCs w:val="24"/>
        </w:rPr>
      </w:pPr>
      <w:r w:rsidRPr="00002394">
        <w:rPr>
          <w:rFonts w:cs="Arial"/>
          <w:b/>
          <w:sz w:val="24"/>
          <w:szCs w:val="24"/>
        </w:rPr>
        <w:t xml:space="preserve">Über </w:t>
      </w:r>
      <w:r w:rsidR="008F466B">
        <w:rPr>
          <w:rFonts w:cs="Arial"/>
          <w:b/>
          <w:sz w:val="24"/>
          <w:szCs w:val="24"/>
        </w:rPr>
        <w:t>META</w:t>
      </w:r>
      <w:r w:rsidRPr="00002394">
        <w:rPr>
          <w:rFonts w:cs="Arial"/>
          <w:b/>
          <w:sz w:val="24"/>
          <w:szCs w:val="24"/>
        </w:rPr>
        <w:t xml:space="preserve"> Archivdepot</w:t>
      </w:r>
    </w:p>
    <w:p w:rsidR="000D1188" w:rsidRDefault="008F466B" w:rsidP="008B18B2">
      <w:pPr>
        <w:spacing w:line="240" w:lineRule="atLeast"/>
        <w:jc w:val="both"/>
        <w:rPr>
          <w:rFonts w:cs="Arial"/>
          <w:sz w:val="24"/>
          <w:szCs w:val="24"/>
        </w:rPr>
      </w:pPr>
      <w:r w:rsidRPr="00A354BF">
        <w:rPr>
          <w:rFonts w:cs="Arial"/>
          <w:sz w:val="24"/>
          <w:szCs w:val="24"/>
        </w:rPr>
        <w:t xml:space="preserve">Die Wurzeln von META Archivdepot in der Logistikbranche reichen </w:t>
      </w:r>
      <w:r>
        <w:rPr>
          <w:rFonts w:cs="Arial"/>
          <w:sz w:val="24"/>
          <w:szCs w:val="24"/>
        </w:rPr>
        <w:t xml:space="preserve">dabei </w:t>
      </w:r>
      <w:r w:rsidRPr="00A354BF">
        <w:rPr>
          <w:rFonts w:cs="Arial"/>
          <w:sz w:val="24"/>
          <w:szCs w:val="24"/>
        </w:rPr>
        <w:t>zurück bis ins Jahr 1950. Heute positioniert sich die in Familienbesitz befindliche META Archivdepot GmbH aus Oberhausen als erfahrener Spezialist und kompetenter Systemgeber rund um die Themen von Datenarchivierung, -logistik und -pflege. Seit 1995 bietet das META-System Kunden aller Branchen individuelle Lösungen für deren Archivlogistik. Zum Portfolio zählen insbesondere physische Aktenarchivierung, Datenträgerlagerung, Digitalisierung und Aktenvernichtung; im Mittelpunkt aller zentralen Prozesse steht die selbstentwickelte Software ArchiStore</w:t>
      </w:r>
      <w:r w:rsidRPr="000C0F0E">
        <w:rPr>
          <w:rFonts w:cs="Arial"/>
          <w:sz w:val="24"/>
          <w:szCs w:val="24"/>
          <w:vertAlign w:val="superscript"/>
        </w:rPr>
        <w:t>®</w:t>
      </w:r>
      <w:r w:rsidRPr="00A354BF">
        <w:rPr>
          <w:rFonts w:cs="Arial"/>
          <w:sz w:val="24"/>
          <w:szCs w:val="24"/>
        </w:rPr>
        <w:t xml:space="preserve">. META Archivdepot agiert über ein flächendeckendes Netzwerk eigenständiger (allesamt DIN EN ISO 9001:2008-zertifizierter) Partner an </w:t>
      </w:r>
      <w:r w:rsidR="00B27805">
        <w:rPr>
          <w:rFonts w:cs="Arial"/>
          <w:sz w:val="24"/>
          <w:szCs w:val="24"/>
        </w:rPr>
        <w:t>20</w:t>
      </w:r>
      <w:r w:rsidRPr="00A354BF">
        <w:rPr>
          <w:rFonts w:cs="Arial"/>
          <w:sz w:val="24"/>
          <w:szCs w:val="24"/>
        </w:rPr>
        <w:t xml:space="preserve"> Standorten in Deutschland, den Niederlanden, in Österreich und in der Schweiz. Deren aktuelles eingelagertes Gesamtarchivvolumen beträgt rund 510.000 Aktenmeter. Vor dem Hintergrund des Umgangs mit sensiblem Datenmaterial sind gruppenweit alle etwa 1.000 Mitarbeiter zur Geheimhaltung gemäß Bundesdatenschutzgesetz und Sozialgeheimnis verpflichtet. Weitere Informationen können unter </w:t>
      </w:r>
      <w:hyperlink r:id="rId12" w:history="1">
        <w:r w:rsidRPr="00A354BF">
          <w:rPr>
            <w:rStyle w:val="Hyperlink"/>
            <w:rFonts w:cs="Arial"/>
            <w:sz w:val="24"/>
            <w:szCs w:val="24"/>
          </w:rPr>
          <w:t>http://www.akten.net</w:t>
        </w:r>
      </w:hyperlink>
      <w:r w:rsidRPr="00A354BF">
        <w:rPr>
          <w:rFonts w:cs="Arial"/>
          <w:sz w:val="24"/>
          <w:szCs w:val="24"/>
        </w:rPr>
        <w:t xml:space="preserve"> abgerufen werden.</w:t>
      </w:r>
    </w:p>
    <w:p w:rsidR="00DE59BE" w:rsidRDefault="00DE59BE" w:rsidP="00DE59BE">
      <w:pPr>
        <w:spacing w:before="60" w:line="300" w:lineRule="atLeast"/>
        <w:jc w:val="both"/>
        <w:rPr>
          <w:rFonts w:cs="Arial"/>
          <w:bCs/>
          <w:iCs/>
        </w:rPr>
      </w:pPr>
    </w:p>
    <w:p w:rsidR="00DE59BE" w:rsidRDefault="00DE59BE" w:rsidP="00DE59BE">
      <w:pPr>
        <w:spacing w:before="60" w:line="300" w:lineRule="atLeast"/>
        <w:jc w:val="both"/>
        <w:rPr>
          <w:rFonts w:cs="Arial"/>
          <w:bCs/>
          <w:iCs/>
        </w:rPr>
      </w:pPr>
    </w:p>
    <w:p w:rsidR="0033742B" w:rsidRPr="0033742B" w:rsidRDefault="0033742B" w:rsidP="0033742B">
      <w:pPr>
        <w:spacing w:after="60" w:line="240" w:lineRule="atLeast"/>
        <w:jc w:val="both"/>
        <w:rPr>
          <w:rFonts w:cs="Arial"/>
          <w:b/>
          <w:bCs/>
          <w:iCs/>
          <w:sz w:val="24"/>
          <w:szCs w:val="24"/>
        </w:rPr>
      </w:pPr>
      <w:r w:rsidRPr="0033742B">
        <w:rPr>
          <w:rFonts w:cs="Arial"/>
          <w:b/>
          <w:bCs/>
          <w:iCs/>
          <w:sz w:val="24"/>
          <w:szCs w:val="24"/>
        </w:rPr>
        <w:t>Weitere Informationen</w:t>
      </w:r>
      <w:r w:rsidRPr="0033742B">
        <w:rPr>
          <w:rFonts w:cs="Arial"/>
          <w:b/>
          <w:bCs/>
          <w:iCs/>
          <w:sz w:val="24"/>
          <w:szCs w:val="24"/>
        </w:rPr>
        <w:tab/>
      </w:r>
      <w:r w:rsidRPr="0033742B">
        <w:rPr>
          <w:rFonts w:cs="Arial"/>
          <w:b/>
          <w:bCs/>
          <w:iCs/>
          <w:sz w:val="24"/>
          <w:szCs w:val="24"/>
        </w:rPr>
        <w:tab/>
      </w:r>
      <w:r w:rsidRPr="0033742B">
        <w:rPr>
          <w:rFonts w:cs="Arial"/>
          <w:b/>
          <w:bCs/>
          <w:iCs/>
          <w:sz w:val="24"/>
          <w:szCs w:val="24"/>
        </w:rPr>
        <w:tab/>
        <w:t>Presse-Ansprechpartner</w:t>
      </w:r>
    </w:p>
    <w:p w:rsidR="00BD15A0" w:rsidRPr="00801EFB" w:rsidRDefault="00690820" w:rsidP="00677763">
      <w:pPr>
        <w:spacing w:line="240" w:lineRule="atLeast"/>
        <w:jc w:val="both"/>
        <w:rPr>
          <w:rFonts w:cs="Arial"/>
          <w:sz w:val="22"/>
          <w:szCs w:val="22"/>
        </w:rPr>
      </w:pPr>
      <w:r w:rsidRPr="00801EFB">
        <w:rPr>
          <w:rFonts w:cs="Arial"/>
          <w:sz w:val="22"/>
          <w:szCs w:val="22"/>
        </w:rPr>
        <w:t>META Archivdepot GmbH</w:t>
      </w:r>
      <w:r w:rsidRPr="00801EFB">
        <w:rPr>
          <w:rFonts w:cs="Arial"/>
          <w:sz w:val="22"/>
          <w:szCs w:val="22"/>
        </w:rPr>
        <w:tab/>
      </w:r>
      <w:r w:rsidRPr="00801EFB">
        <w:rPr>
          <w:rFonts w:cs="Arial"/>
          <w:sz w:val="22"/>
          <w:szCs w:val="22"/>
        </w:rPr>
        <w:tab/>
      </w:r>
      <w:r w:rsidRPr="00801EFB">
        <w:rPr>
          <w:rFonts w:cs="Arial"/>
          <w:sz w:val="22"/>
          <w:szCs w:val="22"/>
        </w:rPr>
        <w:tab/>
        <w:t>ars publicandi GmbH</w:t>
      </w:r>
      <w:r w:rsidRPr="00801EFB">
        <w:rPr>
          <w:rFonts w:cs="Arial"/>
          <w:sz w:val="22"/>
          <w:szCs w:val="22"/>
        </w:rPr>
        <w:cr/>
        <w:t>Nils Gehring</w:t>
      </w:r>
      <w:r w:rsidRPr="00801EFB">
        <w:rPr>
          <w:rFonts w:cs="Arial"/>
          <w:sz w:val="22"/>
          <w:szCs w:val="22"/>
        </w:rPr>
        <w:tab/>
      </w:r>
      <w:r w:rsidRPr="00801EFB">
        <w:rPr>
          <w:rFonts w:cs="Arial"/>
          <w:sz w:val="22"/>
          <w:szCs w:val="22"/>
        </w:rPr>
        <w:tab/>
      </w:r>
      <w:r w:rsidRPr="00801EFB">
        <w:rPr>
          <w:rFonts w:cs="Arial"/>
          <w:sz w:val="22"/>
          <w:szCs w:val="22"/>
        </w:rPr>
        <w:tab/>
      </w:r>
      <w:r w:rsidRPr="00801EFB">
        <w:rPr>
          <w:rFonts w:cs="Arial"/>
          <w:sz w:val="22"/>
          <w:szCs w:val="22"/>
        </w:rPr>
        <w:tab/>
      </w:r>
      <w:r w:rsidRPr="00801EFB">
        <w:rPr>
          <w:rFonts w:cs="Arial"/>
          <w:sz w:val="22"/>
          <w:szCs w:val="22"/>
        </w:rPr>
        <w:tab/>
        <w:t xml:space="preserve">Martina Overmann </w:t>
      </w:r>
    </w:p>
    <w:p w:rsidR="0033742B" w:rsidRPr="00DB4477" w:rsidRDefault="00677763" w:rsidP="0033742B">
      <w:pPr>
        <w:spacing w:line="240" w:lineRule="atLeast"/>
        <w:jc w:val="both"/>
        <w:rPr>
          <w:rFonts w:cs="Arial"/>
          <w:sz w:val="22"/>
          <w:szCs w:val="22"/>
        </w:rPr>
      </w:pPr>
      <w:r w:rsidRPr="00DB4477">
        <w:rPr>
          <w:rFonts w:cs="Arial"/>
          <w:sz w:val="22"/>
          <w:szCs w:val="22"/>
        </w:rPr>
        <w:t>Max-Planck-Ring 62</w:t>
      </w:r>
      <w:r w:rsidR="00BD15A0" w:rsidRPr="00DB4477">
        <w:rPr>
          <w:rFonts w:cs="Arial"/>
          <w:sz w:val="22"/>
          <w:szCs w:val="22"/>
        </w:rPr>
        <w:tab/>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t>Schulstraße 28</w:t>
      </w:r>
      <w:r w:rsidR="0033742B" w:rsidRPr="00DB4477">
        <w:rPr>
          <w:rFonts w:cs="Arial"/>
          <w:sz w:val="22"/>
          <w:szCs w:val="22"/>
        </w:rPr>
        <w:cr/>
        <w:t>D-</w:t>
      </w:r>
      <w:r w:rsidR="00BD15A0" w:rsidRPr="00DB4477">
        <w:rPr>
          <w:rFonts w:cs="Arial"/>
          <w:sz w:val="22"/>
          <w:szCs w:val="22"/>
        </w:rPr>
        <w:t>46049</w:t>
      </w:r>
      <w:r w:rsidR="0033742B" w:rsidRPr="00DB4477">
        <w:rPr>
          <w:rFonts w:cs="Arial"/>
          <w:sz w:val="22"/>
          <w:szCs w:val="22"/>
        </w:rPr>
        <w:t xml:space="preserve"> </w:t>
      </w:r>
      <w:r w:rsidR="00BD15A0" w:rsidRPr="00DB4477">
        <w:rPr>
          <w:rFonts w:cs="Arial"/>
          <w:sz w:val="22"/>
          <w:szCs w:val="22"/>
        </w:rPr>
        <w:t>Oberhausen</w:t>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r>
      <w:r w:rsidR="0033742B" w:rsidRPr="00DB4477">
        <w:rPr>
          <w:rFonts w:cs="Arial"/>
          <w:sz w:val="22"/>
          <w:szCs w:val="22"/>
        </w:rPr>
        <w:tab/>
        <w:t>D-66976 Rodalben</w:t>
      </w:r>
      <w:r w:rsidR="0033742B" w:rsidRPr="00DB4477">
        <w:rPr>
          <w:rFonts w:cs="Arial"/>
          <w:sz w:val="22"/>
          <w:szCs w:val="22"/>
        </w:rPr>
        <w:cr/>
        <w:t>Telefon: +49/(0)</w:t>
      </w:r>
      <w:r w:rsidR="00BD15A0" w:rsidRPr="00DB4477">
        <w:rPr>
          <w:rFonts w:cs="Arial"/>
          <w:sz w:val="22"/>
          <w:szCs w:val="22"/>
        </w:rPr>
        <w:t>208/82034-37</w:t>
      </w:r>
      <w:r w:rsidR="00DB4477">
        <w:rPr>
          <w:rFonts w:cs="Arial"/>
          <w:sz w:val="22"/>
          <w:szCs w:val="22"/>
        </w:rPr>
        <w:tab/>
      </w:r>
      <w:r w:rsidR="00DB4477">
        <w:rPr>
          <w:rFonts w:cs="Arial"/>
          <w:sz w:val="22"/>
          <w:szCs w:val="22"/>
        </w:rPr>
        <w:tab/>
      </w:r>
      <w:r w:rsidR="0033742B" w:rsidRPr="00DB4477">
        <w:rPr>
          <w:rFonts w:cs="Arial"/>
          <w:sz w:val="22"/>
          <w:szCs w:val="22"/>
        </w:rPr>
        <w:t>Telefon: +49/(0)6331/5543-13</w:t>
      </w:r>
      <w:r w:rsidR="0033742B" w:rsidRPr="00DB4477">
        <w:rPr>
          <w:rFonts w:cs="Arial"/>
          <w:sz w:val="22"/>
          <w:szCs w:val="22"/>
        </w:rPr>
        <w:cr/>
        <w:t>Telefax: +49/(0)</w:t>
      </w:r>
      <w:r w:rsidR="00BD15A0" w:rsidRPr="00DB4477">
        <w:rPr>
          <w:rFonts w:cs="Arial"/>
          <w:sz w:val="22"/>
          <w:szCs w:val="22"/>
        </w:rPr>
        <w:t>208/82034-237</w:t>
      </w:r>
      <w:r w:rsidR="00DB4477">
        <w:rPr>
          <w:rFonts w:cs="Arial"/>
          <w:sz w:val="22"/>
          <w:szCs w:val="22"/>
        </w:rPr>
        <w:tab/>
      </w:r>
      <w:r w:rsidR="00DB4477">
        <w:rPr>
          <w:rFonts w:cs="Arial"/>
          <w:sz w:val="22"/>
          <w:szCs w:val="22"/>
        </w:rPr>
        <w:tab/>
      </w:r>
      <w:r w:rsidR="0033742B" w:rsidRPr="00DB4477">
        <w:rPr>
          <w:rFonts w:cs="Arial"/>
          <w:sz w:val="22"/>
          <w:szCs w:val="22"/>
        </w:rPr>
        <w:t>Telefax: +49/(0)6331/5543-43</w:t>
      </w:r>
    </w:p>
    <w:p w:rsidR="0033742B" w:rsidRDefault="00D83798" w:rsidP="00BD15A0">
      <w:pPr>
        <w:pStyle w:val="Infozeile"/>
        <w:spacing w:line="240" w:lineRule="atLeast"/>
        <w:rPr>
          <w:rFonts w:ascii="Arial" w:hAnsi="Arial" w:cs="Arial"/>
          <w:i w:val="0"/>
          <w:sz w:val="22"/>
          <w:szCs w:val="22"/>
        </w:rPr>
      </w:pPr>
      <w:hyperlink r:id="rId13" w:history="1">
        <w:r w:rsidR="00114925" w:rsidRPr="00DB4477">
          <w:rPr>
            <w:rStyle w:val="Hyperlink"/>
            <w:rFonts w:ascii="Arial" w:hAnsi="Arial" w:cs="Arial"/>
            <w:i w:val="0"/>
            <w:sz w:val="22"/>
            <w:szCs w:val="22"/>
          </w:rPr>
          <w:t>http://www.akten.net</w:t>
        </w:r>
      </w:hyperlink>
      <w:r w:rsidR="00114925" w:rsidRPr="00DB4477">
        <w:rPr>
          <w:rFonts w:ascii="Arial" w:hAnsi="Arial" w:cs="Arial"/>
          <w:i w:val="0"/>
          <w:sz w:val="22"/>
          <w:szCs w:val="22"/>
        </w:rPr>
        <w:t xml:space="preserve"> </w:t>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r w:rsidR="00114925" w:rsidRPr="00DB4477">
        <w:rPr>
          <w:rFonts w:ascii="Arial" w:hAnsi="Arial" w:cs="Arial"/>
          <w:i w:val="0"/>
          <w:sz w:val="22"/>
          <w:szCs w:val="22"/>
        </w:rPr>
        <w:tab/>
      </w:r>
      <w:hyperlink r:id="rId14" w:history="1">
        <w:r w:rsidR="0033742B" w:rsidRPr="00DB4477">
          <w:rPr>
            <w:rStyle w:val="Hyperlink"/>
            <w:rFonts w:ascii="Arial" w:hAnsi="Arial" w:cs="Arial"/>
            <w:i w:val="0"/>
            <w:sz w:val="22"/>
            <w:szCs w:val="22"/>
          </w:rPr>
          <w:t>http://www.ars-pr.de</w:t>
        </w:r>
      </w:hyperlink>
      <w:r w:rsidR="0033742B" w:rsidRPr="00DB4477">
        <w:rPr>
          <w:rFonts w:ascii="Arial" w:hAnsi="Arial" w:cs="Arial"/>
          <w:i w:val="0"/>
          <w:sz w:val="22"/>
          <w:szCs w:val="22"/>
        </w:rPr>
        <w:cr/>
      </w:r>
      <w:hyperlink r:id="rId15" w:history="1">
        <w:r w:rsidR="008D54AD" w:rsidRPr="001D5F7F">
          <w:rPr>
            <w:rStyle w:val="Hyperlink"/>
            <w:rFonts w:ascii="Arial" w:hAnsi="Arial" w:cs="Arial"/>
            <w:i w:val="0"/>
            <w:sz w:val="22"/>
            <w:szCs w:val="22"/>
          </w:rPr>
          <w:t>presse@akten.net</w:t>
        </w:r>
      </w:hyperlink>
      <w:r w:rsidR="0033742B" w:rsidRPr="00DB4477">
        <w:rPr>
          <w:rFonts w:ascii="Arial" w:hAnsi="Arial" w:cs="Arial"/>
          <w:i w:val="0"/>
          <w:sz w:val="22"/>
          <w:szCs w:val="22"/>
        </w:rPr>
        <w:t xml:space="preserve"> </w:t>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r w:rsidR="0033742B" w:rsidRPr="00DB4477">
        <w:rPr>
          <w:rFonts w:ascii="Arial" w:hAnsi="Arial" w:cs="Arial"/>
          <w:i w:val="0"/>
          <w:sz w:val="22"/>
          <w:szCs w:val="22"/>
        </w:rPr>
        <w:tab/>
      </w:r>
      <w:hyperlink r:id="rId16" w:history="1">
        <w:r w:rsidR="00B909CD" w:rsidRPr="00D86C4B">
          <w:rPr>
            <w:rStyle w:val="Hyperlink"/>
            <w:rFonts w:ascii="Arial" w:hAnsi="Arial" w:cs="Arial"/>
            <w:i w:val="0"/>
            <w:sz w:val="22"/>
            <w:szCs w:val="22"/>
          </w:rPr>
          <w:t>presse@akten.net</w:t>
        </w:r>
      </w:hyperlink>
      <w:r w:rsidR="00B909CD">
        <w:rPr>
          <w:rFonts w:ascii="Arial" w:hAnsi="Arial" w:cs="Arial"/>
          <w:i w:val="0"/>
          <w:sz w:val="22"/>
          <w:szCs w:val="22"/>
        </w:rPr>
        <w:t xml:space="preserve"> </w:t>
      </w:r>
    </w:p>
    <w:p w:rsidR="004555D6" w:rsidRPr="00DB4477" w:rsidRDefault="004555D6" w:rsidP="004555D6">
      <w:pPr>
        <w:pStyle w:val="Infozeile"/>
        <w:spacing w:line="240" w:lineRule="atLeast"/>
        <w:ind w:left="3540" w:firstLine="708"/>
        <w:rPr>
          <w:rFonts w:ascii="Arial" w:hAnsi="Arial" w:cs="Arial"/>
          <w:i w:val="0"/>
          <w:sz w:val="22"/>
          <w:szCs w:val="22"/>
        </w:rPr>
      </w:pPr>
      <w:r>
        <w:rPr>
          <w:rFonts w:ascii="Arial" w:hAnsi="Arial" w:cs="Arial"/>
          <w:i w:val="0"/>
          <w:sz w:val="22"/>
          <w:szCs w:val="22"/>
        </w:rPr>
        <w:t>Autor: Andreas Becker</w:t>
      </w:r>
    </w:p>
    <w:sectPr w:rsidR="004555D6" w:rsidRPr="00DB4477" w:rsidSect="00B96562">
      <w:footerReference w:type="default" r:id="rId17"/>
      <w:headerReference w:type="first" r:id="rId18"/>
      <w:footerReference w:type="first" r:id="rId19"/>
      <w:pgSz w:w="11906" w:h="16838" w:code="9"/>
      <w:pgMar w:top="1134" w:right="1134" w:bottom="1134" w:left="1134" w:header="17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20" w:rsidRDefault="00141B20" w:rsidP="00965D8B">
      <w:r>
        <w:separator/>
      </w:r>
    </w:p>
  </w:endnote>
  <w:endnote w:type="continuationSeparator" w:id="0">
    <w:p w:rsidR="00141B20" w:rsidRDefault="00141B20"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49" w:rsidRDefault="00CF4549" w:rsidP="00550724">
    <w:pPr>
      <w:spacing w:line="240" w:lineRule="atLeast"/>
      <w:rPr>
        <w:rFonts w:cs="Arial"/>
        <w:lang w:val="de-CH"/>
      </w:rPr>
    </w:pPr>
  </w:p>
  <w:p w:rsidR="00CF4549" w:rsidRPr="00550724" w:rsidRDefault="00CF4549" w:rsidP="00550724">
    <w:pPr>
      <w:spacing w:line="240" w:lineRule="atLeast"/>
      <w:rPr>
        <w:rFonts w:cs="Arial"/>
        <w:lang w:val="de-CH"/>
      </w:rPr>
    </w:pPr>
  </w:p>
  <w:p w:rsidR="00CF4549" w:rsidRPr="00550724" w:rsidRDefault="00CF4549" w:rsidP="00550724">
    <w:pPr>
      <w:pStyle w:val="Fuzeile"/>
      <w:spacing w:line="240" w:lineRule="atLeast"/>
      <w:rPr>
        <w:rFonts w:cs="Arial"/>
      </w:rPr>
    </w:pPr>
    <w:r w:rsidRPr="00550724">
      <w:rPr>
        <w:rFonts w:cs="Arial"/>
        <w:b/>
        <w:lang w:val="de-CH"/>
      </w:rPr>
      <w:t xml:space="preserve">Download / Text und Bilder </w:t>
    </w:r>
    <w:r w:rsidRPr="00550724">
      <w:rPr>
        <w:rFonts w:cs="Arial"/>
        <w:b/>
      </w:rPr>
      <w:t xml:space="preserve">unter </w:t>
    </w:r>
    <w:hyperlink r:id="rId1" w:history="1">
      <w:r w:rsidR="005336EB" w:rsidRPr="0084067B">
        <w:rPr>
          <w:rStyle w:val="Hyperlink"/>
          <w:rFonts w:cs="Arial"/>
          <w:b/>
        </w:rPr>
        <w:t>http://www.ars-pr.de/de/presse/meldungen/20150618_met.php</w:t>
      </w:r>
    </w:hyperlink>
    <w:r w:rsidR="00C90CB3">
      <w:rPr>
        <w:rFonts w:cs="Arial"/>
        <w:b/>
      </w:rPr>
      <w:t xml:space="preserve"> </w:t>
    </w:r>
    <w:r w:rsidR="004B62C3">
      <w:rPr>
        <w:rFonts w:cs="Arial"/>
        <w:b/>
      </w:rPr>
      <w:t xml:space="preserve"> </w:t>
    </w:r>
    <w:r>
      <w:rPr>
        <w:rFonts w:cs="Arial"/>
        <w:b/>
      </w:rPr>
      <w:t xml:space="preserve">     </w:t>
    </w:r>
    <w:r w:rsidRPr="00550724">
      <w:rPr>
        <w:rFonts w:cs="Arial"/>
        <w:b/>
      </w:rPr>
      <w:t xml:space="preserve"> </w:t>
    </w:r>
    <w:r w:rsidR="00FE1CF8" w:rsidRPr="00550724">
      <w:rPr>
        <w:rFonts w:eastAsia="Arial Unicode MS" w:cs="Arial"/>
        <w:b/>
      </w:rPr>
      <w:fldChar w:fldCharType="begin"/>
    </w:r>
    <w:r w:rsidRPr="00550724">
      <w:rPr>
        <w:rFonts w:eastAsia="Arial Unicode MS" w:cs="Arial"/>
        <w:b/>
      </w:rPr>
      <w:instrText xml:space="preserve"> PAGE   \* MERGEFORMAT </w:instrText>
    </w:r>
    <w:r w:rsidR="00FE1CF8" w:rsidRPr="00550724">
      <w:rPr>
        <w:rFonts w:eastAsia="Arial Unicode MS" w:cs="Arial"/>
        <w:b/>
      </w:rPr>
      <w:fldChar w:fldCharType="separate"/>
    </w:r>
    <w:r w:rsidR="00D83798">
      <w:rPr>
        <w:rFonts w:eastAsia="Arial Unicode MS" w:cs="Arial"/>
        <w:b/>
        <w:noProof/>
      </w:rPr>
      <w:t>3</w:t>
    </w:r>
    <w:r w:rsidR="00FE1CF8" w:rsidRPr="00550724">
      <w:rPr>
        <w:rFonts w:eastAsia="Arial Unicode MS"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49" w:rsidRPr="00B96562" w:rsidRDefault="00CF4549" w:rsidP="00B96562">
    <w:pPr>
      <w:pStyle w:val="Fuzeile"/>
      <w:rPr>
        <w:lang w:val="de-CH"/>
      </w:rPr>
    </w:pPr>
  </w:p>
  <w:p w:rsidR="00CF4549" w:rsidRPr="008E5600" w:rsidRDefault="00CF4549">
    <w:pPr>
      <w:pStyle w:val="Fuzeile"/>
    </w:pPr>
    <w:r w:rsidRPr="008E5600">
      <w:rPr>
        <w:b/>
        <w:lang w:val="de-CH"/>
      </w:rPr>
      <w:t xml:space="preserve">Download / Text und Bilder </w:t>
    </w:r>
    <w:r w:rsidRPr="008E5600">
      <w:rPr>
        <w:b/>
      </w:rPr>
      <w:t xml:space="preserve">unter </w:t>
    </w:r>
    <w:hyperlink r:id="rId1" w:history="1">
      <w:r w:rsidR="005336EB" w:rsidRPr="0084067B">
        <w:rPr>
          <w:rStyle w:val="Hyperlink"/>
          <w:rFonts w:cs="Arial"/>
          <w:b/>
        </w:rPr>
        <w:t>http://www.ars-pr.de/de/presse/meldungen/20150618_met.php</w:t>
      </w:r>
    </w:hyperlink>
    <w:r w:rsidR="00C90CB3">
      <w:rPr>
        <w:rFonts w:cs="Arial"/>
        <w:b/>
      </w:rPr>
      <w:t xml:space="preserve"> </w:t>
    </w:r>
    <w:r w:rsidR="004B62C3">
      <w:rPr>
        <w:rFonts w:cs="Arial"/>
        <w:b/>
      </w:rPr>
      <w:t xml:space="preserve"> </w:t>
    </w:r>
    <w:r w:rsidR="00C90CB3">
      <w:rPr>
        <w:rFonts w:cs="Arial"/>
        <w:b/>
      </w:rPr>
      <w:t xml:space="preserve"> </w:t>
    </w:r>
    <w:r>
      <w:rPr>
        <w:b/>
      </w:rPr>
      <w:t xml:space="preserve">   </w:t>
    </w:r>
    <w:r w:rsidRPr="008E5600">
      <w:rPr>
        <w:b/>
      </w:rPr>
      <w:t xml:space="preserve">  </w:t>
    </w:r>
    <w:r w:rsidR="00FE1CF8" w:rsidRPr="008E5600">
      <w:rPr>
        <w:b/>
      </w:rPr>
      <w:fldChar w:fldCharType="begin"/>
    </w:r>
    <w:r w:rsidRPr="008E5600">
      <w:rPr>
        <w:b/>
      </w:rPr>
      <w:instrText xml:space="preserve"> PAGE   \* MERGEFORMAT </w:instrText>
    </w:r>
    <w:r w:rsidR="00FE1CF8" w:rsidRPr="008E5600">
      <w:rPr>
        <w:b/>
      </w:rPr>
      <w:fldChar w:fldCharType="separate"/>
    </w:r>
    <w:r w:rsidR="00D83798">
      <w:rPr>
        <w:b/>
        <w:noProof/>
      </w:rPr>
      <w:t>1</w:t>
    </w:r>
    <w:r w:rsidR="00FE1CF8" w:rsidRPr="008E56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20" w:rsidRDefault="00141B20" w:rsidP="00965D8B">
      <w:r>
        <w:separator/>
      </w:r>
    </w:p>
  </w:footnote>
  <w:footnote w:type="continuationSeparator" w:id="0">
    <w:p w:rsidR="00141B20" w:rsidRDefault="00141B20" w:rsidP="0096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549" w:rsidRPr="00B96562" w:rsidRDefault="00F06CAB" w:rsidP="00B96562">
    <w:pPr>
      <w:pStyle w:val="Kopfzeile"/>
      <w:rPr>
        <w:b/>
        <w:sz w:val="24"/>
        <w:szCs w:val="24"/>
        <w:lang w:val="en-US"/>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2487295</wp:posOffset>
              </wp:positionH>
              <wp:positionV relativeFrom="paragraph">
                <wp:posOffset>-811530</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Pr="00A34040" w:rsidRDefault="00CF4549">
                          <w:pPr>
                            <w:rPr>
                              <w:b/>
                              <w:sz w:val="24"/>
                              <w:szCs w:val="24"/>
                            </w:rPr>
                          </w:pPr>
                          <w:r w:rsidRPr="00A34040">
                            <w:rPr>
                              <w:b/>
                              <w:sz w:val="24"/>
                              <w:szCs w:val="24"/>
                            </w:rPr>
                            <w:t>P R E S S E M I T T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85pt;margin-top:-63.9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ggIAAA8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" stroked="f">
              <v:textbox>
                <w:txbxContent>
                  <w:p w:rsidR="00CF4549" w:rsidRPr="00A34040" w:rsidRDefault="00CF4549">
                    <w:pPr>
                      <w:rPr>
                        <w:b/>
                        <w:sz w:val="24"/>
                        <w:szCs w:val="24"/>
                      </w:rPr>
                    </w:pPr>
                    <w:r w:rsidRPr="00A34040">
                      <w:rPr>
                        <w:b/>
                        <w:sz w:val="24"/>
                        <w:szCs w:val="24"/>
                      </w:rPr>
                      <w:t>P R E S S E M I T T E I L U N G</w:t>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4672965</wp:posOffset>
              </wp:positionH>
              <wp:positionV relativeFrom="paragraph">
                <wp:posOffset>-824230</wp:posOffset>
              </wp:positionV>
              <wp:extent cx="1783715" cy="158242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58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Default="00CF4549">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1"/>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7.95pt;margin-top:-64.9pt;width:140.45pt;height:124.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" stroked="f">
              <v:textbox style="mso-fit-shape-to-text:t">
                <w:txbxContent>
                  <w:p w:rsidR="00CF4549" w:rsidRDefault="00CF4549">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2"/>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v:textbox>
            </v:shape>
          </w:pict>
        </mc:Fallback>
      </mc:AlternateContent>
    </w:r>
  </w:p>
  <w:p w:rsidR="00CF4549" w:rsidRPr="00B96562" w:rsidRDefault="00F06CAB">
    <w:pPr>
      <w:pStyle w:val="Kopfzeile"/>
      <w:rPr>
        <w:lang w:val="en-US"/>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5626100</wp:posOffset>
              </wp:positionH>
              <wp:positionV relativeFrom="paragraph">
                <wp:posOffset>40640</wp:posOffset>
              </wp:positionV>
              <wp:extent cx="6120130" cy="5915660"/>
              <wp:effectExtent l="0" t="0" r="0" b="88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1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Default="00CF4549"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1"/>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43pt;margin-top:3.2pt;width:481.9pt;height:46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HwgwIAABY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" stroked="f">
              <v:textbox style="mso-fit-shape-to-text:t">
                <w:txbxContent>
                  <w:p w:rsidR="00CF4549" w:rsidRDefault="00CF4549"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2"/>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v:textbox>
            </v:shape>
          </w:pict>
        </mc:Fallback>
      </mc:AlternateContent>
    </w:r>
  </w:p>
  <w:p w:rsidR="00CF4549" w:rsidRPr="00B96562" w:rsidRDefault="00CF4549">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A"/>
    <w:rsid w:val="000008FC"/>
    <w:rsid w:val="000019D7"/>
    <w:rsid w:val="00002394"/>
    <w:rsid w:val="0000458A"/>
    <w:rsid w:val="00007DD3"/>
    <w:rsid w:val="000206FA"/>
    <w:rsid w:val="00025037"/>
    <w:rsid w:val="00026887"/>
    <w:rsid w:val="00030328"/>
    <w:rsid w:val="00030D96"/>
    <w:rsid w:val="000340C4"/>
    <w:rsid w:val="000366AA"/>
    <w:rsid w:val="00036D73"/>
    <w:rsid w:val="0003714F"/>
    <w:rsid w:val="000402C4"/>
    <w:rsid w:val="00041A28"/>
    <w:rsid w:val="0004280D"/>
    <w:rsid w:val="0004300B"/>
    <w:rsid w:val="00046718"/>
    <w:rsid w:val="000476BF"/>
    <w:rsid w:val="000476E1"/>
    <w:rsid w:val="00050158"/>
    <w:rsid w:val="0005315A"/>
    <w:rsid w:val="00057422"/>
    <w:rsid w:val="00060061"/>
    <w:rsid w:val="00062340"/>
    <w:rsid w:val="000628E8"/>
    <w:rsid w:val="00062ED4"/>
    <w:rsid w:val="000635BF"/>
    <w:rsid w:val="00065CDD"/>
    <w:rsid w:val="000673F9"/>
    <w:rsid w:val="00070864"/>
    <w:rsid w:val="00073DF0"/>
    <w:rsid w:val="00074FE9"/>
    <w:rsid w:val="00075FE8"/>
    <w:rsid w:val="000762BE"/>
    <w:rsid w:val="000903E9"/>
    <w:rsid w:val="00093A09"/>
    <w:rsid w:val="000956A5"/>
    <w:rsid w:val="00095AA4"/>
    <w:rsid w:val="00097131"/>
    <w:rsid w:val="000A0A26"/>
    <w:rsid w:val="000B2EB3"/>
    <w:rsid w:val="000B3B1A"/>
    <w:rsid w:val="000B4B3C"/>
    <w:rsid w:val="000B60E5"/>
    <w:rsid w:val="000B64E7"/>
    <w:rsid w:val="000C0F0E"/>
    <w:rsid w:val="000C1088"/>
    <w:rsid w:val="000C20F8"/>
    <w:rsid w:val="000C7814"/>
    <w:rsid w:val="000D1188"/>
    <w:rsid w:val="000D3513"/>
    <w:rsid w:val="000D47F4"/>
    <w:rsid w:val="000D72D0"/>
    <w:rsid w:val="000E1D10"/>
    <w:rsid w:val="000E2802"/>
    <w:rsid w:val="000E5E37"/>
    <w:rsid w:val="000E5F85"/>
    <w:rsid w:val="000E6C88"/>
    <w:rsid w:val="000F1B51"/>
    <w:rsid w:val="000F2C19"/>
    <w:rsid w:val="000F4C8A"/>
    <w:rsid w:val="000F4D15"/>
    <w:rsid w:val="000F500A"/>
    <w:rsid w:val="000F714B"/>
    <w:rsid w:val="00100F6F"/>
    <w:rsid w:val="00101A58"/>
    <w:rsid w:val="001054FC"/>
    <w:rsid w:val="00106869"/>
    <w:rsid w:val="00114925"/>
    <w:rsid w:val="001157D7"/>
    <w:rsid w:val="00116F6F"/>
    <w:rsid w:val="0012186A"/>
    <w:rsid w:val="00123165"/>
    <w:rsid w:val="001234C9"/>
    <w:rsid w:val="001249C8"/>
    <w:rsid w:val="00124F73"/>
    <w:rsid w:val="001250FA"/>
    <w:rsid w:val="0012694F"/>
    <w:rsid w:val="00127BA8"/>
    <w:rsid w:val="001306FC"/>
    <w:rsid w:val="00130991"/>
    <w:rsid w:val="00132B85"/>
    <w:rsid w:val="0013476D"/>
    <w:rsid w:val="001351F6"/>
    <w:rsid w:val="0013564C"/>
    <w:rsid w:val="00135E3A"/>
    <w:rsid w:val="00136165"/>
    <w:rsid w:val="001361BB"/>
    <w:rsid w:val="001369F7"/>
    <w:rsid w:val="00140D95"/>
    <w:rsid w:val="00141B20"/>
    <w:rsid w:val="00142BF3"/>
    <w:rsid w:val="00142BFC"/>
    <w:rsid w:val="00143DEF"/>
    <w:rsid w:val="0014761F"/>
    <w:rsid w:val="00147E8F"/>
    <w:rsid w:val="00147FF8"/>
    <w:rsid w:val="00160D48"/>
    <w:rsid w:val="001619EE"/>
    <w:rsid w:val="00163D63"/>
    <w:rsid w:val="00164113"/>
    <w:rsid w:val="0016788E"/>
    <w:rsid w:val="001679B4"/>
    <w:rsid w:val="00171BCC"/>
    <w:rsid w:val="00172B44"/>
    <w:rsid w:val="001734D8"/>
    <w:rsid w:val="00175AFB"/>
    <w:rsid w:val="00176E71"/>
    <w:rsid w:val="00176EF8"/>
    <w:rsid w:val="0018398A"/>
    <w:rsid w:val="00187173"/>
    <w:rsid w:val="001876CF"/>
    <w:rsid w:val="001879A5"/>
    <w:rsid w:val="001938AE"/>
    <w:rsid w:val="0019672E"/>
    <w:rsid w:val="00197162"/>
    <w:rsid w:val="001A1A60"/>
    <w:rsid w:val="001A1FEC"/>
    <w:rsid w:val="001A2374"/>
    <w:rsid w:val="001A28BF"/>
    <w:rsid w:val="001A6739"/>
    <w:rsid w:val="001A6DE9"/>
    <w:rsid w:val="001B0AB9"/>
    <w:rsid w:val="001B0D9B"/>
    <w:rsid w:val="001B16B1"/>
    <w:rsid w:val="001B2FAA"/>
    <w:rsid w:val="001B6097"/>
    <w:rsid w:val="001B6402"/>
    <w:rsid w:val="001C0224"/>
    <w:rsid w:val="001C08FA"/>
    <w:rsid w:val="001C1FE9"/>
    <w:rsid w:val="001C2F66"/>
    <w:rsid w:val="001C3189"/>
    <w:rsid w:val="001C58E7"/>
    <w:rsid w:val="001D054D"/>
    <w:rsid w:val="001D09CC"/>
    <w:rsid w:val="001D2C71"/>
    <w:rsid w:val="001D52D1"/>
    <w:rsid w:val="001D6570"/>
    <w:rsid w:val="001E26D9"/>
    <w:rsid w:val="001E4566"/>
    <w:rsid w:val="001E654F"/>
    <w:rsid w:val="001E6957"/>
    <w:rsid w:val="001E6C76"/>
    <w:rsid w:val="001E7149"/>
    <w:rsid w:val="001F1FA9"/>
    <w:rsid w:val="001F2CE3"/>
    <w:rsid w:val="001F5F38"/>
    <w:rsid w:val="001F767B"/>
    <w:rsid w:val="0020421B"/>
    <w:rsid w:val="002071EC"/>
    <w:rsid w:val="00212DC5"/>
    <w:rsid w:val="00214464"/>
    <w:rsid w:val="0021638A"/>
    <w:rsid w:val="00216A91"/>
    <w:rsid w:val="00221708"/>
    <w:rsid w:val="0022516B"/>
    <w:rsid w:val="0022731B"/>
    <w:rsid w:val="00230CA1"/>
    <w:rsid w:val="00231E6A"/>
    <w:rsid w:val="00234A63"/>
    <w:rsid w:val="00237E71"/>
    <w:rsid w:val="00243B87"/>
    <w:rsid w:val="0024404B"/>
    <w:rsid w:val="002440A8"/>
    <w:rsid w:val="0024424B"/>
    <w:rsid w:val="00245614"/>
    <w:rsid w:val="002531BE"/>
    <w:rsid w:val="002538BA"/>
    <w:rsid w:val="00254DA6"/>
    <w:rsid w:val="00260BAA"/>
    <w:rsid w:val="00261344"/>
    <w:rsid w:val="00261552"/>
    <w:rsid w:val="00264E8B"/>
    <w:rsid w:val="0026686C"/>
    <w:rsid w:val="002821B9"/>
    <w:rsid w:val="002822AA"/>
    <w:rsid w:val="002846A0"/>
    <w:rsid w:val="00285EBE"/>
    <w:rsid w:val="00285F98"/>
    <w:rsid w:val="00286082"/>
    <w:rsid w:val="00286E40"/>
    <w:rsid w:val="002876DD"/>
    <w:rsid w:val="00290D81"/>
    <w:rsid w:val="00291C7C"/>
    <w:rsid w:val="002938F6"/>
    <w:rsid w:val="0029621F"/>
    <w:rsid w:val="00296731"/>
    <w:rsid w:val="002A4453"/>
    <w:rsid w:val="002A54B0"/>
    <w:rsid w:val="002B1809"/>
    <w:rsid w:val="002B2F32"/>
    <w:rsid w:val="002B3ED2"/>
    <w:rsid w:val="002B4504"/>
    <w:rsid w:val="002B49AF"/>
    <w:rsid w:val="002B6358"/>
    <w:rsid w:val="002C5D34"/>
    <w:rsid w:val="002C6A08"/>
    <w:rsid w:val="002C7059"/>
    <w:rsid w:val="002C7862"/>
    <w:rsid w:val="002D0AC4"/>
    <w:rsid w:val="002D1F33"/>
    <w:rsid w:val="002D20F9"/>
    <w:rsid w:val="002D3E90"/>
    <w:rsid w:val="002D3FE1"/>
    <w:rsid w:val="002D43A5"/>
    <w:rsid w:val="002D53C2"/>
    <w:rsid w:val="002E0C44"/>
    <w:rsid w:val="002E4C07"/>
    <w:rsid w:val="002E5D0D"/>
    <w:rsid w:val="002E6D75"/>
    <w:rsid w:val="002F1547"/>
    <w:rsid w:val="002F1FD6"/>
    <w:rsid w:val="002F22A7"/>
    <w:rsid w:val="00300B08"/>
    <w:rsid w:val="00300BE7"/>
    <w:rsid w:val="00301E5A"/>
    <w:rsid w:val="0030483B"/>
    <w:rsid w:val="00307AFE"/>
    <w:rsid w:val="0031336C"/>
    <w:rsid w:val="00313FFE"/>
    <w:rsid w:val="00321AA2"/>
    <w:rsid w:val="0032570F"/>
    <w:rsid w:val="00325850"/>
    <w:rsid w:val="00325B68"/>
    <w:rsid w:val="00332E43"/>
    <w:rsid w:val="00333C1C"/>
    <w:rsid w:val="00333F7D"/>
    <w:rsid w:val="00335EA2"/>
    <w:rsid w:val="00337402"/>
    <w:rsid w:val="0033742B"/>
    <w:rsid w:val="00337E15"/>
    <w:rsid w:val="003404DA"/>
    <w:rsid w:val="00340F52"/>
    <w:rsid w:val="00341C4E"/>
    <w:rsid w:val="003423E2"/>
    <w:rsid w:val="00345976"/>
    <w:rsid w:val="00346F12"/>
    <w:rsid w:val="00347528"/>
    <w:rsid w:val="00350FA9"/>
    <w:rsid w:val="00357AF7"/>
    <w:rsid w:val="00357CDC"/>
    <w:rsid w:val="003622B8"/>
    <w:rsid w:val="00362767"/>
    <w:rsid w:val="00363148"/>
    <w:rsid w:val="00366AC0"/>
    <w:rsid w:val="003674CE"/>
    <w:rsid w:val="003705F8"/>
    <w:rsid w:val="00371848"/>
    <w:rsid w:val="00371D81"/>
    <w:rsid w:val="003763CD"/>
    <w:rsid w:val="0038016F"/>
    <w:rsid w:val="00383C38"/>
    <w:rsid w:val="00391B18"/>
    <w:rsid w:val="003956D3"/>
    <w:rsid w:val="003958BC"/>
    <w:rsid w:val="00397639"/>
    <w:rsid w:val="003A3882"/>
    <w:rsid w:val="003A3EC3"/>
    <w:rsid w:val="003A3F2D"/>
    <w:rsid w:val="003A479C"/>
    <w:rsid w:val="003A5E43"/>
    <w:rsid w:val="003A6E38"/>
    <w:rsid w:val="003A7A92"/>
    <w:rsid w:val="003B00E8"/>
    <w:rsid w:val="003B23FB"/>
    <w:rsid w:val="003B6660"/>
    <w:rsid w:val="003C4871"/>
    <w:rsid w:val="003D17B5"/>
    <w:rsid w:val="003D2E2E"/>
    <w:rsid w:val="003D3EB4"/>
    <w:rsid w:val="003D542D"/>
    <w:rsid w:val="003D5A53"/>
    <w:rsid w:val="003D7214"/>
    <w:rsid w:val="003E335F"/>
    <w:rsid w:val="003E700E"/>
    <w:rsid w:val="003F00A5"/>
    <w:rsid w:val="003F2A65"/>
    <w:rsid w:val="003F388E"/>
    <w:rsid w:val="003F4615"/>
    <w:rsid w:val="003F5C84"/>
    <w:rsid w:val="003F63AD"/>
    <w:rsid w:val="003F7083"/>
    <w:rsid w:val="004060C0"/>
    <w:rsid w:val="00406FCD"/>
    <w:rsid w:val="00410C97"/>
    <w:rsid w:val="00414031"/>
    <w:rsid w:val="004152BC"/>
    <w:rsid w:val="00416EFD"/>
    <w:rsid w:val="0041787E"/>
    <w:rsid w:val="00417B21"/>
    <w:rsid w:val="00432FD5"/>
    <w:rsid w:val="004347EC"/>
    <w:rsid w:val="004379EC"/>
    <w:rsid w:val="00440648"/>
    <w:rsid w:val="00441348"/>
    <w:rsid w:val="00445E16"/>
    <w:rsid w:val="004462FA"/>
    <w:rsid w:val="004520DF"/>
    <w:rsid w:val="00452184"/>
    <w:rsid w:val="004524CE"/>
    <w:rsid w:val="004527A2"/>
    <w:rsid w:val="004555D6"/>
    <w:rsid w:val="00455E2F"/>
    <w:rsid w:val="00461517"/>
    <w:rsid w:val="004629B5"/>
    <w:rsid w:val="0046658F"/>
    <w:rsid w:val="004675E1"/>
    <w:rsid w:val="00467C03"/>
    <w:rsid w:val="004700B8"/>
    <w:rsid w:val="00471FA9"/>
    <w:rsid w:val="00473DAF"/>
    <w:rsid w:val="0047525D"/>
    <w:rsid w:val="004773EF"/>
    <w:rsid w:val="00481201"/>
    <w:rsid w:val="00482E01"/>
    <w:rsid w:val="00482FFB"/>
    <w:rsid w:val="00487AA4"/>
    <w:rsid w:val="00493A38"/>
    <w:rsid w:val="00494572"/>
    <w:rsid w:val="00496614"/>
    <w:rsid w:val="004A1B7E"/>
    <w:rsid w:val="004A1F5A"/>
    <w:rsid w:val="004A3AF8"/>
    <w:rsid w:val="004A43B4"/>
    <w:rsid w:val="004A749D"/>
    <w:rsid w:val="004B412E"/>
    <w:rsid w:val="004B5041"/>
    <w:rsid w:val="004B62C3"/>
    <w:rsid w:val="004B6D11"/>
    <w:rsid w:val="004C1A33"/>
    <w:rsid w:val="004C289B"/>
    <w:rsid w:val="004C2A0F"/>
    <w:rsid w:val="004C3423"/>
    <w:rsid w:val="004C3D61"/>
    <w:rsid w:val="004C45F3"/>
    <w:rsid w:val="004C6280"/>
    <w:rsid w:val="004C6931"/>
    <w:rsid w:val="004C6EFD"/>
    <w:rsid w:val="004D5E2C"/>
    <w:rsid w:val="004D65D0"/>
    <w:rsid w:val="004D6957"/>
    <w:rsid w:val="004D69C6"/>
    <w:rsid w:val="004E00AB"/>
    <w:rsid w:val="004E0BD2"/>
    <w:rsid w:val="004E328D"/>
    <w:rsid w:val="004E3630"/>
    <w:rsid w:val="004E568A"/>
    <w:rsid w:val="004E6F45"/>
    <w:rsid w:val="004F1536"/>
    <w:rsid w:val="004F47CD"/>
    <w:rsid w:val="004F4E9D"/>
    <w:rsid w:val="004F556D"/>
    <w:rsid w:val="004F6060"/>
    <w:rsid w:val="005013E1"/>
    <w:rsid w:val="0050178B"/>
    <w:rsid w:val="0050693D"/>
    <w:rsid w:val="00507D64"/>
    <w:rsid w:val="00510BCD"/>
    <w:rsid w:val="0051674D"/>
    <w:rsid w:val="005203E3"/>
    <w:rsid w:val="005214BA"/>
    <w:rsid w:val="0052235E"/>
    <w:rsid w:val="00525210"/>
    <w:rsid w:val="0052702C"/>
    <w:rsid w:val="00527C6D"/>
    <w:rsid w:val="00527DE6"/>
    <w:rsid w:val="00530690"/>
    <w:rsid w:val="0053136A"/>
    <w:rsid w:val="005336EB"/>
    <w:rsid w:val="00541D1E"/>
    <w:rsid w:val="00544006"/>
    <w:rsid w:val="00544158"/>
    <w:rsid w:val="005463E9"/>
    <w:rsid w:val="0054645E"/>
    <w:rsid w:val="00550724"/>
    <w:rsid w:val="00551C1A"/>
    <w:rsid w:val="00553CAA"/>
    <w:rsid w:val="00554996"/>
    <w:rsid w:val="0055628A"/>
    <w:rsid w:val="00560B84"/>
    <w:rsid w:val="0056470B"/>
    <w:rsid w:val="005657F4"/>
    <w:rsid w:val="00566B84"/>
    <w:rsid w:val="005678A0"/>
    <w:rsid w:val="00567CAB"/>
    <w:rsid w:val="00567FA1"/>
    <w:rsid w:val="00580A8E"/>
    <w:rsid w:val="00583561"/>
    <w:rsid w:val="00585377"/>
    <w:rsid w:val="0058538E"/>
    <w:rsid w:val="00585965"/>
    <w:rsid w:val="0059662B"/>
    <w:rsid w:val="0059713E"/>
    <w:rsid w:val="005A3891"/>
    <w:rsid w:val="005A510E"/>
    <w:rsid w:val="005A610C"/>
    <w:rsid w:val="005B0848"/>
    <w:rsid w:val="005B7192"/>
    <w:rsid w:val="005B7C55"/>
    <w:rsid w:val="005C2FF4"/>
    <w:rsid w:val="005D6615"/>
    <w:rsid w:val="005D697D"/>
    <w:rsid w:val="005D70D0"/>
    <w:rsid w:val="005D71E8"/>
    <w:rsid w:val="005E12F0"/>
    <w:rsid w:val="005E25F1"/>
    <w:rsid w:val="005E368D"/>
    <w:rsid w:val="005E4B6A"/>
    <w:rsid w:val="005F05D9"/>
    <w:rsid w:val="005F1734"/>
    <w:rsid w:val="005F3ADC"/>
    <w:rsid w:val="005F5365"/>
    <w:rsid w:val="006010B7"/>
    <w:rsid w:val="0060145B"/>
    <w:rsid w:val="00601E15"/>
    <w:rsid w:val="00604412"/>
    <w:rsid w:val="00610C16"/>
    <w:rsid w:val="006120D8"/>
    <w:rsid w:val="00612652"/>
    <w:rsid w:val="00617B3A"/>
    <w:rsid w:val="006205AD"/>
    <w:rsid w:val="00622CB5"/>
    <w:rsid w:val="006240E6"/>
    <w:rsid w:val="006245BD"/>
    <w:rsid w:val="0062480D"/>
    <w:rsid w:val="0062750F"/>
    <w:rsid w:val="006309F8"/>
    <w:rsid w:val="006311FB"/>
    <w:rsid w:val="006315EF"/>
    <w:rsid w:val="006321E0"/>
    <w:rsid w:val="0063275D"/>
    <w:rsid w:val="00632CEA"/>
    <w:rsid w:val="0063456B"/>
    <w:rsid w:val="0063459A"/>
    <w:rsid w:val="006361A9"/>
    <w:rsid w:val="00636EA6"/>
    <w:rsid w:val="00640A48"/>
    <w:rsid w:val="00642188"/>
    <w:rsid w:val="0064254C"/>
    <w:rsid w:val="006469DD"/>
    <w:rsid w:val="00654BD8"/>
    <w:rsid w:val="00655A4B"/>
    <w:rsid w:val="006576A6"/>
    <w:rsid w:val="0066242A"/>
    <w:rsid w:val="006628DA"/>
    <w:rsid w:val="00662A3C"/>
    <w:rsid w:val="00662F78"/>
    <w:rsid w:val="00663403"/>
    <w:rsid w:val="0066592C"/>
    <w:rsid w:val="006674BC"/>
    <w:rsid w:val="00671528"/>
    <w:rsid w:val="0067435A"/>
    <w:rsid w:val="00676E21"/>
    <w:rsid w:val="00677763"/>
    <w:rsid w:val="00684004"/>
    <w:rsid w:val="0068468C"/>
    <w:rsid w:val="00684893"/>
    <w:rsid w:val="00690820"/>
    <w:rsid w:val="00692098"/>
    <w:rsid w:val="006924E8"/>
    <w:rsid w:val="00693DC1"/>
    <w:rsid w:val="00695907"/>
    <w:rsid w:val="006A5862"/>
    <w:rsid w:val="006A63A3"/>
    <w:rsid w:val="006A754F"/>
    <w:rsid w:val="006B0E0F"/>
    <w:rsid w:val="006B119D"/>
    <w:rsid w:val="006B3838"/>
    <w:rsid w:val="006B3FFE"/>
    <w:rsid w:val="006B5733"/>
    <w:rsid w:val="006B7431"/>
    <w:rsid w:val="006C00B4"/>
    <w:rsid w:val="006C0509"/>
    <w:rsid w:val="006C288B"/>
    <w:rsid w:val="006C41BA"/>
    <w:rsid w:val="006C48D6"/>
    <w:rsid w:val="006C7873"/>
    <w:rsid w:val="006C7A32"/>
    <w:rsid w:val="006D0DFF"/>
    <w:rsid w:val="006D1A03"/>
    <w:rsid w:val="006D2690"/>
    <w:rsid w:val="006D3849"/>
    <w:rsid w:val="006D627B"/>
    <w:rsid w:val="006E0667"/>
    <w:rsid w:val="006E1708"/>
    <w:rsid w:val="006E27D6"/>
    <w:rsid w:val="006E2E2C"/>
    <w:rsid w:val="006E7587"/>
    <w:rsid w:val="006E7B63"/>
    <w:rsid w:val="006E7F47"/>
    <w:rsid w:val="006F085D"/>
    <w:rsid w:val="006F345D"/>
    <w:rsid w:val="006F34DF"/>
    <w:rsid w:val="006F5594"/>
    <w:rsid w:val="006F5F20"/>
    <w:rsid w:val="00700620"/>
    <w:rsid w:val="00701F9D"/>
    <w:rsid w:val="0070271F"/>
    <w:rsid w:val="007032B7"/>
    <w:rsid w:val="00704E3E"/>
    <w:rsid w:val="00705B83"/>
    <w:rsid w:val="00706166"/>
    <w:rsid w:val="00707081"/>
    <w:rsid w:val="00707446"/>
    <w:rsid w:val="00713FE4"/>
    <w:rsid w:val="00716429"/>
    <w:rsid w:val="00721478"/>
    <w:rsid w:val="00721761"/>
    <w:rsid w:val="007228B5"/>
    <w:rsid w:val="00722A04"/>
    <w:rsid w:val="00725C95"/>
    <w:rsid w:val="00726E3D"/>
    <w:rsid w:val="007273BB"/>
    <w:rsid w:val="007275A3"/>
    <w:rsid w:val="00727737"/>
    <w:rsid w:val="00735DE2"/>
    <w:rsid w:val="00736700"/>
    <w:rsid w:val="00740AE6"/>
    <w:rsid w:val="00742C35"/>
    <w:rsid w:val="00744647"/>
    <w:rsid w:val="00746122"/>
    <w:rsid w:val="00750EFF"/>
    <w:rsid w:val="0075596C"/>
    <w:rsid w:val="00760FBF"/>
    <w:rsid w:val="00765046"/>
    <w:rsid w:val="0077299D"/>
    <w:rsid w:val="00773E39"/>
    <w:rsid w:val="00776986"/>
    <w:rsid w:val="007771D2"/>
    <w:rsid w:val="007774CD"/>
    <w:rsid w:val="00777864"/>
    <w:rsid w:val="007813FC"/>
    <w:rsid w:val="007833D6"/>
    <w:rsid w:val="00786175"/>
    <w:rsid w:val="007910F9"/>
    <w:rsid w:val="00792682"/>
    <w:rsid w:val="007938CE"/>
    <w:rsid w:val="00794090"/>
    <w:rsid w:val="00795030"/>
    <w:rsid w:val="00797AD9"/>
    <w:rsid w:val="007A2351"/>
    <w:rsid w:val="007A5B7E"/>
    <w:rsid w:val="007B17DF"/>
    <w:rsid w:val="007B2836"/>
    <w:rsid w:val="007B7CE3"/>
    <w:rsid w:val="007C07FF"/>
    <w:rsid w:val="007C2C80"/>
    <w:rsid w:val="007C4E0C"/>
    <w:rsid w:val="007C4E6D"/>
    <w:rsid w:val="007D0F61"/>
    <w:rsid w:val="007D3933"/>
    <w:rsid w:val="007D6AAE"/>
    <w:rsid w:val="007D7EEF"/>
    <w:rsid w:val="007D7F55"/>
    <w:rsid w:val="007E2EE1"/>
    <w:rsid w:val="007E3B05"/>
    <w:rsid w:val="007E44A5"/>
    <w:rsid w:val="007E5145"/>
    <w:rsid w:val="007E68AF"/>
    <w:rsid w:val="007F2111"/>
    <w:rsid w:val="007F2C00"/>
    <w:rsid w:val="007F3EAE"/>
    <w:rsid w:val="007F414E"/>
    <w:rsid w:val="007F4970"/>
    <w:rsid w:val="007F794B"/>
    <w:rsid w:val="008005F1"/>
    <w:rsid w:val="00801B66"/>
    <w:rsid w:val="00801EFB"/>
    <w:rsid w:val="00803C03"/>
    <w:rsid w:val="00806B8F"/>
    <w:rsid w:val="00806CC8"/>
    <w:rsid w:val="00806FA2"/>
    <w:rsid w:val="00807E63"/>
    <w:rsid w:val="00811B22"/>
    <w:rsid w:val="0081361C"/>
    <w:rsid w:val="00815716"/>
    <w:rsid w:val="00815F2B"/>
    <w:rsid w:val="00817BB6"/>
    <w:rsid w:val="00817DA8"/>
    <w:rsid w:val="0082008B"/>
    <w:rsid w:val="00821878"/>
    <w:rsid w:val="008229AD"/>
    <w:rsid w:val="00834D8F"/>
    <w:rsid w:val="00836CB5"/>
    <w:rsid w:val="00840DB4"/>
    <w:rsid w:val="0084146B"/>
    <w:rsid w:val="00843597"/>
    <w:rsid w:val="00845D65"/>
    <w:rsid w:val="00850BFF"/>
    <w:rsid w:val="00851995"/>
    <w:rsid w:val="00851C8B"/>
    <w:rsid w:val="00852EC5"/>
    <w:rsid w:val="008530ED"/>
    <w:rsid w:val="0086193B"/>
    <w:rsid w:val="00863897"/>
    <w:rsid w:val="008654C0"/>
    <w:rsid w:val="00867EBA"/>
    <w:rsid w:val="008713D5"/>
    <w:rsid w:val="008726F3"/>
    <w:rsid w:val="00873EB6"/>
    <w:rsid w:val="0087414C"/>
    <w:rsid w:val="00876493"/>
    <w:rsid w:val="008810FE"/>
    <w:rsid w:val="008815AC"/>
    <w:rsid w:val="008831DE"/>
    <w:rsid w:val="00885AD5"/>
    <w:rsid w:val="008861C7"/>
    <w:rsid w:val="00887F00"/>
    <w:rsid w:val="00891D93"/>
    <w:rsid w:val="00892267"/>
    <w:rsid w:val="008940FA"/>
    <w:rsid w:val="00895018"/>
    <w:rsid w:val="00896586"/>
    <w:rsid w:val="008A0B9B"/>
    <w:rsid w:val="008A1212"/>
    <w:rsid w:val="008A1420"/>
    <w:rsid w:val="008A21B2"/>
    <w:rsid w:val="008A3094"/>
    <w:rsid w:val="008A44B9"/>
    <w:rsid w:val="008A46CE"/>
    <w:rsid w:val="008A4F0F"/>
    <w:rsid w:val="008A750F"/>
    <w:rsid w:val="008B18B2"/>
    <w:rsid w:val="008B3127"/>
    <w:rsid w:val="008B4119"/>
    <w:rsid w:val="008B7DE7"/>
    <w:rsid w:val="008C1094"/>
    <w:rsid w:val="008C6FFB"/>
    <w:rsid w:val="008D03D1"/>
    <w:rsid w:val="008D2482"/>
    <w:rsid w:val="008D2999"/>
    <w:rsid w:val="008D54AD"/>
    <w:rsid w:val="008D5575"/>
    <w:rsid w:val="008D60B0"/>
    <w:rsid w:val="008E3D60"/>
    <w:rsid w:val="008E446F"/>
    <w:rsid w:val="008E4E4B"/>
    <w:rsid w:val="008E510B"/>
    <w:rsid w:val="008E5600"/>
    <w:rsid w:val="008E5E4D"/>
    <w:rsid w:val="008E6C9C"/>
    <w:rsid w:val="008E6DB2"/>
    <w:rsid w:val="008E76BF"/>
    <w:rsid w:val="008E7BE0"/>
    <w:rsid w:val="008F0B67"/>
    <w:rsid w:val="008F0BC6"/>
    <w:rsid w:val="008F10F5"/>
    <w:rsid w:val="008F11E9"/>
    <w:rsid w:val="008F3F85"/>
    <w:rsid w:val="008F466B"/>
    <w:rsid w:val="008F60A1"/>
    <w:rsid w:val="009000D4"/>
    <w:rsid w:val="00902B74"/>
    <w:rsid w:val="00904E5F"/>
    <w:rsid w:val="009071AE"/>
    <w:rsid w:val="0091769F"/>
    <w:rsid w:val="00923069"/>
    <w:rsid w:val="009277E0"/>
    <w:rsid w:val="00934CD4"/>
    <w:rsid w:val="00935781"/>
    <w:rsid w:val="009363FD"/>
    <w:rsid w:val="00936461"/>
    <w:rsid w:val="00937A27"/>
    <w:rsid w:val="00942659"/>
    <w:rsid w:val="00942E9E"/>
    <w:rsid w:val="0094332F"/>
    <w:rsid w:val="009444EF"/>
    <w:rsid w:val="0094596E"/>
    <w:rsid w:val="0094734B"/>
    <w:rsid w:val="00947D4F"/>
    <w:rsid w:val="009532A7"/>
    <w:rsid w:val="00955112"/>
    <w:rsid w:val="0095614E"/>
    <w:rsid w:val="00956750"/>
    <w:rsid w:val="009570D2"/>
    <w:rsid w:val="00960D81"/>
    <w:rsid w:val="00960F80"/>
    <w:rsid w:val="009649C0"/>
    <w:rsid w:val="00965983"/>
    <w:rsid w:val="00965D8B"/>
    <w:rsid w:val="00966523"/>
    <w:rsid w:val="0097113C"/>
    <w:rsid w:val="00971788"/>
    <w:rsid w:val="0097202F"/>
    <w:rsid w:val="00973375"/>
    <w:rsid w:val="00973DEB"/>
    <w:rsid w:val="009740DD"/>
    <w:rsid w:val="00975072"/>
    <w:rsid w:val="00976D2A"/>
    <w:rsid w:val="0098292D"/>
    <w:rsid w:val="00982D13"/>
    <w:rsid w:val="0098731A"/>
    <w:rsid w:val="00987E9F"/>
    <w:rsid w:val="00990CE9"/>
    <w:rsid w:val="00990D90"/>
    <w:rsid w:val="00991631"/>
    <w:rsid w:val="00991B18"/>
    <w:rsid w:val="00991E19"/>
    <w:rsid w:val="009920AE"/>
    <w:rsid w:val="00994236"/>
    <w:rsid w:val="00994943"/>
    <w:rsid w:val="009957AA"/>
    <w:rsid w:val="00995B7A"/>
    <w:rsid w:val="0099693D"/>
    <w:rsid w:val="009A0059"/>
    <w:rsid w:val="009A1844"/>
    <w:rsid w:val="009A2E81"/>
    <w:rsid w:val="009A5284"/>
    <w:rsid w:val="009A5C13"/>
    <w:rsid w:val="009A7E4A"/>
    <w:rsid w:val="009B0036"/>
    <w:rsid w:val="009B03D0"/>
    <w:rsid w:val="009B0BA7"/>
    <w:rsid w:val="009C1975"/>
    <w:rsid w:val="009C5519"/>
    <w:rsid w:val="009C637B"/>
    <w:rsid w:val="009C6548"/>
    <w:rsid w:val="009D005D"/>
    <w:rsid w:val="009D1643"/>
    <w:rsid w:val="009D3872"/>
    <w:rsid w:val="009D3D11"/>
    <w:rsid w:val="009D3DE8"/>
    <w:rsid w:val="009D591D"/>
    <w:rsid w:val="009D5C42"/>
    <w:rsid w:val="009E1DB8"/>
    <w:rsid w:val="009E44AB"/>
    <w:rsid w:val="009E484C"/>
    <w:rsid w:val="009E6612"/>
    <w:rsid w:val="009E66AF"/>
    <w:rsid w:val="009F1DB7"/>
    <w:rsid w:val="009F2566"/>
    <w:rsid w:val="009F3627"/>
    <w:rsid w:val="009F4C2A"/>
    <w:rsid w:val="009F65BC"/>
    <w:rsid w:val="009F673C"/>
    <w:rsid w:val="009F7170"/>
    <w:rsid w:val="00A00613"/>
    <w:rsid w:val="00A00CC4"/>
    <w:rsid w:val="00A01D95"/>
    <w:rsid w:val="00A02CDA"/>
    <w:rsid w:val="00A07A71"/>
    <w:rsid w:val="00A121B6"/>
    <w:rsid w:val="00A1473B"/>
    <w:rsid w:val="00A16D0F"/>
    <w:rsid w:val="00A1719B"/>
    <w:rsid w:val="00A20ECC"/>
    <w:rsid w:val="00A2553E"/>
    <w:rsid w:val="00A30456"/>
    <w:rsid w:val="00A33E2E"/>
    <w:rsid w:val="00A34040"/>
    <w:rsid w:val="00A354BF"/>
    <w:rsid w:val="00A35A70"/>
    <w:rsid w:val="00A37982"/>
    <w:rsid w:val="00A4746E"/>
    <w:rsid w:val="00A5010C"/>
    <w:rsid w:val="00A50B15"/>
    <w:rsid w:val="00A52EE8"/>
    <w:rsid w:val="00A54BD0"/>
    <w:rsid w:val="00A5510D"/>
    <w:rsid w:val="00A56AF5"/>
    <w:rsid w:val="00A577E6"/>
    <w:rsid w:val="00A606C4"/>
    <w:rsid w:val="00A60D6C"/>
    <w:rsid w:val="00A61AC1"/>
    <w:rsid w:val="00A63BC4"/>
    <w:rsid w:val="00A63D3F"/>
    <w:rsid w:val="00A63DC0"/>
    <w:rsid w:val="00A67979"/>
    <w:rsid w:val="00A70397"/>
    <w:rsid w:val="00A70C5E"/>
    <w:rsid w:val="00A70CF2"/>
    <w:rsid w:val="00A71555"/>
    <w:rsid w:val="00A7177F"/>
    <w:rsid w:val="00A719D4"/>
    <w:rsid w:val="00A72E17"/>
    <w:rsid w:val="00A757D4"/>
    <w:rsid w:val="00A7663F"/>
    <w:rsid w:val="00A80E5B"/>
    <w:rsid w:val="00A80EBE"/>
    <w:rsid w:val="00A82FA5"/>
    <w:rsid w:val="00A84E16"/>
    <w:rsid w:val="00A86DFE"/>
    <w:rsid w:val="00A87153"/>
    <w:rsid w:val="00A90934"/>
    <w:rsid w:val="00A91049"/>
    <w:rsid w:val="00A92615"/>
    <w:rsid w:val="00A930D7"/>
    <w:rsid w:val="00A93F0B"/>
    <w:rsid w:val="00A95C79"/>
    <w:rsid w:val="00AA1E15"/>
    <w:rsid w:val="00AA239A"/>
    <w:rsid w:val="00AA23CF"/>
    <w:rsid w:val="00AA2ABB"/>
    <w:rsid w:val="00AA427C"/>
    <w:rsid w:val="00AB23B3"/>
    <w:rsid w:val="00AB2C12"/>
    <w:rsid w:val="00AB325E"/>
    <w:rsid w:val="00AB40DA"/>
    <w:rsid w:val="00AB47BA"/>
    <w:rsid w:val="00AB72FD"/>
    <w:rsid w:val="00AB7555"/>
    <w:rsid w:val="00AC26A4"/>
    <w:rsid w:val="00AC49F7"/>
    <w:rsid w:val="00AC5398"/>
    <w:rsid w:val="00AD0864"/>
    <w:rsid w:val="00AD0915"/>
    <w:rsid w:val="00AD0E17"/>
    <w:rsid w:val="00AD69EC"/>
    <w:rsid w:val="00AD7E56"/>
    <w:rsid w:val="00AE1271"/>
    <w:rsid w:val="00AE2078"/>
    <w:rsid w:val="00AE22DD"/>
    <w:rsid w:val="00AE3453"/>
    <w:rsid w:val="00AE3791"/>
    <w:rsid w:val="00AE3DF3"/>
    <w:rsid w:val="00AF10C8"/>
    <w:rsid w:val="00AF1E7A"/>
    <w:rsid w:val="00AF2242"/>
    <w:rsid w:val="00AF264A"/>
    <w:rsid w:val="00AF5D27"/>
    <w:rsid w:val="00AF6211"/>
    <w:rsid w:val="00B041E4"/>
    <w:rsid w:val="00B047FA"/>
    <w:rsid w:val="00B07DBF"/>
    <w:rsid w:val="00B100C3"/>
    <w:rsid w:val="00B11550"/>
    <w:rsid w:val="00B13D69"/>
    <w:rsid w:val="00B15A3A"/>
    <w:rsid w:val="00B20F79"/>
    <w:rsid w:val="00B22B14"/>
    <w:rsid w:val="00B27805"/>
    <w:rsid w:val="00B302BE"/>
    <w:rsid w:val="00B309B8"/>
    <w:rsid w:val="00B3515E"/>
    <w:rsid w:val="00B372F9"/>
    <w:rsid w:val="00B40957"/>
    <w:rsid w:val="00B40AF5"/>
    <w:rsid w:val="00B44DAC"/>
    <w:rsid w:val="00B46046"/>
    <w:rsid w:val="00B471A7"/>
    <w:rsid w:val="00B52500"/>
    <w:rsid w:val="00B52BE1"/>
    <w:rsid w:val="00B52DC3"/>
    <w:rsid w:val="00B54BD5"/>
    <w:rsid w:val="00B54E42"/>
    <w:rsid w:val="00B61ECB"/>
    <w:rsid w:val="00B6312C"/>
    <w:rsid w:val="00B64D99"/>
    <w:rsid w:val="00B66558"/>
    <w:rsid w:val="00B72C57"/>
    <w:rsid w:val="00B73349"/>
    <w:rsid w:val="00B74F16"/>
    <w:rsid w:val="00B8277B"/>
    <w:rsid w:val="00B82B4D"/>
    <w:rsid w:val="00B83110"/>
    <w:rsid w:val="00B85304"/>
    <w:rsid w:val="00B87335"/>
    <w:rsid w:val="00B906BD"/>
    <w:rsid w:val="00B909CD"/>
    <w:rsid w:val="00B90C61"/>
    <w:rsid w:val="00B90F41"/>
    <w:rsid w:val="00B926F9"/>
    <w:rsid w:val="00B954C5"/>
    <w:rsid w:val="00B96562"/>
    <w:rsid w:val="00BA1583"/>
    <w:rsid w:val="00BA1D15"/>
    <w:rsid w:val="00BA1DF8"/>
    <w:rsid w:val="00BA6582"/>
    <w:rsid w:val="00BA6AD8"/>
    <w:rsid w:val="00BB111F"/>
    <w:rsid w:val="00BB7CD8"/>
    <w:rsid w:val="00BC08B9"/>
    <w:rsid w:val="00BC2352"/>
    <w:rsid w:val="00BC2539"/>
    <w:rsid w:val="00BC35F8"/>
    <w:rsid w:val="00BC3B0F"/>
    <w:rsid w:val="00BC4543"/>
    <w:rsid w:val="00BC564C"/>
    <w:rsid w:val="00BC586B"/>
    <w:rsid w:val="00BC7DBE"/>
    <w:rsid w:val="00BD15A0"/>
    <w:rsid w:val="00BD36E0"/>
    <w:rsid w:val="00BD3C1E"/>
    <w:rsid w:val="00BD48E7"/>
    <w:rsid w:val="00BD5389"/>
    <w:rsid w:val="00BE19C5"/>
    <w:rsid w:val="00BE1BFF"/>
    <w:rsid w:val="00BE3031"/>
    <w:rsid w:val="00BE3C50"/>
    <w:rsid w:val="00BE513F"/>
    <w:rsid w:val="00BE693E"/>
    <w:rsid w:val="00BE6EBA"/>
    <w:rsid w:val="00BE7482"/>
    <w:rsid w:val="00BF2C9C"/>
    <w:rsid w:val="00BF4154"/>
    <w:rsid w:val="00BF7516"/>
    <w:rsid w:val="00C00137"/>
    <w:rsid w:val="00C05C1C"/>
    <w:rsid w:val="00C06E78"/>
    <w:rsid w:val="00C102D1"/>
    <w:rsid w:val="00C153A0"/>
    <w:rsid w:val="00C208D5"/>
    <w:rsid w:val="00C21F30"/>
    <w:rsid w:val="00C24202"/>
    <w:rsid w:val="00C2509C"/>
    <w:rsid w:val="00C25C58"/>
    <w:rsid w:val="00C275D1"/>
    <w:rsid w:val="00C30ABA"/>
    <w:rsid w:val="00C31A91"/>
    <w:rsid w:val="00C339DA"/>
    <w:rsid w:val="00C34A54"/>
    <w:rsid w:val="00C35618"/>
    <w:rsid w:val="00C3562C"/>
    <w:rsid w:val="00C35A7C"/>
    <w:rsid w:val="00C36569"/>
    <w:rsid w:val="00C40554"/>
    <w:rsid w:val="00C40BE8"/>
    <w:rsid w:val="00C41B2F"/>
    <w:rsid w:val="00C4324A"/>
    <w:rsid w:val="00C476E6"/>
    <w:rsid w:val="00C52D74"/>
    <w:rsid w:val="00C532D8"/>
    <w:rsid w:val="00C55A6F"/>
    <w:rsid w:val="00C62CBD"/>
    <w:rsid w:val="00C67CC5"/>
    <w:rsid w:val="00C71935"/>
    <w:rsid w:val="00C72462"/>
    <w:rsid w:val="00C72E7B"/>
    <w:rsid w:val="00C80342"/>
    <w:rsid w:val="00C8085C"/>
    <w:rsid w:val="00C83BC0"/>
    <w:rsid w:val="00C84F12"/>
    <w:rsid w:val="00C853CD"/>
    <w:rsid w:val="00C85A11"/>
    <w:rsid w:val="00C85E94"/>
    <w:rsid w:val="00C874C2"/>
    <w:rsid w:val="00C90ABF"/>
    <w:rsid w:val="00C90CB3"/>
    <w:rsid w:val="00C9116A"/>
    <w:rsid w:val="00C91EB9"/>
    <w:rsid w:val="00C91FC5"/>
    <w:rsid w:val="00C94AA7"/>
    <w:rsid w:val="00C94B22"/>
    <w:rsid w:val="00C94B8A"/>
    <w:rsid w:val="00CA0022"/>
    <w:rsid w:val="00CA172E"/>
    <w:rsid w:val="00CA1FE0"/>
    <w:rsid w:val="00CA45EB"/>
    <w:rsid w:val="00CA6354"/>
    <w:rsid w:val="00CB03AA"/>
    <w:rsid w:val="00CB2420"/>
    <w:rsid w:val="00CB7A46"/>
    <w:rsid w:val="00CC0126"/>
    <w:rsid w:val="00CC1631"/>
    <w:rsid w:val="00CC6930"/>
    <w:rsid w:val="00CC7F44"/>
    <w:rsid w:val="00CD0C7C"/>
    <w:rsid w:val="00CD38DD"/>
    <w:rsid w:val="00CD78E6"/>
    <w:rsid w:val="00CE1907"/>
    <w:rsid w:val="00CE275F"/>
    <w:rsid w:val="00CE4ADB"/>
    <w:rsid w:val="00CE506A"/>
    <w:rsid w:val="00CF213F"/>
    <w:rsid w:val="00CF4549"/>
    <w:rsid w:val="00CF677B"/>
    <w:rsid w:val="00CF6DF4"/>
    <w:rsid w:val="00CF6ED3"/>
    <w:rsid w:val="00D020AF"/>
    <w:rsid w:val="00D04E37"/>
    <w:rsid w:val="00D0641F"/>
    <w:rsid w:val="00D0793D"/>
    <w:rsid w:val="00D07B1D"/>
    <w:rsid w:val="00D1020E"/>
    <w:rsid w:val="00D106DE"/>
    <w:rsid w:val="00D11884"/>
    <w:rsid w:val="00D11F77"/>
    <w:rsid w:val="00D13068"/>
    <w:rsid w:val="00D158D6"/>
    <w:rsid w:val="00D2141D"/>
    <w:rsid w:val="00D233E7"/>
    <w:rsid w:val="00D33E54"/>
    <w:rsid w:val="00D40120"/>
    <w:rsid w:val="00D404FE"/>
    <w:rsid w:val="00D443C1"/>
    <w:rsid w:val="00D44665"/>
    <w:rsid w:val="00D4614B"/>
    <w:rsid w:val="00D50ABA"/>
    <w:rsid w:val="00D50DCC"/>
    <w:rsid w:val="00D53B9F"/>
    <w:rsid w:val="00D663C6"/>
    <w:rsid w:val="00D6664A"/>
    <w:rsid w:val="00D666AD"/>
    <w:rsid w:val="00D671D7"/>
    <w:rsid w:val="00D7019A"/>
    <w:rsid w:val="00D70E38"/>
    <w:rsid w:val="00D70F6A"/>
    <w:rsid w:val="00D734F2"/>
    <w:rsid w:val="00D76128"/>
    <w:rsid w:val="00D806C9"/>
    <w:rsid w:val="00D82045"/>
    <w:rsid w:val="00D83798"/>
    <w:rsid w:val="00D84BE4"/>
    <w:rsid w:val="00D851A3"/>
    <w:rsid w:val="00D8583F"/>
    <w:rsid w:val="00D85B2A"/>
    <w:rsid w:val="00D86FB2"/>
    <w:rsid w:val="00D873DF"/>
    <w:rsid w:val="00D90B2C"/>
    <w:rsid w:val="00D9381A"/>
    <w:rsid w:val="00D939F1"/>
    <w:rsid w:val="00D949AC"/>
    <w:rsid w:val="00D94BB8"/>
    <w:rsid w:val="00D9587D"/>
    <w:rsid w:val="00D95FDB"/>
    <w:rsid w:val="00D97037"/>
    <w:rsid w:val="00DA2C34"/>
    <w:rsid w:val="00DA2EF2"/>
    <w:rsid w:val="00DA52F1"/>
    <w:rsid w:val="00DA6AA7"/>
    <w:rsid w:val="00DA7B70"/>
    <w:rsid w:val="00DB002A"/>
    <w:rsid w:val="00DB384F"/>
    <w:rsid w:val="00DB4477"/>
    <w:rsid w:val="00DB6C14"/>
    <w:rsid w:val="00DC06A2"/>
    <w:rsid w:val="00DC28BB"/>
    <w:rsid w:val="00DC4735"/>
    <w:rsid w:val="00DC4BB9"/>
    <w:rsid w:val="00DC52A1"/>
    <w:rsid w:val="00DC7F0A"/>
    <w:rsid w:val="00DD205C"/>
    <w:rsid w:val="00DD6434"/>
    <w:rsid w:val="00DD6A1F"/>
    <w:rsid w:val="00DD70B8"/>
    <w:rsid w:val="00DE0FCB"/>
    <w:rsid w:val="00DE16DC"/>
    <w:rsid w:val="00DE1E47"/>
    <w:rsid w:val="00DE2736"/>
    <w:rsid w:val="00DE3700"/>
    <w:rsid w:val="00DE43FD"/>
    <w:rsid w:val="00DE59BE"/>
    <w:rsid w:val="00DE622F"/>
    <w:rsid w:val="00DE6411"/>
    <w:rsid w:val="00DF0CD9"/>
    <w:rsid w:val="00DF42A5"/>
    <w:rsid w:val="00DF539D"/>
    <w:rsid w:val="00E0565A"/>
    <w:rsid w:val="00E057E5"/>
    <w:rsid w:val="00E06B02"/>
    <w:rsid w:val="00E11B1B"/>
    <w:rsid w:val="00E146BD"/>
    <w:rsid w:val="00E14D29"/>
    <w:rsid w:val="00E160A0"/>
    <w:rsid w:val="00E16710"/>
    <w:rsid w:val="00E1694D"/>
    <w:rsid w:val="00E25D67"/>
    <w:rsid w:val="00E26669"/>
    <w:rsid w:val="00E2735B"/>
    <w:rsid w:val="00E27A92"/>
    <w:rsid w:val="00E27F28"/>
    <w:rsid w:val="00E30AF7"/>
    <w:rsid w:val="00E31245"/>
    <w:rsid w:val="00E34CF4"/>
    <w:rsid w:val="00E3549B"/>
    <w:rsid w:val="00E367CA"/>
    <w:rsid w:val="00E37147"/>
    <w:rsid w:val="00E41F8A"/>
    <w:rsid w:val="00E45AD1"/>
    <w:rsid w:val="00E50297"/>
    <w:rsid w:val="00E540F5"/>
    <w:rsid w:val="00E56855"/>
    <w:rsid w:val="00E606E7"/>
    <w:rsid w:val="00E60A44"/>
    <w:rsid w:val="00E63E5E"/>
    <w:rsid w:val="00E644D2"/>
    <w:rsid w:val="00E64850"/>
    <w:rsid w:val="00E64F2E"/>
    <w:rsid w:val="00E667F0"/>
    <w:rsid w:val="00E66E83"/>
    <w:rsid w:val="00E700C8"/>
    <w:rsid w:val="00E72023"/>
    <w:rsid w:val="00E756CB"/>
    <w:rsid w:val="00E769F4"/>
    <w:rsid w:val="00E821BC"/>
    <w:rsid w:val="00E82D27"/>
    <w:rsid w:val="00E85450"/>
    <w:rsid w:val="00E871E2"/>
    <w:rsid w:val="00E91079"/>
    <w:rsid w:val="00E92BF3"/>
    <w:rsid w:val="00E94B89"/>
    <w:rsid w:val="00E97B72"/>
    <w:rsid w:val="00EA31D9"/>
    <w:rsid w:val="00EA33C5"/>
    <w:rsid w:val="00EA7E08"/>
    <w:rsid w:val="00EB00E2"/>
    <w:rsid w:val="00EB3173"/>
    <w:rsid w:val="00EB4B86"/>
    <w:rsid w:val="00EB7342"/>
    <w:rsid w:val="00EC2C01"/>
    <w:rsid w:val="00EC34BC"/>
    <w:rsid w:val="00ED51BD"/>
    <w:rsid w:val="00ED65E1"/>
    <w:rsid w:val="00EE2025"/>
    <w:rsid w:val="00EE3A54"/>
    <w:rsid w:val="00EE4206"/>
    <w:rsid w:val="00EE76B0"/>
    <w:rsid w:val="00EE76BD"/>
    <w:rsid w:val="00EF1253"/>
    <w:rsid w:val="00EF2063"/>
    <w:rsid w:val="00EF41F0"/>
    <w:rsid w:val="00EF5E6D"/>
    <w:rsid w:val="00EF62B4"/>
    <w:rsid w:val="00EF6577"/>
    <w:rsid w:val="00EF6988"/>
    <w:rsid w:val="00F0149F"/>
    <w:rsid w:val="00F03847"/>
    <w:rsid w:val="00F0421A"/>
    <w:rsid w:val="00F04A60"/>
    <w:rsid w:val="00F05117"/>
    <w:rsid w:val="00F051AF"/>
    <w:rsid w:val="00F06660"/>
    <w:rsid w:val="00F0680C"/>
    <w:rsid w:val="00F0682C"/>
    <w:rsid w:val="00F06CAB"/>
    <w:rsid w:val="00F06E77"/>
    <w:rsid w:val="00F12B20"/>
    <w:rsid w:val="00F12C63"/>
    <w:rsid w:val="00F133F8"/>
    <w:rsid w:val="00F15219"/>
    <w:rsid w:val="00F165C3"/>
    <w:rsid w:val="00F23FD4"/>
    <w:rsid w:val="00F25B43"/>
    <w:rsid w:val="00F25E55"/>
    <w:rsid w:val="00F27FD0"/>
    <w:rsid w:val="00F33102"/>
    <w:rsid w:val="00F343A6"/>
    <w:rsid w:val="00F36A11"/>
    <w:rsid w:val="00F374F5"/>
    <w:rsid w:val="00F376CD"/>
    <w:rsid w:val="00F40F15"/>
    <w:rsid w:val="00F41507"/>
    <w:rsid w:val="00F438AC"/>
    <w:rsid w:val="00F44D33"/>
    <w:rsid w:val="00F474AB"/>
    <w:rsid w:val="00F51C60"/>
    <w:rsid w:val="00F54121"/>
    <w:rsid w:val="00F54B16"/>
    <w:rsid w:val="00F63136"/>
    <w:rsid w:val="00F65D50"/>
    <w:rsid w:val="00F65E7E"/>
    <w:rsid w:val="00F7103E"/>
    <w:rsid w:val="00F73411"/>
    <w:rsid w:val="00F832AF"/>
    <w:rsid w:val="00F8552B"/>
    <w:rsid w:val="00F869EC"/>
    <w:rsid w:val="00F87234"/>
    <w:rsid w:val="00F900B3"/>
    <w:rsid w:val="00F93B67"/>
    <w:rsid w:val="00F94209"/>
    <w:rsid w:val="00F956C6"/>
    <w:rsid w:val="00F96BBE"/>
    <w:rsid w:val="00F974E9"/>
    <w:rsid w:val="00F97C0C"/>
    <w:rsid w:val="00F97E2B"/>
    <w:rsid w:val="00FA02F9"/>
    <w:rsid w:val="00FA09D4"/>
    <w:rsid w:val="00FA260C"/>
    <w:rsid w:val="00FA6259"/>
    <w:rsid w:val="00FB18C6"/>
    <w:rsid w:val="00FB2FB2"/>
    <w:rsid w:val="00FB344D"/>
    <w:rsid w:val="00FC1ED2"/>
    <w:rsid w:val="00FC5164"/>
    <w:rsid w:val="00FC5431"/>
    <w:rsid w:val="00FC5EBC"/>
    <w:rsid w:val="00FC611B"/>
    <w:rsid w:val="00FD1462"/>
    <w:rsid w:val="00FD1DED"/>
    <w:rsid w:val="00FD22A9"/>
    <w:rsid w:val="00FD4161"/>
    <w:rsid w:val="00FD643A"/>
    <w:rsid w:val="00FD6A14"/>
    <w:rsid w:val="00FD6E26"/>
    <w:rsid w:val="00FD7841"/>
    <w:rsid w:val="00FE15A6"/>
    <w:rsid w:val="00FE1CF8"/>
    <w:rsid w:val="00FE66D9"/>
    <w:rsid w:val="00FE68D5"/>
    <w:rsid w:val="00FF03EA"/>
    <w:rsid w:val="00FF2AE0"/>
    <w:rsid w:val="00FF41FE"/>
    <w:rsid w:val="00FF56A7"/>
    <w:rsid w:val="00FF58BB"/>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B2A0156-DC7A-4926-868F-4992658D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Hyp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kten.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kten.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sse@akte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de/presse/meldungen/20150618_met.php" TargetMode="External"/><Relationship Id="rId5" Type="http://schemas.openxmlformats.org/officeDocument/2006/relationships/webSettings" Target="webSettings.xml"/><Relationship Id="rId15" Type="http://schemas.openxmlformats.org/officeDocument/2006/relationships/hyperlink" Target="mailto:presse@akten.net"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50618_met.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50618_met.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D9E48-BCCC-4684-945F-E85FCDA6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5839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Regelkonformes Archivieren mit META Archivdepot (META Archivdepot) Pressemeldung vom 18.06.2015</vt:lpstr>
    </vt:vector>
  </TitlesOfParts>
  <Company>Gehring Archivdepot GmbH</Company>
  <LinksUpToDate>false</LinksUpToDate>
  <CharactersWithSpaces>6554</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Regelkonformes Archivieren mit META Archivdepot (META Archivdepot) Pressemeldung vom 18.06.2015</dc:title>
  <dc:creator>Sabine Sturm</dc:creator>
  <cp:lastModifiedBy>Andreas Becker</cp:lastModifiedBy>
  <cp:revision>2</cp:revision>
  <cp:lastPrinted>2015-06-10T12:24:00Z</cp:lastPrinted>
  <dcterms:created xsi:type="dcterms:W3CDTF">2015-06-16T07:37:00Z</dcterms:created>
  <dcterms:modified xsi:type="dcterms:W3CDTF">2015-06-16T07:37:00Z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